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lang w:val="en-US"/>
        </w:rPr>
        <w:id w:val="228274013"/>
        <w:docPartObj>
          <w:docPartGallery w:val="Cover Pages"/>
          <w:docPartUnique/>
        </w:docPartObj>
      </w:sdtPr>
      <w:sdtEndPr/>
      <w:sdtContent>
        <w:p w14:paraId="1B79F0E8" w14:textId="77777777" w:rsidR="003036D5" w:rsidRDefault="007776F0" w:rsidP="003036D5">
          <w:pPr>
            <w:ind w:firstLine="0"/>
            <w:jc w:val="center"/>
            <w:rPr>
              <w:b/>
              <w:sz w:val="28"/>
              <w:szCs w:val="28"/>
              <w:lang w:val="en-US"/>
            </w:rPr>
          </w:pPr>
          <w:r w:rsidRPr="007776F0">
            <w:rPr>
              <w:b/>
              <w:bCs/>
              <w:sz w:val="28"/>
              <w:szCs w:val="28"/>
              <w:lang w:val="en-US"/>
            </w:rPr>
            <w:t>Nitrogen-doped Carbon Nanofibers for the Oxygen Reduction Reaction: Importance of Iron Growth Catalyst Phase</w:t>
          </w:r>
          <w:r w:rsidR="003036D5" w:rsidRPr="004B05F6">
            <w:rPr>
              <w:b/>
              <w:sz w:val="28"/>
              <w:szCs w:val="28"/>
              <w:lang w:val="en-US"/>
            </w:rPr>
            <w:t xml:space="preserve"> </w:t>
          </w:r>
        </w:p>
        <w:p w14:paraId="301BB7DE" w14:textId="77777777" w:rsidR="00671EEE" w:rsidRDefault="00671EEE" w:rsidP="00381612">
          <w:pPr>
            <w:ind w:firstLine="0"/>
            <w:jc w:val="center"/>
            <w:rPr>
              <w:b/>
              <w:sz w:val="32"/>
              <w:szCs w:val="32"/>
              <w:lang w:val="en-US"/>
            </w:rPr>
          </w:pPr>
        </w:p>
        <w:p w14:paraId="32699358" w14:textId="77777777" w:rsidR="00232F91" w:rsidRPr="00BA08BF" w:rsidRDefault="00232F91" w:rsidP="00C452C5">
          <w:pPr>
            <w:ind w:firstLine="0"/>
            <w:jc w:val="center"/>
            <w:rPr>
              <w:vertAlign w:val="superscript"/>
              <w:lang w:val="en-US"/>
            </w:rPr>
          </w:pPr>
          <w:r w:rsidRPr="00BA08BF">
            <w:rPr>
              <w:lang w:val="en-US"/>
            </w:rPr>
            <w:t>Marthe E. M. Buan</w:t>
          </w:r>
          <w:r w:rsidR="009D5701">
            <w:rPr>
              <w:lang w:val="en-US"/>
            </w:rPr>
            <w:t>,</w:t>
          </w:r>
          <w:r w:rsidR="00D67370" w:rsidRPr="00BA08BF">
            <w:rPr>
              <w:vertAlign w:val="superscript"/>
              <w:lang w:val="en-US"/>
            </w:rPr>
            <w:t>a</w:t>
          </w:r>
          <w:r w:rsidRPr="00BA08BF">
            <w:rPr>
              <w:lang w:val="en-US"/>
            </w:rPr>
            <w:t xml:space="preserve"> Navaneethan Muthuswamy</w:t>
          </w:r>
          <w:r w:rsidR="009D5701">
            <w:rPr>
              <w:lang w:val="en-US"/>
            </w:rPr>
            <w:t>,</w:t>
          </w:r>
          <w:r w:rsidR="00D67370" w:rsidRPr="00BA08BF">
            <w:rPr>
              <w:vertAlign w:val="superscript"/>
              <w:lang w:val="en-US"/>
            </w:rPr>
            <w:t>a</w:t>
          </w:r>
          <w:r w:rsidRPr="00BA08BF">
            <w:rPr>
              <w:lang w:val="en-US"/>
            </w:rPr>
            <w:t xml:space="preserve"> John </w:t>
          </w:r>
          <w:r w:rsidR="00395540" w:rsidRPr="00BA08BF">
            <w:rPr>
              <w:lang w:val="en-US"/>
            </w:rPr>
            <w:t>C.</w:t>
          </w:r>
          <w:r w:rsidR="00E6563A" w:rsidRPr="00BA08BF">
            <w:rPr>
              <w:lang w:val="en-US"/>
            </w:rPr>
            <w:t xml:space="preserve"> </w:t>
          </w:r>
          <w:r w:rsidRPr="00BA08BF">
            <w:rPr>
              <w:lang w:val="en-US"/>
            </w:rPr>
            <w:t>Walmsley</w:t>
          </w:r>
          <w:r w:rsidR="009D5701">
            <w:rPr>
              <w:lang w:val="en-US"/>
            </w:rPr>
            <w:t>,</w:t>
          </w:r>
          <w:r w:rsidR="00E6563A" w:rsidRPr="00BA08BF">
            <w:rPr>
              <w:vertAlign w:val="superscript"/>
              <w:lang w:val="en-US"/>
            </w:rPr>
            <w:t>b</w:t>
          </w:r>
          <w:r w:rsidRPr="00BA08BF">
            <w:rPr>
              <w:lang w:val="en-US"/>
            </w:rPr>
            <w:t xml:space="preserve"> De Chen</w:t>
          </w:r>
          <w:r w:rsidR="00E6563A" w:rsidRPr="00BA08BF">
            <w:rPr>
              <w:vertAlign w:val="superscript"/>
              <w:lang w:val="en-US"/>
            </w:rPr>
            <w:t>a</w:t>
          </w:r>
          <w:r w:rsidR="009D5701">
            <w:rPr>
              <w:lang w:val="en-US"/>
            </w:rPr>
            <w:t xml:space="preserve"> and</w:t>
          </w:r>
          <w:r w:rsidR="00E6563A" w:rsidRPr="00BA08BF">
            <w:rPr>
              <w:lang w:val="en-US"/>
            </w:rPr>
            <w:t xml:space="preserve"> </w:t>
          </w:r>
          <w:r w:rsidRPr="00BA08BF">
            <w:rPr>
              <w:lang w:val="en-US"/>
            </w:rPr>
            <w:t>Magnus Rønning</w:t>
          </w:r>
          <w:r w:rsidRPr="00BA08BF">
            <w:rPr>
              <w:vertAlign w:val="superscript"/>
              <w:lang w:val="en-US"/>
            </w:rPr>
            <w:t>*</w:t>
          </w:r>
          <w:r w:rsidR="009D5701">
            <w:rPr>
              <w:vertAlign w:val="superscript"/>
              <w:lang w:val="en-US"/>
            </w:rPr>
            <w:t>a</w:t>
          </w:r>
        </w:p>
        <w:p w14:paraId="17466CB1" w14:textId="77777777" w:rsidR="001118B6" w:rsidRDefault="001118B6" w:rsidP="00C452C5">
          <w:pPr>
            <w:ind w:firstLine="0"/>
            <w:jc w:val="center"/>
            <w:rPr>
              <w:vertAlign w:val="superscript"/>
              <w:lang w:val="en-US"/>
            </w:rPr>
          </w:pPr>
        </w:p>
        <w:p w14:paraId="03C46DFD" w14:textId="77777777" w:rsidR="006D57D2" w:rsidRPr="00BA08BF" w:rsidRDefault="006D57D2" w:rsidP="00C452C5">
          <w:pPr>
            <w:ind w:firstLine="0"/>
            <w:jc w:val="center"/>
            <w:rPr>
              <w:vertAlign w:val="superscript"/>
              <w:lang w:val="en-US"/>
            </w:rPr>
          </w:pPr>
        </w:p>
        <w:p w14:paraId="21BC326B" w14:textId="77777777" w:rsidR="00232F91" w:rsidRPr="00BA08BF" w:rsidRDefault="00D67370" w:rsidP="00C452C5">
          <w:pPr>
            <w:ind w:firstLine="0"/>
            <w:jc w:val="center"/>
            <w:rPr>
              <w:lang w:val="en-US"/>
            </w:rPr>
          </w:pPr>
          <w:r w:rsidRPr="00BA08BF">
            <w:rPr>
              <w:vertAlign w:val="superscript"/>
              <w:lang w:val="en-US"/>
            </w:rPr>
            <w:t>a</w:t>
          </w:r>
          <w:r w:rsidR="00232F91" w:rsidRPr="00BA08BF">
            <w:rPr>
              <w:vertAlign w:val="superscript"/>
              <w:lang w:val="en-US"/>
            </w:rPr>
            <w:t xml:space="preserve"> </w:t>
          </w:r>
          <w:r w:rsidR="00232F91" w:rsidRPr="00BA08BF">
            <w:rPr>
              <w:lang w:val="en-US"/>
            </w:rPr>
            <w:t>Department of Chemical Engineering, Norwegian University of Science and Technology,</w:t>
          </w:r>
          <w:r w:rsidR="00E6563A" w:rsidRPr="00BA08BF">
            <w:rPr>
              <w:lang w:val="en-US"/>
            </w:rPr>
            <w:t xml:space="preserve"> </w:t>
          </w:r>
          <w:r w:rsidRPr="00BA08BF">
            <w:rPr>
              <w:lang w:val="en-US"/>
            </w:rPr>
            <w:t xml:space="preserve">7491 </w:t>
          </w:r>
          <w:r w:rsidR="00232F91" w:rsidRPr="00BA08BF">
            <w:rPr>
              <w:lang w:val="en-US"/>
            </w:rPr>
            <w:t>Trondheim, Norway</w:t>
          </w:r>
        </w:p>
        <w:p w14:paraId="4BE6EC7E" w14:textId="77777777" w:rsidR="006D57D2" w:rsidRPr="00BA08BF" w:rsidRDefault="006D57D2" w:rsidP="006D57D2">
          <w:pPr>
            <w:ind w:firstLine="0"/>
            <w:rPr>
              <w:lang w:val="en-US"/>
            </w:rPr>
          </w:pPr>
        </w:p>
        <w:p w14:paraId="750B6B65" w14:textId="77777777" w:rsidR="006C576E" w:rsidRPr="00BA08BF" w:rsidRDefault="00D67370" w:rsidP="003F7EBB">
          <w:pPr>
            <w:ind w:firstLine="0"/>
            <w:jc w:val="center"/>
            <w:rPr>
              <w:lang w:val="en-US"/>
            </w:rPr>
          </w:pPr>
          <w:r w:rsidRPr="00BA08BF">
            <w:rPr>
              <w:vertAlign w:val="superscript"/>
              <w:lang w:val="en-US"/>
            </w:rPr>
            <w:t>b</w:t>
          </w:r>
          <w:r w:rsidR="00232F91" w:rsidRPr="00BA08BF">
            <w:rPr>
              <w:vertAlign w:val="superscript"/>
              <w:lang w:val="en-US"/>
            </w:rPr>
            <w:t xml:space="preserve"> </w:t>
          </w:r>
          <w:r w:rsidR="00232F91" w:rsidRPr="00BA08BF">
            <w:rPr>
              <w:lang w:val="en-US"/>
            </w:rPr>
            <w:t xml:space="preserve">SINTEF </w:t>
          </w:r>
          <w:r w:rsidRPr="00BA08BF">
            <w:rPr>
              <w:lang w:val="en-US"/>
            </w:rPr>
            <w:t>Materials and Chemistry, Høgskoleringen 5, 7465 Trondheim, Norway</w:t>
          </w:r>
        </w:p>
        <w:p w14:paraId="522408C9" w14:textId="77777777" w:rsidR="006C576E" w:rsidRPr="00BA08BF" w:rsidRDefault="006C576E" w:rsidP="00C452C5">
          <w:pPr>
            <w:ind w:firstLine="0"/>
            <w:jc w:val="center"/>
            <w:rPr>
              <w:lang w:val="en-US"/>
            </w:rPr>
          </w:pPr>
        </w:p>
        <w:p w14:paraId="4B71F40A" w14:textId="77777777" w:rsidR="006B0427" w:rsidRDefault="006B0427" w:rsidP="00C452C5">
          <w:pPr>
            <w:ind w:firstLine="0"/>
            <w:jc w:val="center"/>
            <w:rPr>
              <w:lang w:val="en-US"/>
            </w:rPr>
          </w:pPr>
        </w:p>
        <w:p w14:paraId="6DAC087C" w14:textId="77777777" w:rsidR="006B0427" w:rsidRDefault="006B0427" w:rsidP="00C452C5">
          <w:pPr>
            <w:ind w:firstLine="0"/>
            <w:jc w:val="center"/>
            <w:rPr>
              <w:lang w:val="en-US"/>
            </w:rPr>
          </w:pPr>
        </w:p>
        <w:p w14:paraId="7BCE699D" w14:textId="77777777" w:rsidR="006B0427" w:rsidRDefault="006B0427" w:rsidP="00C452C5">
          <w:pPr>
            <w:ind w:firstLine="0"/>
            <w:jc w:val="center"/>
            <w:rPr>
              <w:lang w:val="en-US"/>
            </w:rPr>
          </w:pPr>
        </w:p>
        <w:p w14:paraId="38B6B3E2" w14:textId="77777777" w:rsidR="006B0427" w:rsidRDefault="006B0427" w:rsidP="00C452C5">
          <w:pPr>
            <w:ind w:firstLine="0"/>
            <w:jc w:val="center"/>
            <w:rPr>
              <w:lang w:val="en-US"/>
            </w:rPr>
          </w:pPr>
        </w:p>
        <w:p w14:paraId="541FA4B7" w14:textId="77777777" w:rsidR="006B0427" w:rsidRDefault="006B0427" w:rsidP="00C452C5">
          <w:pPr>
            <w:ind w:firstLine="0"/>
            <w:jc w:val="center"/>
            <w:rPr>
              <w:lang w:val="en-US"/>
            </w:rPr>
          </w:pPr>
        </w:p>
        <w:p w14:paraId="5CFEE27C" w14:textId="77777777" w:rsidR="006B0427" w:rsidRDefault="006B0427" w:rsidP="00C452C5">
          <w:pPr>
            <w:ind w:firstLine="0"/>
            <w:jc w:val="center"/>
            <w:rPr>
              <w:lang w:val="en-US"/>
            </w:rPr>
          </w:pPr>
        </w:p>
        <w:p w14:paraId="39439F5D" w14:textId="77777777" w:rsidR="006D57D2" w:rsidRDefault="006D57D2" w:rsidP="00C452C5">
          <w:pPr>
            <w:ind w:firstLine="0"/>
            <w:jc w:val="center"/>
            <w:rPr>
              <w:lang w:val="en-US"/>
            </w:rPr>
          </w:pPr>
        </w:p>
        <w:p w14:paraId="72459756" w14:textId="77777777" w:rsidR="006D57D2" w:rsidRDefault="006D57D2" w:rsidP="00C452C5">
          <w:pPr>
            <w:ind w:firstLine="0"/>
            <w:jc w:val="center"/>
            <w:rPr>
              <w:lang w:val="en-US"/>
            </w:rPr>
          </w:pPr>
        </w:p>
        <w:p w14:paraId="72CBB54D" w14:textId="77777777" w:rsidR="006D57D2" w:rsidRDefault="006D57D2" w:rsidP="00C452C5">
          <w:pPr>
            <w:ind w:firstLine="0"/>
            <w:jc w:val="center"/>
            <w:rPr>
              <w:lang w:val="en-US"/>
            </w:rPr>
          </w:pPr>
        </w:p>
        <w:p w14:paraId="0BF73CF1" w14:textId="77777777" w:rsidR="006D57D2" w:rsidRDefault="006D57D2" w:rsidP="00C452C5">
          <w:pPr>
            <w:ind w:firstLine="0"/>
            <w:jc w:val="center"/>
            <w:rPr>
              <w:lang w:val="en-US"/>
            </w:rPr>
          </w:pPr>
        </w:p>
        <w:p w14:paraId="26E9A7AB" w14:textId="77777777" w:rsidR="002669C7" w:rsidRDefault="002669C7" w:rsidP="00C452C5">
          <w:pPr>
            <w:ind w:firstLine="0"/>
            <w:jc w:val="center"/>
            <w:rPr>
              <w:lang w:val="en-US"/>
            </w:rPr>
          </w:pPr>
        </w:p>
        <w:p w14:paraId="6CD214D9" w14:textId="77777777" w:rsidR="002669C7" w:rsidRDefault="002669C7" w:rsidP="00C452C5">
          <w:pPr>
            <w:ind w:firstLine="0"/>
            <w:jc w:val="center"/>
            <w:rPr>
              <w:lang w:val="en-US"/>
            </w:rPr>
          </w:pPr>
        </w:p>
        <w:p w14:paraId="5276BED8" w14:textId="77777777" w:rsidR="006B0427" w:rsidRDefault="006B0427" w:rsidP="00C452C5">
          <w:pPr>
            <w:ind w:firstLine="0"/>
            <w:jc w:val="center"/>
            <w:rPr>
              <w:lang w:val="en-US"/>
            </w:rPr>
          </w:pPr>
        </w:p>
        <w:p w14:paraId="3084419B" w14:textId="77777777" w:rsidR="004B05F6" w:rsidRDefault="004B05F6" w:rsidP="00C452C5">
          <w:pPr>
            <w:ind w:firstLine="0"/>
            <w:jc w:val="center"/>
            <w:rPr>
              <w:lang w:val="en-US"/>
            </w:rPr>
          </w:pPr>
        </w:p>
        <w:p w14:paraId="5CD5A8AE" w14:textId="77777777" w:rsidR="004B05F6" w:rsidRDefault="004B05F6" w:rsidP="00C452C5">
          <w:pPr>
            <w:ind w:firstLine="0"/>
            <w:jc w:val="center"/>
            <w:rPr>
              <w:lang w:val="en-US"/>
            </w:rPr>
          </w:pPr>
        </w:p>
        <w:p w14:paraId="0BB4FF18" w14:textId="77777777" w:rsidR="002535C4" w:rsidRDefault="002535C4" w:rsidP="00C452C5">
          <w:pPr>
            <w:ind w:firstLine="0"/>
            <w:jc w:val="center"/>
            <w:rPr>
              <w:lang w:val="en-US"/>
            </w:rPr>
          </w:pPr>
        </w:p>
        <w:p w14:paraId="39AAF411" w14:textId="77777777" w:rsidR="002535C4" w:rsidRDefault="002535C4" w:rsidP="00C452C5">
          <w:pPr>
            <w:ind w:firstLine="0"/>
            <w:jc w:val="center"/>
            <w:rPr>
              <w:lang w:val="en-US"/>
            </w:rPr>
          </w:pPr>
        </w:p>
        <w:p w14:paraId="6E61FA6D" w14:textId="77777777" w:rsidR="004B05F6" w:rsidRDefault="004B05F6" w:rsidP="00C452C5">
          <w:pPr>
            <w:ind w:firstLine="0"/>
            <w:jc w:val="center"/>
            <w:rPr>
              <w:lang w:val="en-US"/>
            </w:rPr>
          </w:pPr>
        </w:p>
        <w:p w14:paraId="3FD12806" w14:textId="77777777" w:rsidR="006C576E" w:rsidRPr="00BA08BF" w:rsidRDefault="00E70699" w:rsidP="004B05F6">
          <w:pPr>
            <w:ind w:firstLine="0"/>
            <w:rPr>
              <w:lang w:val="en-US"/>
            </w:rPr>
          </w:pPr>
        </w:p>
      </w:sdtContent>
    </w:sdt>
    <w:p w14:paraId="55F954E8" w14:textId="77777777" w:rsidR="00AC27FB" w:rsidRDefault="006C576E" w:rsidP="007A40F4">
      <w:pPr>
        <w:pStyle w:val="Heading1"/>
        <w:numPr>
          <w:ilvl w:val="0"/>
          <w:numId w:val="0"/>
        </w:numPr>
      </w:pPr>
      <w:r w:rsidRPr="00BA08BF">
        <w:lastRenderedPageBreak/>
        <w:t>Abstract</w:t>
      </w:r>
      <w:r w:rsidR="0029507A">
        <w:t xml:space="preserve"> </w:t>
      </w:r>
    </w:p>
    <w:p w14:paraId="593B233E" w14:textId="77777777" w:rsidR="002535C4" w:rsidRDefault="002535C4" w:rsidP="002535C4">
      <w:pPr>
        <w:rPr>
          <w:lang w:val="en-US"/>
        </w:rPr>
      </w:pPr>
      <w:r>
        <w:rPr>
          <w:lang w:val="en-US"/>
        </w:rPr>
        <w:t xml:space="preserve">A systematic evaluation of the oxygen reduction on nitrogen-doped carbon nanofibers (N-CNFs) has been performed by tuning the </w:t>
      </w:r>
      <w:r w:rsidR="007776F0">
        <w:rPr>
          <w:lang w:val="en-US"/>
        </w:rPr>
        <w:t>properties of the N-CNFs using</w:t>
      </w:r>
      <w:r>
        <w:rPr>
          <w:lang w:val="en-US"/>
        </w:rPr>
        <w:t xml:space="preserve"> chemical vapor deposition. Analysis of the as-synthesized N-CNFs show that the iron used as growth catalyst consists of iron carbides including Fe</w:t>
      </w:r>
      <w:r>
        <w:rPr>
          <w:vertAlign w:val="subscript"/>
          <w:lang w:val="en-US"/>
        </w:rPr>
        <w:t>7</w:t>
      </w:r>
      <w:r>
        <w:rPr>
          <w:lang w:val="en-US"/>
        </w:rPr>
        <w:t>C</w:t>
      </w:r>
      <w:r>
        <w:rPr>
          <w:vertAlign w:val="subscript"/>
          <w:lang w:val="en-US"/>
        </w:rPr>
        <w:t>3,</w:t>
      </w:r>
      <w:r>
        <w:rPr>
          <w:lang w:val="en-US"/>
        </w:rPr>
        <w:t xml:space="preserve"> χ-Fe</w:t>
      </w:r>
      <w:r>
        <w:rPr>
          <w:vertAlign w:val="subscript"/>
          <w:lang w:val="en-US"/>
        </w:rPr>
        <w:t>5</w:t>
      </w:r>
      <w:r>
        <w:rPr>
          <w:lang w:val="en-US"/>
        </w:rPr>
        <w:t>C</w:t>
      </w:r>
      <w:r>
        <w:rPr>
          <w:vertAlign w:val="subscript"/>
          <w:lang w:val="en-US"/>
        </w:rPr>
        <w:t>2</w:t>
      </w:r>
      <w:r>
        <w:rPr>
          <w:lang w:val="en-US"/>
        </w:rPr>
        <w:t xml:space="preserve"> and θ-Fe</w:t>
      </w:r>
      <w:r>
        <w:rPr>
          <w:vertAlign w:val="subscript"/>
          <w:lang w:val="en-US"/>
        </w:rPr>
        <w:t>3</w:t>
      </w:r>
      <w:r>
        <w:rPr>
          <w:lang w:val="en-US"/>
        </w:rPr>
        <w:t>C depending on the carbon activity of the synthesis feed. Furthermore, a relation between the growth catalyst phase, the N-CNF properties and the electrocatalytic activity for the oxygen reduction in acidic electrolyte is revealed. The best catalytic activity and selectivity was achieved when the N-CNFs were grown from Hägg carbide, χ-Fe</w:t>
      </w:r>
      <w:r>
        <w:rPr>
          <w:vertAlign w:val="subscript"/>
          <w:lang w:val="en-US"/>
        </w:rPr>
        <w:t>5</w:t>
      </w:r>
      <w:r>
        <w:rPr>
          <w:lang w:val="en-US"/>
        </w:rPr>
        <w:t>C</w:t>
      </w:r>
      <w:r>
        <w:rPr>
          <w:vertAlign w:val="subscript"/>
          <w:lang w:val="en-US"/>
        </w:rPr>
        <w:t>2</w:t>
      </w:r>
      <w:r>
        <w:rPr>
          <w:lang w:val="en-US"/>
        </w:rPr>
        <w:t xml:space="preserve">, suggesting that this carbide phase favors the incorporation of active sites into the N-CNFs. Controlling the phase of the iron particles used as growth catalysts is therefore </w:t>
      </w:r>
      <w:r w:rsidR="007776F0">
        <w:rPr>
          <w:lang w:val="en-US"/>
        </w:rPr>
        <w:t>essential</w:t>
      </w:r>
      <w:r>
        <w:rPr>
          <w:lang w:val="en-US"/>
        </w:rPr>
        <w:t xml:space="preserve"> for obtaining N-CNFs with a high active site density for the oxygen reduction reaction.  </w:t>
      </w:r>
    </w:p>
    <w:p w14:paraId="4CC3EEFE" w14:textId="77777777" w:rsidR="00DE6575" w:rsidRDefault="00DE6575" w:rsidP="006C576E">
      <w:pPr>
        <w:rPr>
          <w:lang w:val="en-US"/>
        </w:rPr>
      </w:pPr>
    </w:p>
    <w:p w14:paraId="13B46E94" w14:textId="77777777" w:rsidR="006C576E" w:rsidRPr="00BA08BF" w:rsidRDefault="006C576E" w:rsidP="006C576E">
      <w:pPr>
        <w:pStyle w:val="Heading1"/>
      </w:pPr>
      <w:r w:rsidRPr="00BA08BF">
        <w:t>Introduction</w:t>
      </w:r>
    </w:p>
    <w:p w14:paraId="0C02D140" w14:textId="77777777" w:rsidR="00853096" w:rsidRDefault="00E22380" w:rsidP="00343785">
      <w:pPr>
        <w:rPr>
          <w:lang w:val="en-US"/>
        </w:rPr>
      </w:pPr>
      <w:r>
        <w:rPr>
          <w:lang w:val="en-US"/>
        </w:rPr>
        <w:t xml:space="preserve">Nitrogen-doped carbon </w:t>
      </w:r>
      <w:r w:rsidR="00A0512B">
        <w:rPr>
          <w:lang w:val="en-US"/>
        </w:rPr>
        <w:t xml:space="preserve">nanomaterials </w:t>
      </w:r>
      <w:r>
        <w:rPr>
          <w:lang w:val="en-US"/>
        </w:rPr>
        <w:t>prepared in the presence of Fe have shown promising activity for the oxygen reduction reaction</w:t>
      </w:r>
      <w:r w:rsidR="00A0512B">
        <w:rPr>
          <w:lang w:val="en-US"/>
        </w:rPr>
        <w:t xml:space="preserve"> (ORR)</w:t>
      </w:r>
      <w:r>
        <w:rPr>
          <w:lang w:val="en-US"/>
        </w:rPr>
        <w:t>, the cathode reaction in fuel cells</w:t>
      </w:r>
      <w:r w:rsidR="00031531">
        <w:rPr>
          <w:lang w:val="en-US"/>
        </w:rPr>
        <w:t xml:space="preserve"> </w:t>
      </w:r>
      <w:r w:rsidR="00031531">
        <w:rPr>
          <w:lang w:val="en-US"/>
        </w:rPr>
        <w:fldChar w:fldCharType="begin" w:fldLock="1"/>
      </w:r>
      <w:r w:rsidR="003036D5">
        <w:rPr>
          <w:lang w:val="en-US"/>
        </w:rPr>
        <w:instrText>ADDIN CSL_CITATION { "citationItems" : [ { "id" : "ITEM-1", "itemData" : { "DOI" : "10.1016/j.apcatb.2007.09.047", "ISSN" : "09263373", "abstract" : "The research and development of catalysts with high activity and high durability is a significant issue for proton exchange membrane fuel cell (PEMFC). Nitrogen-doped carbon nanostructures and their composites demonstrate promising potential for PEMFC catalysts application. The nitrogen doping strategies of carbon nanostructures and the electrocatalytic aspects of nitrogen-containing carbon with and without catalytic metals on it are reviewed. Pt-based catalysts with nitrogen-doped carbon as support exhibit enhanced catalytic activity and durability toward oxygen reduction and methanol oxidation, which can be attributed to the high dispersion of Pt nanoparticles and the modified interaction between Pt nanoparticles and the support. For most of the non-Pt metal catalysts (Fe, Co, etc.) presently investigated for potential application in PEMFC, nitrogen is the indispensable element, and even though there are still controversies, the pyridinic type nitrogen is generally considered to be responsible for the catalytic sites. But the catalytic activity is still low and the stability issue is another challenging problem for non-Pt metal catalysts. Nitrogen-doped carbon, without catalytic metals on it, also shows enhanced catalytic activity. But many issues still need further investigation in order to get catalysts with targeted activity and durability.", "author" : [ { "dropping-particle" : "", "family" : "Shao", "given" : "Yuyan", "non-dropping-particle" : "", "parse-names" : false, "suffix" : "" }, { "dropping-particle" : "", "family" : "Sui", "given" : "Jiehe", "non-dropping-particle" : "", "parse-names" : false, "suffix" : "" }, { "dropping-particle" : "", "family" : "Yin", "given" : "Geping", "non-dropping-particle" : "", "parse-names" : false, "suffix" : "" }, { "dropping-particle" : "", "family" : "Gao", "given" : "Yunzhi", "non-dropping-particle" : "", "parse-names" : false, "suffix" : "" } ], "container-title" : "Applied Catalysis B: Environmental", "id" : "ITEM-1", "issue" : "1", "issued" : { "date-parts" : [ [ "2008", "2" ] ] }, "page" : "89-99", "title" : "Nitrogen-doped carbon nanostructures and their composites as catalytic materials for proton exchange membrane fuel cell", "type" : "article-journal", "volume" : "79" }, "uris" : [ "http://www.mendeley.com/documents/?uuid=984b536c-6e58-4ac1-8077-cbff1b5d79ea" ] }, { "id" : "ITEM-2", "itemData" : { "DOI" : "10.1039/c0ee00558d", "ISSN" : "1754-5692", "abstract" : "With the approaching commercialization of PEM fuel cell technology, developing active, inexpensive non-precious metal ORR catalyst materials to replace currently used Pt-based catalysts is a necessary and essential requirement in order to reduce the overall system cost. This review paper highlights the progress made over the past 40 years with a detailed discussion of recent works in the area of non-precious metal electrocatalysts for oxygen reduction reaction, a necessary reaction at the PEM fuel cell cathode. Several important kinds of unsupported or carbon supported non-precious metal electrocatalysts for ORR are reviewed, including non-pyrolyzed and pyrolyzed transition metal nitrogen-containing complexes, conductive polymer-based catalysts, transition metal chalcogenides, metal oxides/carbides/nitrides/oxynitrides/carbonitrides, and enzymatic compounds. Among these candidates, pyrolyzed transition metal nitrogen-containing complexes supported on carbon materials (M\u2013Nx/C) are considered the most promising ORR catalysts because they have demonstrated some ORR activity and stability close to that of commercially available Pt/C catalysts. Although great progress has been achieved in this area of research and development, there are still some challenges in both their ORR activity and stability. Regarding the ORR activity, the actual volumetric activity of the most active non-precious metal catalyst is still well below the DOE 2015 target. Regarding the ORR stability, stability tests are generally run at low current densities or low power levels, and the lifetime is far shorter than targets set by DOE. Therefore, improving both the ORR activity and stability are the major short and long term focuses of non-precious metal catalyst research and development. Based on the results achieved in this area, several future research directions are also proposed and discussed in this paper.", "author" : [ { "dropping-particle" : "", "family" : "Chen", "given" : "Zhongwei", "non-dropping-particle" : "", "parse-names" : false, "suffix" : "" }, { "dropping-particle" : "", "family" : "Higgins", "given" : "Drew", "non-dropping-particle" : "", "parse-names" : false, "suffix" : "" }, { "dropping-particle" : "", "family" : "Yu", "given" : "Aiping", "non-dropping-particle" : "", "parse-names" : false, "suffix" : "" }, { "dropping-particle" : "", "family" : "Zhang", "given" : "Lei", "non-dropping-particle" : "", "parse-names" : false, "suffix" : "" }, { "dropping-particle" : "", "family" : "Zhang", "given" : "Jiujun", "non-dropping-particle" : "", "parse-names" : false, "suffix" : "" } ], "container-title" : "Energy &amp; Environmental Science", "id" : "ITEM-2", "issue" : "9", "issued" : { "date-parts" : [ [ "2011", "8", "26" ] ] }, "language" : "en", "page" : "3167", "publisher" : "The Royal Society of Chemistry", "title" : "A review on non-precious metal electrocatalysts for PEM fuel cells", "type" : "article-journal", "volume" : "4" }, "uris" : [ "http://www.mendeley.com/documents/?uuid=c6f3b656-d3ec-49fa-a402-b3bea591a958" ] }, { "id" : "ITEM-3", "itemData" : { "DOI" : "10.1038/srep01765", "ISSN" : "2045-2322", "author" : [ { "dropping-particle" : "", "family" : "Peng", "given" : "Hongliang", "non-dropping-particle" : "", "parse-names" : false, "suffix" : "" }, { "dropping-particle" : "", "family" : "Mo", "given" : "Zaiyong", "non-dropping-particle" : "", "parse-names" : false, "suffix" : "" }, { "dropping-particle" : "", "family" : "Liao", "given" : "Shijun", "non-dropping-particle" : "", "parse-names" : false, "suffix" : "" }, { "dropping-particle" : "", "family" : "Liang", "given" : "Huagen", "non-dropping-particle" : "", "parse-names" : false, "suffix" : "" }, { "dropping-particle" : "", "family" : "Yang", "given" : "Lijun", "non-dropping-particle" : "", "parse-names" : false, "suffix" : "" }, { "dropping-particle" : "", "family" : "Luo", "given" : "Fan", "non-dropping-particle" : "", "parse-names" : false, "suffix" : "" }, { "dropping-particle" : "", "family" : "Song", "given" : "Huiyu", "non-dropping-particle" : "", "parse-names" : false, "suffix" : "" }, { "dropping-particle" : "", "family" : "Zhong", "given" : "Yiliang", "non-dropping-particle" : "", "parse-names" : false, "suffix" : "" }, { "dropping-particle" : "", "family" : "Zhang", "given" : "Bingqing", "non-dropping-particle" : "", "parse-names" : false, "suffix" : "" } ], "container-title" : "Scientific Reports", "id" : "ITEM-3", "issued" : { "date-parts" : [ [ "2013", "5", "3" ] ] }, "language" : "en", "publisher" : "Nature Publishing Group", "title" : "High Performance Fe- and N- Doped Carbon Catalyst with Graphene Structure for Oxygen Reduction", "type" : "article-journal", "volume" : "3" }, "uris" : [ "http://www.mendeley.com/documents/?uuid=378f62ad-f870-4361-8f7d-f0ce38f07363" ] }, { "id" : "ITEM-4", "itemData" : { "DOI" : "10.1039/c4ta01237b", "ISBN" : "8641184694", "ISSN" : "2050-7488", "abstract" : "The development of non-precious metal catalysts for oxygen reduction reactions (ORRs) is of extreme importance for the construction of efficient H2/O2 polymer electrolyte membrane fuel cells (PEMFCs), one of the most promising clean energy technologies. Herein, we report the fabrication of core\u2013shell structured CNTs@Fe\u2013N\u2013C composites with a Fe\u2013N\u2013C shell closely wrapped around a core of CNTs (carbon nanotubes) as efficient catalysts for ORR. CNTs@Fe\u2013N\u2013C composites afford comparable activity to commercial Pt/C catalysts with a loading of 20 mg Pt cm2 towards ORR in alkaline media. The results of XRD, TEM, XPS and 57Fe M\u00a8ossbauer characterizations suggest that the high ORR activity of CNTs@Fe\u2013 N\u2013C composites are mainly attributed to the combined advantages of the unique core\u2013shell nanostructure allowing close contact between Fe\u2013N\u2013C and CNTs, uniformly distributed FeN4/C species, and the presence of pyridine and graphitic nitrogen.", "author" : [ { "dropping-particle" : "", "family" : "Yao", "given" : "Yi", "non-dropping-particle" : "", "parse-names" : false, "suffix" : "" }, { "dropping-particle" : "", "family" : "Xiao", "given" : "Hui", "non-dropping-particle" : "", "parse-names" : false, "suffix" : "" }, { "dropping-particle" : "", "family" : "Wang", "given" : "Peng", "non-dropping-particle" : "", "parse-names" : false, "suffix" : "" }, { "dropping-particle" : "", "family" : "Su", "given" : "Panpan", "non-dropping-particle" : "", "parse-names" : false, "suffix" : "" }, { "dropping-particle" : "", "family" : "Yang", "given" : "Qihua", "non-dropping-particle" : "", "parse-names" : false, "suffix" : "" } ], "container-title" : "Journal of Materials Chemistry A", "id" : "ITEM-4", "issued" : { "date-parts" : [ [ "2014" ] ] }, "page" : "11768-11775", "title" : "CNTs @ Fe \u2013 N \u2013 C core \u2013 shell nanostructures as active electrocatalyst for oxygen reduction", "type" : "article-journal", "volume" : "2" }, "uris" : [ "http://www.mendeley.com/documents/?uuid=9ef9a972-8bd1-48ab-ab29-ecdbc55d8a91", "http://www.mendeley.com/documents/?uuid=eda48028-8aee-4c18-a34d-ff08d3375c15" ] }, { "id" : "ITEM-5", "itemData" : { "DOI" : "10.1039/c3ee44078h", "ISBN" : "10.1039/C3EE44078H", "ISSN" : "1754-5692", "abstract" : "Heteroatom modification represents one of the largest studied areas of research related to nanostructured carbon materials, with integrated applications stretching from energy production and storage to sustainability and medical uses. While a wide variety of dopants (boron, phosphorus, iodine, fluorine, etc.) have been studied, doping carbon structures with nitrogen ad-atoms has arguably experienced the greatest progress and brought the most attention over the last several years. Research in this field has conclusively demonstrated that nitrogen doping is an effective way to tailor the properties of carbon and tune the material for various applications of interest. This review provides a comprehensive overview of advances in the last half decade on state-of-the-art carbon modification with nitrogen heteroatoms. Improvements in well-established fabrication/modification processes are discussed as well as novel strategies. Additionally, recent theoretical and experimental findings related to the benefits and effects of nitrogen modification for specific applications in the energy and environmental fields are reviewed.", "author" : [ { "dropping-particle" : "", "family" : "Wood", "given" : "Kevin N.", "non-dropping-particle" : "", "parse-names" : false, "suffix" : "" }, { "dropping-particle" : "", "family" : "O'Hayre", "given" : "Ryan", "non-dropping-particle" : "", "parse-names" : false, "suffix" : "" }, { "dropping-particle" : "", "family" : "Pylypenko", "given" : "Svitlana", "non-dropping-particle" : "", "parse-names" : false, "suffix" : "" } ], "container-title" : "Energy &amp; Environmental Science", "id" : "ITEM-5", "issue" : "4", "issued" : { "date-parts" : [ [ "2014", "3", "21" ] ] }, "language" : "en", "page" : "1212", "publisher" : "The Royal Society of Chemistry", "title" : "Recent progress on nitrogen/carbon structures designed for use in energy and sustainability applications", "type" : "article-journal", "volume" : "7" }, "uris" : [ "http://www.mendeley.com/documents/?uuid=b8400dfb-f5a2-4113-a67f-9ae77cc89e62" ] }, { "id" : "ITEM-6", "itemData" : { "DOI" : "10.1016/j.jcat.2014.05.025", "ISSN" : "00219517", "abstract" : "In light of the debate about the role of the transition metal in non-precious metal catalysts (NPMCs), two different NPMCs, CNx and FeNC, were compared for activity toward oxygen reduction in acidic media and characterized using various techniques, including X-ray photoelectron spectroscopy (XPS), X-ray absorption near-edge spectroscopy (XANES), extended X-ray absorption fine structure (EXAFS), superconducting quantum interference device (SQUID) magnetometry, inductive-couple plasma optical emission spectrometry (ICP-OES), and temperature-programmed oxidation (TPO). The effect of acid-washing as well as long-term exposure to fuel cell and half-cell environment on both catalysts was also studied. Although FeNC exhibited a much higher initial activity than CNx, it was seen to degrade rapidly in both half-cell and fuel cell environments, while CNx retained much of its initial activity. The results discussed are sought to clarify some of the ambiguity in the role of the transition metal in these two catalysts and help establish that they are indeed two different materials with different active sites that catalyze ORR.", "author" : [ { "dropping-particle" : "", "family" : "Singh", "given" : "Deepika", "non-dropping-particle" : "", "parse-names" : false, "suffix" : "" }, { "dropping-particle" : "", "family" : "Tian", "given" : "Juan", "non-dropping-particle" : "", "parse-names" : false, "suffix" : "" }, { "dropping-particle" : "", "family" : "Mamtani", "given" : "Kuldeep", "non-dropping-particle" : "", "parse-names" : false, "suffix" : "" }, { "dropping-particle" : "", "family" : "King", "given" : "Jesaiah", "non-dropping-particle" : "", "parse-names" : false, "suffix" : "" }, { "dropping-particle" : "", "family" : "Miller", "given" : "Jeffrey T.", "non-dropping-particle" : "", "parse-names" : false, "suffix" : "" }, { "dropping-particle" : "", "family" : "Ozkan", "given" : "Umit S.", "non-dropping-particle" : "", "parse-names" : false, "suffix" : "" } ], "container-title" : "Journal of Catalysis", "id" : "ITEM-6", "issued" : { "date-parts" : [ [ "2014", "8" ] ] }, "page" : "30-43", "title" : "A comparison of N-containing carbon nanostructures (CNx) and N-coordinated iron\u2013carbon catalysts (FeNC) for the oxygen reduction reaction in acidic media", "type" : "article-journal", "volume" : "317" }, "uris" : [ "http://www.mendeley.com/documents/?uuid=211458f1-6c9e-4dbe-a433-da8d15850a30" ] }, { "id" : "ITEM-7", "itemData" : { "DOI" : "10.1002/cssc.201301374", "ISSN" : "1864564X", "PMID" : "24700786", "abstract" : "Platinum (Pt) is the best electrocatalyst for the oxygen reduction reaction (ORR) in hydrogen fuel cells, but it is an extremely expensive resource. The successful development of a cost-effective non-Pt ORR electrocatalyst will be a breakthrough for the commercialization of hydrogen-air fuel cells. Ball milling has been used to incorporate metal and nitrogen precursors into micropores of carbon more effectively and in the direct nitrogen-doping of carbon under highly pressurized nitrogen gas in the process of the preparation of non-noble ORR catalysts. In this study, we first utilize ball milling to excavate the ORR active sites embedded in Fe-modified N-doped carbon nanofibers (Fe-N-CNFs) by pulverization. The facile ball-milling process resulted in a significant enhancement in the ORR activity and the selectivity of the Fe-N-CNFs owing to the higher exposure of the metal-based catalytically active sites. The degree of excavation of the Fe-based active sites in the Fe-N-CNFs for the ORR was investigated with cyclic voltammetry, X-ray photoelectron spectroscopy, and pore-size distribution analysis. We believe that this simple approach is useful to improve alternative ORR electrocatalysts up to the level necessary for practical applications.", "author" : [ { "dropping-particle" : "", "family" : "Jeong", "given" : "Beomgyun", "non-dropping-particle" : "", "parse-names" : false, "suffix" : "" }, { "dropping-particle" : "", "family" : "Shin", "given" : "Dongyoon", "non-dropping-particle" : "", "parse-names" : false, "suffix" : "" }, { "dropping-particle" : "", "family" : "Jeon", "given" : "Hongrae", "non-dropping-particle" : "", "parse-names" : false, "suffix" : "" }, { "dropping-particle" : "", "family" : "Ocon", "given" : "Joey D.", "non-dropping-particle" : "", "parse-names" : false, "suffix" : "" }, { "dropping-particle" : "", "family" : "Mun", "given" : "Bongjin Simon", "non-dropping-particle" : "", "parse-names" : false, "suffix" : "" }, { "dropping-particle" : "", "family" : "Baik", "given" : "Jaeyoon", "non-dropping-particle" : "", "parse-names" : false, "suffix" : "" }, { "dropping-particle" : "", "family" : "Shin", "given" : "Hyun Joon", "non-dropping-particle" : "", "parse-names" : false, "suffix" : "" }, { "dropping-particle" : "", "family" : "Lee", "given" : "Jaeyoung", "non-dropping-particle" : "", "parse-names" : false, "suffix" : "" } ], "container-title" : "ChemSusChem", "id" : "ITEM-7", "issue" : "5", "issued" : { "date-parts" : [ [ "2014" ] ] }, "page" : "1289-1294", "title" : "Excavated Fe-N-C sites for enhanced electrocatalytic activity in the oxygen reduction reaction", "type" : "article-journal", "volume" : "7" }, "uris" : [ "http://www.mendeley.com/documents/?uuid=9006842b-4f6f-462f-b0d9-c176c84eac53", "http://www.mendeley.com/documents/?uuid=c0652850-19f8-452a-9ae5-939e379567e8" ] }, { "id" : "ITEM-8", "itemData" : { "DOI" : "10.1016/j.cattod.2014.11.020", "ISSN" : "09205861", "abstract" : "Nitrogen-doped carbon nanotubes (N-CNT) were synthesized at 700\u00b0C via the chemical vapour deposition (CVD) method and were used as catalysts in the oxygen reduction reaction (ORR) in 0.1M KOH. The activity toward the ORR and the stability of these N-CNTs in alkaline solution were studied as a function of the reaction temperature and of the chemical treatment applied to the catalyst. The kinetic analysis of these catalysts was also carried out and compared to the ORR performance of the commercial Pt/C Vulcan XC72 catalyst. N-CNT-700BW catalyst without any chemical treatment after the CVD synthesis, possesses a half-wave potential E1/2 of approximately 0.82V vs. RHE, 50mV lower than the E1/2 value of Pt/C catalyst and a specific current density Jk at 0.9V=5.46mA/mg at T=25\u00b0C. Removal of the major part of the iron growth catalyst by a chemical treatment resulted in a strongly decreased but still measurable activity. The activation energy of the N-CNT-based catalyst was calculated and is around 38kJmol\u22121 at an ORR overpotential of 300mV. Increasing the temperature of the electrolyte up to 75\u00b0C leads to a positive shift of the half-wave potential of the reaction as well as an increase of the H2O2 escape. The long-term stability test has also been conducted and indicates a good stability of the activity of the N-CNT-based catalysts under operation in alkaline media.", "author" : [ { "dropping-particle" : "", "family" : "Truong-Phuoc", "given" : "Lai", "non-dropping-particle" : "", "parse-names" : false, "suffix" : "" }, { "dropping-particle" : "", "family" : "Duong-Viet", "given" : "Cuong", "non-dropping-particle" : "", "parse-names" : false, "suffix" : "" }, { "dropping-particle" : "", "family" : "Doh", "given" : "Won-Hui", "non-dropping-particle" : "", "parse-names" : false, "suffix" : "" }, { "dropping-particle" : "", "family" : "Bonnefont", "given" : "Antoine", "non-dropping-particle" : "", "parse-names" : false, "suffix" : "" }, { "dropping-particle" : "", "family" : "Janowska", "given" : "Izabela", "non-dropping-particle" : "", "parse-names" : false, "suffix" : "" }, { "dropping-particle" : "", "family" : "Begin", "given" : "Dominique", "non-dropping-particle" : "", "parse-names" : false, "suffix" : "" }, { "dropping-particle" : "", "family" : "Savinova", "given" : "Elena R.", "non-dropping-particle" : "", "parse-names" : false, "suffix" : "" }, { "dropping-particle" : "", "family" : "Granger", "given" : "Pascal", "non-dropping-particle" : "", "parse-names" : false, "suffix" : "" }, { "dropping-particle" : "", "family" : "Pham-Huu", "given" : "Cuong", "non-dropping-particle" : "", "parse-names" : false, "suffix" : "" } ], "container-title" : "Catalysis Today", "id" : "ITEM-8", "issued" : { "date-parts" : [ [ "2015", "2" ] ] }, "page" : "236-243", "title" : "Influence of the reaction temperature on the oxygen reduction reaction on nitrogen-doped carbon nanotube catalysts", "type" : "article-journal", "volume" : "249" }, "uris" : [ "http://www.mendeley.com/documents/?uuid=0eda631e-dd5c-47b2-8025-5f9f5bf8bf35" ] }, { "id" : "ITEM-9", "itemData" : { "DOI" : "10.1016/j.jpowsour.2015.03.047", "ISSN" : "03787753", "author" : [ { "dropping-particle" : "", "family" : "Banham", "given" : "Dustin", "non-dropping-particle" : "", "parse-names" : false, "suffix" : "" }, { "dropping-particle" : "", "family" : "Ye", "given" : "Siyu", "non-dropping-particle" : "", "parse-names" : false, "suffix" : "" }, { "dropping-particle" : "", "family" : "Pei", "given" : "Katie", "non-dropping-particle" : "", "parse-names" : false, "suffix" : "" }, { "dropping-particle" : "", "family" : "Ozaki", "given" : "Jun-ichi", "non-dropping-particle" : "", "parse-names" : false, "suffix" : "" }, { "dropping-particle" : "", "family" : "Kishimoto", "given" : "Takeaki", "non-dropping-particle" : "", "parse-names" : false, "suffix" : "" }, { "dropping-particle" : "", "family" : "Imashiro", "given" : "Yasuo", "non-dropping-particle" : "", "parse-names" : false, "suffix" : "" } ], "container-title" : "Journal of Power Sources", "id" : "ITEM-9", "issued" : { "date-parts" : [ [ "2015" ] ] }, "page" : "334-348", "publisher" : "Elsevier B.V", "title" : "A review of the stability and durability of non-precious metal catalysts for the oxygen reduction reaction in proton exchange membrane fuel cells", "type" : "article-journal", "volume" : "285" }, "uris" : [ "http://www.mendeley.com/documents/?uuid=39ae5566-0831-4db6-92a8-1f84008a1c3b", "http://www.mendeley.com/documents/?uuid=d630be26-447c-473e-8629-fab8e804b012" ] } ], "mendeley" : { "formattedCitation" : "&lt;sup&gt;1\u20139&lt;/sup&gt;", "plainTextFormattedCitation" : "1\u20139", "previouslyFormattedCitation" : "&lt;sup&gt;1\u20139&lt;/sup&gt;" }, "properties" : { "noteIndex" : 0 }, "schema" : "https://github.com/citation-style-language/schema/raw/master/csl-citation.json" }</w:instrText>
      </w:r>
      <w:r w:rsidR="00031531">
        <w:rPr>
          <w:lang w:val="en-US"/>
        </w:rPr>
        <w:fldChar w:fldCharType="separate"/>
      </w:r>
      <w:r w:rsidR="00B91006" w:rsidRPr="00B91006">
        <w:rPr>
          <w:noProof/>
          <w:vertAlign w:val="superscript"/>
          <w:lang w:val="en-US"/>
        </w:rPr>
        <w:t>1–9</w:t>
      </w:r>
      <w:r w:rsidR="00031531">
        <w:rPr>
          <w:lang w:val="en-US"/>
        </w:rPr>
        <w:fldChar w:fldCharType="end"/>
      </w:r>
      <w:r>
        <w:rPr>
          <w:lang w:val="en-US"/>
        </w:rPr>
        <w:t xml:space="preserve">. </w:t>
      </w:r>
      <w:r w:rsidR="00A0512B">
        <w:rPr>
          <w:lang w:val="en-US"/>
        </w:rPr>
        <w:t>However</w:t>
      </w:r>
      <w:r w:rsidR="00681518">
        <w:rPr>
          <w:lang w:val="en-US"/>
        </w:rPr>
        <w:t>, i</w:t>
      </w:r>
      <w:r>
        <w:rPr>
          <w:lang w:val="en-US"/>
        </w:rPr>
        <w:t xml:space="preserve">n acidic electrolyte the ORR-activities </w:t>
      </w:r>
      <w:r w:rsidR="00A0512B">
        <w:rPr>
          <w:lang w:val="en-US"/>
        </w:rPr>
        <w:t xml:space="preserve">reported so far </w:t>
      </w:r>
      <w:r w:rsidR="00681518">
        <w:rPr>
          <w:lang w:val="en-US"/>
        </w:rPr>
        <w:t xml:space="preserve">have </w:t>
      </w:r>
      <w:r>
        <w:rPr>
          <w:lang w:val="en-US"/>
        </w:rPr>
        <w:t>not been as high as for the traditional Pt/C catalysts.</w:t>
      </w:r>
      <w:r w:rsidR="00A0512B">
        <w:rPr>
          <w:lang w:val="en-US"/>
        </w:rPr>
        <w:t xml:space="preserve"> </w:t>
      </w:r>
      <w:r w:rsidR="00853096">
        <w:rPr>
          <w:lang w:val="en-US"/>
        </w:rPr>
        <w:t>Understanding the origin of the oxygen reduction activity of N-doped carbon nanomaterials would therefore be of great importance for further improvement of these precious metal free catalysts</w:t>
      </w:r>
      <w:r w:rsidR="00031531">
        <w:rPr>
          <w:lang w:val="en-US"/>
        </w:rPr>
        <w:t xml:space="preserve"> </w:t>
      </w:r>
      <w:r w:rsidR="00031531">
        <w:rPr>
          <w:lang w:val="en-US"/>
        </w:rPr>
        <w:fldChar w:fldCharType="begin" w:fldLock="1"/>
      </w:r>
      <w:r w:rsidR="007E581D">
        <w:rPr>
          <w:lang w:val="en-US"/>
        </w:rPr>
        <w:instrText>ADDIN CSL_CITATION { "citationItems" : [ { "id" : "ITEM-1", "itemData" : { "DOI" : "10.1021/jp500781v", "ISSN" : "1932-7447", "PMID" : "24817921", "abstract" : "Detailed understanding of the nature of the active centers in non-precious-metal-based electrocatalyst, and their role in oxygen reduction reaction (ORR) mechanistic pathways will have a profound effect on successful commercialization of emission-free energy devices such as fuel cells. Recently, using pyrolyzed model structures of iron porphyrins, we have demonstrated that a covalent integration of the Fe-N x sites into \u03c0-conjugated carbon basal plane modifies electron donating/withdrawing capability of the carbonaceous ligand, consequently improving ORR activity. Here, we employ a combination of in situ X-ray spectroscopy and electrochemical methods to identify the various structural and functional forms of the active centers in non-heme Fe/N/C catalysts. Both methods corroboratively confirm the single site 2e(-) \u00d7 2e(-) mechanism in alkaline media on the primary Fe(2+)-N4 centers and the dual-site 2e(-) \u00d7 2e(-) mechanism in acid media with the significant role of the surface bound coexisting Fe/Fe x O y nanoparticles (NPs) as the secondary active sites.", "author" : [ { "dropping-particle" : "", "family" : "Tylus", "given" : "Urszula", "non-dropping-particle" : "", "parse-names" : false, "suffix" : "" }, { "dropping-particle" : "", "family" : "Jia", "given" : "Qingying", "non-dropping-particle" : "", "parse-names" : false, "suffix" : "" }, { "dropping-particle" : "", "family" : "Strickland", "given" : "Kara", "non-dropping-particle" : "", "parse-names" : false, "suffix" : "" }, { "dropping-particle" : "", "family" : "Ramaswamy", "given" : "Nagappan", "non-dropping-particle" : "", "parse-names" : false, "suffix" : "" }, { "dropping-particle" : "", "family" : "Serov", "given" : "Alexey", "non-dropping-particle" : "", "parse-names" : false, "suffix" : "" }, { "dropping-particle" : "", "family" : "Atanassov", "given" : "Plamen", "non-dropping-particle" : "", "parse-names" : false, "suffix" : "" }, { "dropping-particle" : "", "family" : "Mukerjee", "given" : "Sanjeev", "non-dropping-particle" : "", "parse-names" : false, "suffix" : "" } ], "container-title" : "The Journal of Physical Chemistry C", "id" : "ITEM-1", "issue" : "17", "issued" : { "date-parts" : [ [ "2014", "5", "1" ] ] }, "page" : "8999-9008", "publisher" : "American Chemical Society", "title" : "Elucidating Oxygen Reduction Active Sites in Pyrolyzed Metal-Nitrogen Coordinated Non-Precious-Metal Electrocatalyst Systems.", "type" : "article-journal", "volume" : "118" }, "uris" : [ "http://www.mendeley.com/documents/?uuid=d716fabf-7482-45d7-9cab-a56e7086ea7c" ] }, { "id" : "ITEM-2", "itemData" : { "DOI" : "10.1021/jp503266h", "ISBN" : "1932-7447 1932-7455", "ISSN" : "19327455", "author" : [ { "dropping-particle" : "", "family" : "Holby", "given" : "Edward F", "non-dropping-particle" : "", "parse-names" : false, "suffix" : "" }, { "dropping-particle" : "", "family" : "Wu", "given" : "Gang", "non-dropping-particle" : "", "parse-names" : false, "suffix" : "" }, { "dropping-particle" : "", "family" : "Zelenay", "given" : "Piotr", "non-dropping-particle" : "", "parse-names" : false, "suffix" : "" }, { "dropping-particle" : "", "family" : "Taylor", "given" : "Christopher D", "non-dropping-particle" : "", "parse-names" : false, "suffix" : "" } ], "container-title" : "Journal of Physical Chemistry C", "id" : "ITEM-2", "issue" : "26", "issued" : { "date-parts" : [ [ "2014" ] ] }, "page" : "14388-14393", "title" : "Structure of Fe-Nx-C defects in oxygen reduction reaction catalysts from first-principles modeling", "type" : "article-journal", "volume" : "118" }, "uris" : [ "http://www.mendeley.com/documents/?uuid=b917b2d2-1605-4a38-b216-31df949f5be2", "http://www.mendeley.com/documents/?uuid=2fecf6e2-b0ca-4a01-8af6-7fcafb641238" ] }, { "id" : "ITEM-3", "itemData" : { "DOI" : "10.1039/c3cp54751e", "abstract" : "Iron based nitrogen doped carbon (FeNC) catalysts are synthesized by high-pressure pyrolysis of carbon and melamine with varying amounts of iron acetate in a closed, constant-volume reactor. The optimum nominal amount of Fe (1.2 wt%) in FeNC catalysts is established through oxygen reduction reaction (ORR) polarization. Since the quantity of iron used in FeNCs is very small, the amount of Fe retained in FeNC catalysts after leaching is determined by UV-VIS spectroscopy. As nitrogen is considered to be a component of active sites, the amount of bulk and surface nitrogen retention in FeNC catalysts are measured using elemental analysis and X-ray photoelectron spectroscopy, respectively. It is found that increasing nominal Fe content in FeNC catalysts leads to a decreased level of nitrogen retention. Thermogravimetric analysis demonstrates that increasing nominal Fe content leads to increased weight loss during pyrolysis, particularly at high temperatures. Catalysts are also prepared in the absence of iron source, and with iron removed by washing with hot aqua regia post-pyrolysis. FeNC catalysts prepared with no Fe show high retained nitrogen content but poor ORR activity, and aqua regia washed catalysts demonstrate similar activity to Fe-free catalysts, indicating that Fe is an active site component.", "author" : [ { "dropping-particle" : "", "family" : "Ganesan", "given" : "Selvarani", "non-dropping-particle" : "", "parse-names" : false, "suffix" : "" }, { "dropping-particle" : "", "family" : "Leonard", "given" : "Nathaniel", "non-dropping-particle" : "", "parse-names" : false, "suffix" : "" }, { "dropping-particle" : "", "family" : "Barton", "given" : "Scott Calabrese", "non-dropping-particle" : "", "parse-names" : false, "suffix" : "" } ], "container-title" : "Physical Chemistry Chemical Physics", "id" : "ITEM-3", "issue" : "10", "issued" : { "date-parts" : [ [ "2014" ] ] }, "page" : "4576", "publisher" : "The Royal Society of Chemistry", "title" : "Impact of transition metal on nitrogen retention and activity of iron\u2013nitrogen\u2013carbon oxygen reduction catalysts", "type" : "article-journal", "volume" : "16" }, "uris" : [ "http://www.mendeley.com/documents/?uuid=07503b18-f487-3745-ad8d-cd15cae383ef" ] } ], "mendeley" : { "formattedCitation" : "&lt;sup&gt;10\u201312&lt;/sup&gt;", "plainTextFormattedCitation" : "10\u201312", "previouslyFormattedCitation" : "&lt;sup&gt;10\u201312&lt;/sup&gt;" }, "properties" : { "noteIndex" : 0 }, "schema" : "https://github.com/citation-style-language/schema/raw/master/csl-citation.json" }</w:instrText>
      </w:r>
      <w:r w:rsidR="00031531">
        <w:rPr>
          <w:lang w:val="en-US"/>
        </w:rPr>
        <w:fldChar w:fldCharType="separate"/>
      </w:r>
      <w:r w:rsidR="00B91006" w:rsidRPr="00B91006">
        <w:rPr>
          <w:noProof/>
          <w:vertAlign w:val="superscript"/>
          <w:lang w:val="en-US"/>
        </w:rPr>
        <w:t>10–12</w:t>
      </w:r>
      <w:r w:rsidR="00031531">
        <w:rPr>
          <w:lang w:val="en-US"/>
        </w:rPr>
        <w:fldChar w:fldCharType="end"/>
      </w:r>
      <w:r w:rsidR="00853096">
        <w:rPr>
          <w:lang w:val="en-US"/>
        </w:rPr>
        <w:t xml:space="preserve">. Even though several recent studies have </w:t>
      </w:r>
      <w:r w:rsidR="00307B96">
        <w:rPr>
          <w:lang w:val="en-US"/>
        </w:rPr>
        <w:t>attempted to reveal the active sites for the ORR using</w:t>
      </w:r>
      <w:r w:rsidR="00853096">
        <w:rPr>
          <w:lang w:val="en-US"/>
        </w:rPr>
        <w:t xml:space="preserve"> sophisticated characterization techniques there is still a lot of controversy on the topic</w:t>
      </w:r>
      <w:r w:rsidR="00031531">
        <w:rPr>
          <w:lang w:val="en-US"/>
        </w:rPr>
        <w:t xml:space="preserve"> </w:t>
      </w:r>
      <w:r w:rsidR="00AA471C">
        <w:rPr>
          <w:lang w:val="en-US"/>
        </w:rPr>
        <w:fldChar w:fldCharType="begin" w:fldLock="1"/>
      </w:r>
      <w:r w:rsidR="001F3B8E">
        <w:rPr>
          <w:lang w:val="en-US"/>
        </w:rPr>
        <w:instrText>ADDIN CSL_CITATION { "citationItems" : [ { "id" : "ITEM-1", "itemData" : { "DOI" : "10.1039/c2cp41957b", "ISBN" : "10.1039/C2CP41957B", "ISSN" : "1463-9084", "PMID" : "22824866", "abstract" : "Fe-based catalytic sites for the reduction of oxygen in acidic medium have been identified by (57)Fe M\u00f6ssbauer spectroscopy of Fe/N/C catalysts containing 0.03 to 1.55 wt% Fe, which were prepared by impregnation of iron acetate on carbon black followed by heat-treatment in NH(3) at 950 \u00b0C. Four different Fe-species were detected at all iron concentrations: three doublets assigned to molecular FeN(4)-like sites with their ferrous ions in a low (D1), intermediate (D2) or high (D3) spin state, and two other doublets assigned to a single Fe-species (D4 and D5) consisting of surface oxidized nitride nanoparticles (Fe(x)N, with x\u2264 2.1). A fifth Fe-species appears only in those catalysts with Fe-contents \u22650.27 wt%. It is characterized by a very broad singlet, which has been assigned to incomplete FeN(4)-like sites that quickly dissolve in contact with an acid. Among the five Fe-species identified in these catalysts, only D1 and D3 display catalytic activity for the oxygen reduction reaction (ORR) in the acid medium, with D3 featuring a composite structure with a protonated neighbour basic nitrogen and being by far the most active species, with an estimated turn over frequency for the ORR of 11.4 e(-) per site per s at 0.8 V vs. RHE. Moreover, all D1 sites and between 1/2 and 2/3 of the D3 sites are acid-resistant. A scheme for the mechanism of site formation upon heat-treatment is also proposed. This identification of the ORR-active sites in these catalysts is of crucial importance to design strategies to improve the catalytic activity and stability of these materials.", "author" : [ { "dropping-particle" : "", "family" : "Kramm", "given" : "Ulrike I", "non-dropping-particle" : "", "parse-names" : false, "suffix" : "" }, { "dropping-particle" : "", "family" : "Herranz", "given" : "Juan", "non-dropping-particle" : "", "parse-names" : false, "suffix" : "" }, { "dropping-particle" : "", "family" : "Larouche", "given" : "Nicholas", "non-dropping-particle" : "", "parse-names" : false, "suffix" : "" }, { "dropping-particle" : "", "family" : "Arruda", "given" : "Thomas M", "non-dropping-particle" : "", "parse-names" : false, "suffix" : "" }, { "dropping-particle" : "", "family" : "Lef\u00e8vre", "given" : "Michel", "non-dropping-particle" : "", "parse-names" : false, "suffix" : "" }, { "dropping-particle" : "", "family" : "Jaouen", "given" : "Fr\u00e9d\u00e9ric", "non-dropping-particle" : "", "parse-names" : false, "suffix" : "" }, { "dropping-particle" : "", "family" : "Bogdanoff", "given" : "Peter", "non-dropping-particle" : "", "parse-names" : false, "suffix" : "" }, { "dropping-particle" : "", "family" : "Fiechter", "given" : "Sebastian", "non-dropping-particle" : "", "parse-names" : false, "suffix" : "" }, { "dropping-particle" : "", "family" : "Abs-Wurmbach", "given" : "Irmgard", "non-dropping-particle" : "", "parse-names" : false, "suffix" : "" }, { "dropping-particle" : "", "family" : "Mukerjee", "given" : "Sanjeev", "non-dropping-particle" : "", "parse-names" : false, "suffix" : "" }, { "dropping-particle" : "", "family" : "Dodelet", "given" : "Jean-Pol", "non-dropping-particle" : "", "parse-names" : false, "suffix" : "" } ], "container-title" : "Physical chemistry chemical physics : PCCP", "id" : "ITEM-1", "issue" : "33", "issued" : { "date-parts" : [ [ "2012", "9", "7" ] ] }, "language" : "en", "page" : "11673-88", "publisher" : "The Royal Society of Chemistry", "title" : "Structure of the catalytic sites in Fe/N/C-catalysts for O2-reduction in PEM fuel cells.", "type" : "article-journal", "volume" : "14" }, "uris" : [ "http://www.mendeley.com/documents/?uuid=97e252a9-95ba-499d-ad2d-2cf9b13942cc" ] }, { "id" : "ITEM-2", "itemData" : { "DOI" : "10.1016/j.jcat.2014.05.025", "ISSN" : "00219517", "abstract" : "In light of the debate about the role of the transition metal in non-precious metal catalysts (NPMCs), two different NPMCs, CNx and FeNC, were compared for activity toward oxygen reduction in acidic media and characterized using various techniques, including X-ray photoelectron spectroscopy (XPS), X-ray absorption near-edge spectroscopy (XANES), extended X-ray absorption fine structure (EXAFS), superconducting quantum interference device (SQUID) magnetometry, inductive-couple plasma optical emission spectrometry (ICP-OES), and temperature-programmed oxidation (TPO). The effect of acid-washing as well as long-term exposure to fuel cell and half-cell environment on both catalysts was also studied. Although FeNC exhibited a much higher initial activity than CNx, it was seen to degrade rapidly in both half-cell and fuel cell environments, while CNx retained much of its initial activity. The results discussed are sought to clarify some of the ambiguity in the role of the transition metal in these two catalysts and help establish that they are indeed two different materials with different active sites that catalyze ORR.", "author" : [ { "dropping-particle" : "", "family" : "Singh", "given" : "Deepika", "non-dropping-particle" : "", "parse-names" : false, "suffix" : "" }, { "dropping-particle" : "", "family" : "Tian", "given" : "Juan", "non-dropping-particle" : "", "parse-names" : false, "suffix" : "" }, { "dropping-particle" : "", "family" : "Mamtani", "given" : "Kuldeep", "non-dropping-particle" : "", "parse-names" : false, "suffix" : "" }, { "dropping-particle" : "", "family" : "King", "given" : "Jesaiah", "non-dropping-particle" : "", "parse-names" : false, "suffix" : "" }, { "dropping-particle" : "", "family" : "Miller", "given" : "Jeffrey T.", "non-dropping-particle" : "", "parse-names" : false, "suffix" : "" }, { "dropping-particle" : "", "family" : "Ozkan", "given" : "Umit S.", "non-dropping-particle" : "", "parse-names" : false, "suffix" : "" } ], "container-title" : "Journal of Catalysis", "id" : "ITEM-2", "issued" : { "date-parts" : [ [ "2014", "8" ] ] }, "page" : "30-43", "title" : "A comparison of N-containing carbon nanostructures (CNx) and N-coordinated iron\u2013carbon catalysts (FeNC) for the oxygen reduction reaction in acidic media", "type" : "article-journal", "volume" : "317" }, "uris" : [ "http://www.mendeley.com/documents/?uuid=211458f1-6c9e-4dbe-a433-da8d15850a30" ] }, { "id" : "ITEM-3", "itemData" : { "DOI" : "10.1021/jp500781v", "ISSN" : "1932-7447", "PMID" : "24817921", "abstract" : "Detailed understanding of the nature of the active centers in non-precious-metal-based electrocatalyst, and their role in oxygen reduction reaction (ORR) mechanistic pathways will have a profound effect on successful commercialization of emission-free energy devices such as fuel cells. Recently, using pyrolyzed model structures of iron porphyrins, we have demonstrated that a covalent integration of the Fe-N x sites into \u03c0-conjugated carbon basal plane modifies electron donating/withdrawing capability of the carbonaceous ligand, consequently improving ORR activity. Here, we employ a combination of in situ X-ray spectroscopy and electrochemical methods to identify the various structural and functional forms of the active centers in non-heme Fe/N/C catalysts. Both methods corroboratively confirm the single site 2e(-) \u00d7 2e(-) mechanism in alkaline media on the primary Fe(2+)-N4 centers and the dual-site 2e(-) \u00d7 2e(-) mechanism in acid media with the significant role of the surface bound coexisting Fe/Fe x O y nanoparticles (NPs) as the secondary active sites.", "author" : [ { "dropping-particle" : "", "family" : "Tylus", "given" : "Urszula", "non-dropping-particle" : "", "parse-names" : false, "suffix" : "" }, { "dropping-particle" : "", "family" : "Jia", "given" : "Qingying", "non-dropping-particle" : "", "parse-names" : false, "suffix" : "" }, { "dropping-particle" : "", "family" : "Strickland", "given" : "Kara", "non-dropping-particle" : "", "parse-names" : false, "suffix" : "" }, { "dropping-particle" : "", "family" : "Ramaswamy", "given" : "Nagappan", "non-dropping-particle" : "", "parse-names" : false, "suffix" : "" }, { "dropping-particle" : "", "family" : "Serov", "given" : "Alexey", "non-dropping-particle" : "", "parse-names" : false, "suffix" : "" }, { "dropping-particle" : "", "family" : "Atanassov", "given" : "Plamen", "non-dropping-particle" : "", "parse-names" : false, "suffix" : "" }, { "dropping-particle" : "", "family" : "Mukerjee", "given" : "Sanjeev", "non-dropping-particle" : "", "parse-names" : false, "suffix" : "" } ], "container-title" : "The Journal of Physical Chemistry C", "id" : "ITEM-3", "issue" : "17", "issued" : { "date-parts" : [ [ "2014", "5", "1" ] ] }, "page" : "8999-9008", "publisher" : "American Chemical Society", "title" : "Elucidating Oxygen Reduction Active Sites in Pyrolyzed Metal-Nitrogen Coordinated Non-Precious-Metal Electrocatalyst Systems.", "type" : "article-journal", "volume" : "118" }, "uris" : [ "http://www.mendeley.com/documents/?uuid=d716fabf-7482-45d7-9cab-a56e7086ea7c" ] } ], "mendeley" : { "formattedCitation" : "&lt;sup&gt;6,10,13&lt;/sup&gt;", "plainTextFormattedCitation" : "6,10,13", "previouslyFormattedCitation" : "&lt;sup&gt;6,10,13&lt;/sup&gt;" }, "properties" : { "noteIndex" : 0 }, "schema" : "https://github.com/citation-style-language/schema/raw/master/csl-citation.json" }</w:instrText>
      </w:r>
      <w:r w:rsidR="00AA471C">
        <w:rPr>
          <w:lang w:val="en-US"/>
        </w:rPr>
        <w:fldChar w:fldCharType="separate"/>
      </w:r>
      <w:r w:rsidR="00B91006" w:rsidRPr="00B91006">
        <w:rPr>
          <w:noProof/>
          <w:vertAlign w:val="superscript"/>
          <w:lang w:val="en-US"/>
        </w:rPr>
        <w:t>6,10,13</w:t>
      </w:r>
      <w:r w:rsidR="00AA471C">
        <w:rPr>
          <w:lang w:val="en-US"/>
        </w:rPr>
        <w:fldChar w:fldCharType="end"/>
      </w:r>
      <w:r w:rsidR="00853096">
        <w:rPr>
          <w:lang w:val="en-US"/>
        </w:rPr>
        <w:t>. An</w:t>
      </w:r>
      <w:r w:rsidR="007F6836">
        <w:rPr>
          <w:lang w:val="en-US"/>
        </w:rPr>
        <w:t xml:space="preserve">other </w:t>
      </w:r>
      <w:r w:rsidR="00853096" w:rsidRPr="00623FF5">
        <w:rPr>
          <w:color w:val="000000" w:themeColor="text1"/>
          <w:lang w:val="en-US"/>
        </w:rPr>
        <w:t xml:space="preserve">approach for </w:t>
      </w:r>
      <w:r w:rsidR="00853096">
        <w:rPr>
          <w:lang w:val="en-US"/>
        </w:rPr>
        <w:t xml:space="preserve">understanding the oxygen reduction on </w:t>
      </w:r>
      <w:r w:rsidR="00307B96">
        <w:rPr>
          <w:lang w:val="en-US"/>
        </w:rPr>
        <w:t>N-</w:t>
      </w:r>
      <w:r w:rsidR="00853096">
        <w:rPr>
          <w:lang w:val="en-US"/>
        </w:rPr>
        <w:t>doped carbon catalysts is by t</w:t>
      </w:r>
      <w:r w:rsidR="005A33DC">
        <w:rPr>
          <w:lang w:val="en-US"/>
        </w:rPr>
        <w:t>uning</w:t>
      </w:r>
      <w:r w:rsidR="00853096">
        <w:rPr>
          <w:lang w:val="en-US"/>
        </w:rPr>
        <w:t xml:space="preserve"> the material properties and then correlating them with the catalytic activity for the ORR</w:t>
      </w:r>
      <w:r w:rsidR="00031531">
        <w:rPr>
          <w:lang w:val="en-US"/>
        </w:rPr>
        <w:t xml:space="preserve"> </w:t>
      </w:r>
      <w:r w:rsidR="00031531">
        <w:rPr>
          <w:lang w:val="en-US"/>
        </w:rPr>
        <w:fldChar w:fldCharType="begin" w:fldLock="1"/>
      </w:r>
      <w:r w:rsidR="003036D5">
        <w:rPr>
          <w:lang w:val="en-US"/>
        </w:rPr>
        <w:instrText>ADDIN CSL_CITATION { "citationItems" : [ { "id" : "ITEM-1", "itemData" : { "DOI" : "10.1016/j.apcatb.2009.07.005", "ISBN" : "0926-3373", "ISSN" : "09263373", "abstract" : "Iron-based catalysts for the oxygen reduction reaction (ORR) were produced by pyrolysis of iron-acetate and Ketjenblack?? carbon with varying amounts of 2,2???-bipyridine in a closed, constant-volume vessel. The total surface nitrogen content detected by XPS varied from 0.6 to 2.2 at% when the nitrogen precursor loading was varied from 1.5 to 11.3 wt%. The amount of nitrogen in the Fe-pyridinic form is estimated to vary between 0.12 and 0.24 at%, correlating to catalytic activity (current density) variation from 0.07 to 1.9 mA cm-2 at a catalyst loading of 0.5 mg cm-2. These results support the theory that iron associated with pyridinic nitrogen is a component of the catalytic active site responsible for oxygen reduction. ?? 2009 Elsevier B.V. All rights reserved.", "author" : [ { "dropping-particle" : "", "family" : "Kothandaraman", "given" : "R.", "non-dropping-particle" : "", "parse-names" : false, "suffix" : "" }, { "dropping-particle" : "", "family" : "Nallathambi", "given" : "Vijayadurga", "non-dropping-particle" : "", "parse-names" : false, "suffix" : "" }, { "dropping-particle" : "", "family" : "Artyushkova", "given" : "Kateryna", "non-dropping-particle" : "", "parse-names" : false, "suffix" : "" }, { "dropping-particle" : "", "family" : "Barton", "given" : "Scott Calabrese", "non-dropping-particle" : "", "parse-names" : false, "suffix" : "" } ], "container-title" : "Applied Catalysis B: Environmental", "id" : "ITEM-1", "issue" : "1-2", "issued" : { "date-parts" : [ [ "2009" ] ] }, "page" : "209-216", "title" : "Non-precious oxygen reduction catalysts prepared by high-pressure pyrolysis for low-temperature fuel cells", "type" : "article-journal", "volume" : "92" }, "uris" : [ "http://www.mendeley.com/documents/?uuid=beaa79db-ed36-4b56-8996-c519cf532020", "http://www.mendeley.com/documents/?uuid=b7b5dffa-449a-4824-bdd0-f0b96804dada" ] }, { "id" : "ITEM-2", "itemData" : { "DOI" : "10.1039/c0jm03613g", "ISSN" : "0959-9428", "abstract" : "In this report, we present the systematic preparation of active and durable non-precious metal catalysts (NPMCs) for the oxygen reduction reaction in polymer electrolyte fuel cells (PEFCs) based on the heat treatment of polyaniline/metal/carbon precursors. Variation of the synthesis steps, heat-treatment temperature, metal loading, and the metal type in the synthesis leads to markedly different catalyst activity, speciation, and morphology. Microscopy studies demonstrate notable differences in the carbon structure as a function of these variables. Balancing the need to increase the catalyst\u2019s degree of graphitization through heat treatment versus the excessive loss of surface area that occurs at higher temperatures is a key to preparing an active catalyst. XPS and XAFS spectra are consistent with the presence of Me\u2013Nx structures in both the Co and Fe versions of the catalyst, which are often proposed to be active sites. The average speciation and coordination environment of nitrogen and metal, however, depends greatly on the choice of Co or Fe. Taken together, the data indicate that better control of the metal-catalyzed transformations of the polymer into new graphitized carbon forms in the heat-treatment step will allow for even further improvement of this class of catalysts.", "author" : [ { "dropping-particle" : "", "family" : "Wu", "given" : "Gang", "non-dropping-particle" : "", "parse-names" : false, "suffix" : "" }, { "dropping-particle" : "", "family" : "Johnston", "given" : "Christina M.", "non-dropping-particle" : "", "parse-names" : false, "suffix" : "" }, { "dropping-particle" : "", "family" : "Mack", "given" : "Nathan H.", "non-dropping-particle" : "", "parse-names" : false, "suffix" : "" }, { "dropping-particle" : "", "family" : "Artyushkova", "given" : "Kateryna", "non-dropping-particle" : "", "parse-names" : false, "suffix" : "" }, { "dropping-particle" : "", "family" : "Ferrandon", "given" : "Magali", "non-dropping-particle" : "", "parse-names" : false, "suffix" : "" }, { "dropping-particle" : "", "family" : "Nelson", "given" : "Mark", "non-dropping-particle" : "", "parse-names" : false, "suffix" : "" }, { "dropping-particle" : "", "family" : "Lezama-Pacheco", "given" : "Juan S.", "non-dropping-particle" : "", "parse-names" : false, "suffix" : "" }, { "dropping-particle" : "", "family" : "Conradson", "given" : "Steven D.", "non-dropping-particle" : "", "parse-names" : false, "suffix" : "" }, { "dropping-particle" : "", "family" : "More", "given" : "Karren L.", "non-dropping-particle" : "", "parse-names" : false, "suffix" : "" }, { "dropping-particle" : "", "family" : "Myers", "given" : "Deborah J.", "non-dropping-particle" : "", "parse-names" : false, "suffix" : "" }, { "dropping-particle" : "", "family" : "Zelenay", "given" : "Piotr", "non-dropping-particle" : "", "parse-names" : false, "suffix" : "" } ], "container-title" : "Journal of Materials Chemistry", "id" : "ITEM-2", "issue" : "30", "issued" : { "date-parts" : [ [ "2011", "7", "19" ] ] }, "language" : "en", "page" : "11392", "publisher" : "The Royal Society of Chemistry", "title" : "Synthesis\u2013structure\u2013performance correlation for polyaniline\u2013Me\u2013C non-precious metal cathode catalysts for oxygen reduction in fuel cells", "type" : "article-journal", "volume" : "21" }, "uris" : [ "http://www.mendeley.com/documents/?uuid=5cf7b59e-134a-41bf-af1f-46eb270c99c9" ] }, { "id" : "ITEM-3", "itemData" : { "DOI" : "10.1016/j.ijhydene.2014.07.105", "ISSN" : "03603199", "abstract" : "The most promising non-precious metal oxygen reduction catalysts are M-Nx/C (M\u00a0=\u00a0Fe and/or Co) materials. Moreover, N-containing precursor is one of the important factors that affect oxygen reduction reaction (ORR) activity of M-Nx/C materials. In this paper, we want to study nitrogen precursor effects on ORR activity of Co-Nx/C catalysts by varying N content and N/C ratio of the nitrogen precursor. In this regard, three Co-Nx/C catalysts were synthesized using a solvent-milling method followed by high temperature treatment. The results showed that the increase in N content and N/C ratio did not necessarily cause the improvement of ORR activity of the Co-Nx/C catalyst. The most active catalyst, Co-HQ/C-800 (heat treatment of carbon supported Co-HQ complex at 800\u00a0\u00b0C for 2\u00a0h), was obtained using 8-hydroxyquinoline (8-HQ) as the nitrogen precursor. XPS analysis demonstrated that more graphitic N and Co-Nx active sites were responsible for better ORR activity of the Co-HQ/C-800 catalyst. The electrochemical property of the three Co-Nx/C catalysts was evaluated by linear sweep voltammetry (LSV), chronoamperometric measurements, accelerated durability tests (ADT) and H2/O2 alkaline fuel cell (AFC) tests. \u00a9 2014 Hydrogen Energy Publications, LLC.", "author" : [ { "dropping-particle" : "", "family" : "Chao", "given" : "Shujun", "non-dropping-particle" : "", "parse-names" : false, "suffix" : "" }, { "dropping-particle" : "", "family" : "Cui", "given" : "Qian", "non-dropping-particle" : "", "parse-names" : false, "suffix" : "" }, { "dropping-particle" : "", "family" : "Bai", "given" : "Zhengyu", "non-dropping-particle" : "", "parse-names" : false, "suffix" : "" }, { "dropping-particle" : "", "family" : "Yan", "given" : "Huiying", "non-dropping-particle" : "", "parse-names" : false, "suffix" : "" }, { "dropping-particle" : "", "family" : "Wang", "given" : "Kui", "non-dropping-particle" : "", "parse-names" : false, "suffix" : "" }, { "dropping-particle" : "", "family" : "Yang", "given" : "Lin", "non-dropping-particle" : "", "parse-names" : false, "suffix" : "" } ], "container-title" : "International Journal of Hydrogen Energy", "id" : "ITEM-3", "issue" : "27", "issued" : { "date-parts" : [ [ "2014" ] ] }, "page" : "14768-14776", "publisher" : "Elsevier Ltd", "title" : "Varying N content and N/C ratio of the nitrogen precursor to synthesize highly active Co-Nx/C non-precious metal catalyst", "type" : "article-journal", "volume" : "39" }, "uris" : [ "http://www.mendeley.com/documents/?uuid=a0b175da-40fe-426c-aaa2-8e90ee56ff5a" ] }, { "id" : "ITEM-4", "itemData" : { "DOI" : "10.1016/j.apcatb.2014.07.002", "ISSN" : "09263373", "abstract" : "Non-precious metal catalysts for the oxygen reduction reaction (ORR) based upon the incorporation of different amounts of N into the CC network of multiwalled carbon nanotubes (CNTs) have been prepared by using CNTs and urea as the carbon and nitrogen sources, respectively. First, and with the aim of generating different levels of defects in the carbon network, the CNTs have been subjected to ballmilling during different periods of time between 0 and 150h. Then, urea was mixed with the treated CNTs, subjected to further ballmilling and pyrolized at 800\u00b0C. The number of defects, and as a consequence, the amount of N incorporated into the CNTs, increases with the duration of the ballmilling time. Moreover, the structure of the CNTs obtained after longer ballmilling times collapses leading to a carbon material with a high degree of microporisity. The performance of the N/CNT for the ORR, in terms of both the onset potential and mass current activity, increases with the amount of N actually incorporated into the CNT. Moreover, the H2O2 formation during ORR varies with the morphology of the catalyst. Thus, the formation of H2O2 is favored with the electrocatalysts in which the CNT structure is preserved, whereas the total reduction of O2 to H2O is favored for the electrocatalysts in which micropores are formed.", "author" : [ { "dropping-particle" : "", "family" : "Dom\u00ednguez", "given" : "Carlota", "non-dropping-particle" : "", "parse-names" : false, "suffix" : "" }, { "dropping-particle" : "", "family" : "P\u00e9rez-Alonso", "given" : "Francisco J.", "non-dropping-particle" : "", "parse-names" : false, "suffix" : "" }, { "dropping-particle" : "", "family" : "Abdel Salam", "given" : "Mohamed", "non-dropping-particle" : "", "parse-names" : false, "suffix" : "" }, { "dropping-particle" : "", "family" : "Al-Thabaiti", "given" : "Shaeel A.", "non-dropping-particle" : "", "parse-names" : false, "suffix" : "" }, { "dropping-particle" : "", "family" : "Obaid", "given" : "Abdullah Y.", "non-dropping-particle" : "", "parse-names" : false, "suffix" : "" }, { "dropping-particle" : "", "family" : "Alshehri", "given" : "Abdulmohsen A.", "non-dropping-particle" : "", "parse-names" : false, "suffix" : "" }, { "dropping-particle" : "", "family" : "G\u00f3mez de la Fuente", "given" : "Jos\u00e9 L.", "non-dropping-particle" : "", "parse-names" : false, "suffix" : "" }, { "dropping-particle" : "", "family" : "Fierro", "given" : "Jos\u00e9 L.G.", "non-dropping-particle" : "", "parse-names" : false, "suffix" : "" }, { "dropping-particle" : "", "family" : "Rojas", "given" : "Sergio", "non-dropping-particle" : "", "parse-names" : false, "suffix" : "" } ], "container-title" : "Applied Catalysis B: Environmental", "id" : "ITEM-4", "issued" : { "date-parts" : [ [ "2015", "1" ] ] }, "page" : "420-429", "title" : "On the relationship between N content, textural properties and catalytic performance for the oxygen reduction reaction of N/CNT", "type" : "article-journal", "volume" : "162" }, "uris" : [ "http://www.mendeley.com/documents/?uuid=5f497e91-b615-4428-ad42-114f62bac2da" ] } ], "mendeley" : { "formattedCitation" : "&lt;sup&gt;14\u201317&lt;/sup&gt;", "plainTextFormattedCitation" : "14\u201317", "previouslyFormattedCitation" : "&lt;sup&gt;14\u201317&lt;/sup&gt;" }, "properties" : { "noteIndex" : 0 }, "schema" : "https://github.com/citation-style-language/schema/raw/master/csl-citation.json" }</w:instrText>
      </w:r>
      <w:r w:rsidR="00031531">
        <w:rPr>
          <w:lang w:val="en-US"/>
        </w:rPr>
        <w:fldChar w:fldCharType="separate"/>
      </w:r>
      <w:r w:rsidR="00B91006" w:rsidRPr="00B91006">
        <w:rPr>
          <w:noProof/>
          <w:vertAlign w:val="superscript"/>
          <w:lang w:val="en-US"/>
        </w:rPr>
        <w:t>14–17</w:t>
      </w:r>
      <w:r w:rsidR="00031531">
        <w:rPr>
          <w:lang w:val="en-US"/>
        </w:rPr>
        <w:fldChar w:fldCharType="end"/>
      </w:r>
      <w:r w:rsidR="00853096">
        <w:rPr>
          <w:lang w:val="en-US"/>
        </w:rPr>
        <w:t xml:space="preserve">. </w:t>
      </w:r>
    </w:p>
    <w:p w14:paraId="6322418A" w14:textId="77777777" w:rsidR="00913FF4" w:rsidRDefault="00913FF4" w:rsidP="00343785">
      <w:pPr>
        <w:rPr>
          <w:lang w:val="en-US"/>
        </w:rPr>
      </w:pPr>
      <w:r>
        <w:rPr>
          <w:lang w:val="en-US"/>
        </w:rPr>
        <w:t xml:space="preserve">The choice of synthesis method is important in order to carry out fundamental studies. It is essential that the synthesis procedure </w:t>
      </w:r>
      <w:r w:rsidR="00307B96">
        <w:rPr>
          <w:lang w:val="en-US"/>
        </w:rPr>
        <w:t>enables</w:t>
      </w:r>
      <w:r>
        <w:rPr>
          <w:lang w:val="en-US"/>
        </w:rPr>
        <w:t xml:space="preserve"> tuning</w:t>
      </w:r>
      <w:r w:rsidR="00307B96">
        <w:rPr>
          <w:lang w:val="en-US"/>
        </w:rPr>
        <w:t xml:space="preserve"> of</w:t>
      </w:r>
      <w:r>
        <w:rPr>
          <w:lang w:val="en-US"/>
        </w:rPr>
        <w:t xml:space="preserve"> the catalyst properties systematically. Catalytic chemical vapor deposition (CVD) is a method that allows for altering physico-chemical properties such as morphology, surface structure and composition of carbon nanomaterials by simply adjusting the synthesis parameters such as temperature and </w:t>
      </w:r>
      <w:r w:rsidR="00307B96">
        <w:rPr>
          <w:lang w:val="en-US"/>
        </w:rPr>
        <w:t xml:space="preserve">partial </w:t>
      </w:r>
      <w:r w:rsidR="007F2EBB">
        <w:rPr>
          <w:lang w:val="en-US"/>
        </w:rPr>
        <w:t>pressure</w:t>
      </w:r>
      <w:r w:rsidR="00307B96">
        <w:rPr>
          <w:lang w:val="en-US"/>
        </w:rPr>
        <w:t xml:space="preserve"> of the </w:t>
      </w:r>
      <w:r>
        <w:rPr>
          <w:lang w:val="en-US"/>
        </w:rPr>
        <w:t>precursor</w:t>
      </w:r>
      <w:r w:rsidR="00307B96">
        <w:rPr>
          <w:lang w:val="en-US"/>
        </w:rPr>
        <w:t>s</w:t>
      </w:r>
      <w:r w:rsidR="00031531">
        <w:rPr>
          <w:lang w:val="en-US"/>
        </w:rPr>
        <w:t xml:space="preserve"> </w:t>
      </w:r>
      <w:r w:rsidR="00856553">
        <w:rPr>
          <w:lang w:val="en-US"/>
        </w:rPr>
        <w:fldChar w:fldCharType="begin" w:fldLock="1"/>
      </w:r>
      <w:r w:rsidR="001F3B8E">
        <w:rPr>
          <w:lang w:val="en-US"/>
        </w:rPr>
        <w:instrText>ADDIN CSL_CITATION { "citationItems" : [ { "id" : "ITEM-1", "itemData" : { "DOI" : "10.1021/jp050123b", "ISSN" : "1520-6106", "PMID" : "16853001", "abstract" : "Large-scale and vertically aligned nitrogen-doped carbon nanotubes were synthesized by pyrolysis of pyridine with ferrocene as the catalysts under either pure NH3 or a mixture of NH3 and argon atmosphere using injection chemical vapor deposition method. Nitrogen content ranges from 4.8 at. % to 8.8 at. % and changes as a function of growth temperature and the flow rate of NH3. NH3 not only increases the nitrogen content of carbon nanotubes but also increases the proportion of pyridine-like N doping in the carbon nanotubes. It suggests that nitrogen concentration and nitrogen doping environments of carbon nanotubes could be controlled by changing the growth temperature or flow rate of NH3.", "author" : [ { "dropping-particle" : "", "family" : "Liu", "given" : "Jiwen", "non-dropping-particle" : "", "parse-names" : false, "suffix" : "" }, { "dropping-particle" : "", "family" : "Webster", "given" : "Scott", "non-dropping-particle" : "", "parse-names" : false, "suffix" : "" }, { "dropping-particle" : "", "family" : "Carroll", "given" : "David L", "non-dropping-particle" : "", "parse-names" : false, "suffix" : "" } ], "container-title" : "The journal of physical chemistry. B", "id" : "ITEM-1", "issue" : "33", "issued" : { "date-parts" : [ [ "2005", "8", "25" ] ] }, "page" : "15769-74", "publisher" : "American Chemical Society", "title" : "Temperature and flow rate of NH3 effects on nitrogen content and doping environments of carbon nanotubes grown by injection CVD method.", "type" : "article-journal", "volume" : "109" }, "uris" : [ "http://www.mendeley.com/documents/?uuid=d4a592bb-d311-4cb0-815a-493eb6884bcf" ] }, { "id" : "ITEM-2", "itemData" : { "DOI" : "10.3762/bjnano.5.24", "ISSN" : "2190-4286", "PMID" : "24605289", "abstract" : "The catalytic chemical vapour deposition (c-CVD) technique was applied in the synthesis of vertically aligned arrays of nitrogen-doped carbon nanotubes (N-CNTs). A mixture of toluene (main carbon source), pyrazine (1,4-diazine, nitrogen source) and ferrocene (catalyst precursor) was used as the injection feedstock. To optimize conditions for growing the most dense and aligned N-CNT arrays, we investigated the influence of key parameters, i.e., growth temperature (660, 760 and 860 \u00b0C), composition of the feedstock and time of growth, on morphology and properties of N-CNTs. The presence of nitrogen species in the hot zone of the quartz reactor decreased the growth rate of N-CNTs down to about one twentieth compared to the growth rate of multi-wall CNTs (MWCNTs). As revealed by electron microscopy studies (SEM, TEM), the individual N-CNTs (half as thick as MWCNTs) grown under the optimal conditions were characterized by a superior straightness of the outer walls, which translated into a high alignment of dense nanotube arrays, i.e., 5 \u00d7 10(8) nanotubes per mm(2) (100 times more than for MWCNTs grown in the absence of nitrogen precursor). In turn, the internal crystallographic order of the N-CNTs was found to be of a 'bamboo'-like or 'membrane'-like (multi-compartmental structure) morphology. The nitrogen content in the nanotube products, which ranged from 0.0 to 3.0 wt %, was controlled through the concentration of pyrazine in the feedstock. Moreover, as revealed by Raman/FT-IR spectroscopy, the incorporation of nitrogen atoms into the nanotube walls was found to be proportional to the number of deviations from the sp(2)-hybridisation of graphene C-atoms. As studied by XRD, the temperature and the [pyrazine]/[ferrocene] ratio in the feedstock affected the composition of the catalyst particles, and hence changed the growth mechanism of individual N-CNTs into a 'mixed base-and-tip' (primarily of the base-type) type as compared to the purely 'base'-type for undoped MWCNTs.", "author" : [ { "dropping-particle" : "", "family" : "Boncel", "given" : "Slawomir", "non-dropping-particle" : "", "parse-names" : false, "suffix" : "" }, { "dropping-particle" : "", "family" : "Pattinson", "given" : "Sebastian W", "non-dropping-particle" : "", "parse-names" : false, "suffix" : "" }, { "dropping-particle" : "", "family" : "Geiser", "given" : "Val\u00e9rie", "non-dropping-particle" : "", "parse-names" : false, "suffix" : "" }, { "dropping-particle" : "", "family" : "Shaffer", "given" : "Milo S P", "non-dropping-particle" : "", "parse-names" : false, "suffix" : "" }, { "dropping-particle" : "", "family" : "Koziol", "given" : "Krzysztof K K", "non-dropping-particle" : "", "parse-names" : false, "suffix" : "" } ], "container-title" : "Beilstein journal of nanotechnology", "id" : "ITEM-2", "issue" : "1", "issued" : { "date-parts" : [ [ "2014", "1", "3" ] ] }, "language" : "en", "page" : "219-33", "publisher" : "Beilstein-Institut", "title" : "En route to controlled catalytic CVD synthesis of densely packed and vertically aligned nitrogen-doped carbon nanotube arrays.", "type" : "article-journal", "volume" : "5" }, "uris" : [ "http://www.mendeley.com/documents/?uuid=3a18485c-b4e7-4701-b6a2-09190da51796" ] } ], "mendeley" : { "formattedCitation" : "&lt;sup&gt;18,19&lt;/sup&gt;", "plainTextFormattedCitation" : "18,19", "previouslyFormattedCitation" : "&lt;sup&gt;18,19&lt;/sup&gt;" }, "properties" : { "noteIndex" : 0 }, "schema" : "https://github.com/citation-style-language/schema/raw/master/csl-citation.json" }</w:instrText>
      </w:r>
      <w:r w:rsidR="00856553">
        <w:rPr>
          <w:lang w:val="en-US"/>
        </w:rPr>
        <w:fldChar w:fldCharType="separate"/>
      </w:r>
      <w:r w:rsidR="00B91006" w:rsidRPr="00B91006">
        <w:rPr>
          <w:noProof/>
          <w:vertAlign w:val="superscript"/>
          <w:lang w:val="en-US"/>
        </w:rPr>
        <w:t>18,19</w:t>
      </w:r>
      <w:r w:rsidR="00856553">
        <w:rPr>
          <w:lang w:val="en-US"/>
        </w:rPr>
        <w:fldChar w:fldCharType="end"/>
      </w:r>
      <w:r>
        <w:rPr>
          <w:lang w:val="en-US"/>
        </w:rPr>
        <w:t xml:space="preserve">. </w:t>
      </w:r>
      <w:r w:rsidR="00EC6AC7">
        <w:rPr>
          <w:lang w:val="en-US"/>
        </w:rPr>
        <w:t>In addition, d</w:t>
      </w:r>
      <w:r>
        <w:rPr>
          <w:lang w:val="en-US"/>
        </w:rPr>
        <w:t>oping of carbon nanostructures using</w:t>
      </w:r>
      <w:r w:rsidR="00856553">
        <w:rPr>
          <w:lang w:val="en-US"/>
        </w:rPr>
        <w:t xml:space="preserve"> a</w:t>
      </w:r>
      <w:r>
        <w:rPr>
          <w:lang w:val="en-US"/>
        </w:rPr>
        <w:t xml:space="preserve"> CVD </w:t>
      </w:r>
      <w:r w:rsidR="00856553">
        <w:rPr>
          <w:lang w:val="en-US"/>
        </w:rPr>
        <w:t xml:space="preserve">method </w:t>
      </w:r>
      <w:r>
        <w:rPr>
          <w:lang w:val="en-US"/>
        </w:rPr>
        <w:t xml:space="preserve">induces homogeneous modifications throughout the entire catalyst material. </w:t>
      </w:r>
    </w:p>
    <w:p w14:paraId="34393B4D" w14:textId="77777777" w:rsidR="00E14168" w:rsidRDefault="00E14168" w:rsidP="00343785">
      <w:pPr>
        <w:rPr>
          <w:lang w:val="en-US"/>
        </w:rPr>
      </w:pPr>
      <w:r>
        <w:rPr>
          <w:lang w:val="en-US"/>
        </w:rPr>
        <w:t>Carbon nanomaterials such as graphite, graphene, carbon nanotubes and carbon nanofibers</w:t>
      </w:r>
      <w:r w:rsidR="00913FF4">
        <w:rPr>
          <w:lang w:val="en-US"/>
        </w:rPr>
        <w:t xml:space="preserve"> can all be produced by CVD. They</w:t>
      </w:r>
      <w:r>
        <w:rPr>
          <w:lang w:val="en-US"/>
        </w:rPr>
        <w:t xml:space="preserve"> possess </w:t>
      </w:r>
      <w:r w:rsidR="00A35AF5">
        <w:rPr>
          <w:lang w:val="en-US"/>
        </w:rPr>
        <w:t xml:space="preserve">properties such as </w:t>
      </w:r>
      <w:r>
        <w:rPr>
          <w:lang w:val="en-US"/>
        </w:rPr>
        <w:t xml:space="preserve">high electronic conductivity </w:t>
      </w:r>
      <w:r w:rsidR="00A35AF5">
        <w:rPr>
          <w:lang w:val="en-US"/>
        </w:rPr>
        <w:t xml:space="preserve">and </w:t>
      </w:r>
      <w:r w:rsidR="00A35AF5">
        <w:rPr>
          <w:lang w:val="en-US"/>
        </w:rPr>
        <w:lastRenderedPageBreak/>
        <w:t xml:space="preserve">corrosion resistance, </w:t>
      </w:r>
      <w:r>
        <w:rPr>
          <w:lang w:val="en-US"/>
        </w:rPr>
        <w:t xml:space="preserve">and </w:t>
      </w:r>
      <w:r w:rsidR="00A35AF5">
        <w:rPr>
          <w:lang w:val="en-US"/>
        </w:rPr>
        <w:t>have</w:t>
      </w:r>
      <w:r>
        <w:rPr>
          <w:lang w:val="en-US"/>
        </w:rPr>
        <w:t xml:space="preserve"> </w:t>
      </w:r>
      <w:r w:rsidR="00A0512B">
        <w:rPr>
          <w:lang w:val="en-US"/>
        </w:rPr>
        <w:t xml:space="preserve">therefore </w:t>
      </w:r>
      <w:r w:rsidR="00A35AF5">
        <w:rPr>
          <w:lang w:val="en-US"/>
        </w:rPr>
        <w:t xml:space="preserve">been </w:t>
      </w:r>
      <w:r>
        <w:rPr>
          <w:lang w:val="en-US"/>
        </w:rPr>
        <w:t>used in a range of energy conversion and storage devices. Heteroatom doping of these materials allows further alteration of the</w:t>
      </w:r>
      <w:r w:rsidR="003036D5">
        <w:rPr>
          <w:lang w:val="en-US"/>
        </w:rPr>
        <w:t>ir</w:t>
      </w:r>
      <w:r>
        <w:rPr>
          <w:lang w:val="en-US"/>
        </w:rPr>
        <w:t xml:space="preserve"> physical and chemical properties and</w:t>
      </w:r>
      <w:r w:rsidR="00A35AF5">
        <w:rPr>
          <w:lang w:val="en-US"/>
        </w:rPr>
        <w:t xml:space="preserve"> most remarkably</w:t>
      </w:r>
      <w:r>
        <w:rPr>
          <w:lang w:val="en-US"/>
        </w:rPr>
        <w:t xml:space="preserve"> </w:t>
      </w:r>
      <w:r w:rsidR="00A35AF5">
        <w:rPr>
          <w:lang w:val="en-US"/>
        </w:rPr>
        <w:t xml:space="preserve">improves </w:t>
      </w:r>
      <w:r>
        <w:rPr>
          <w:lang w:val="en-US"/>
        </w:rPr>
        <w:t>the catalytic activity.</w:t>
      </w:r>
      <w:r w:rsidR="003036D5">
        <w:rPr>
          <w:lang w:val="en-US"/>
        </w:rPr>
        <w:t xml:space="preserve"> </w:t>
      </w:r>
      <w:r w:rsidR="00A0512B">
        <w:rPr>
          <w:lang w:val="en-US"/>
        </w:rPr>
        <w:t xml:space="preserve">Nitrogen-doped </w:t>
      </w:r>
      <w:r w:rsidR="00A35AF5">
        <w:rPr>
          <w:lang w:val="en-US"/>
        </w:rPr>
        <w:t>carbon nanofibers (N-CNFs)</w:t>
      </w:r>
      <w:r w:rsidR="00AA471C">
        <w:rPr>
          <w:lang w:val="en-US"/>
        </w:rPr>
        <w:t xml:space="preserve"> and nanotubes (N-CNTs)</w:t>
      </w:r>
      <w:r w:rsidR="00A35AF5">
        <w:rPr>
          <w:lang w:val="en-US"/>
        </w:rPr>
        <w:t xml:space="preserve"> have</w:t>
      </w:r>
      <w:r w:rsidR="003036D5">
        <w:rPr>
          <w:lang w:val="en-US"/>
        </w:rPr>
        <w:t xml:space="preserve"> both</w:t>
      </w:r>
      <w:r w:rsidR="00913FF4">
        <w:rPr>
          <w:lang w:val="en-US"/>
        </w:rPr>
        <w:t xml:space="preserve"> </w:t>
      </w:r>
      <w:r w:rsidR="00A35AF5">
        <w:rPr>
          <w:lang w:val="en-US"/>
        </w:rPr>
        <w:t xml:space="preserve">shown </w:t>
      </w:r>
      <w:r w:rsidR="003036D5">
        <w:rPr>
          <w:lang w:val="en-US"/>
        </w:rPr>
        <w:t xml:space="preserve">promising </w:t>
      </w:r>
      <w:r w:rsidR="00A35AF5">
        <w:rPr>
          <w:lang w:val="en-US"/>
        </w:rPr>
        <w:t>activity for the oxygen reduction in acidic medium</w:t>
      </w:r>
      <w:r w:rsidR="007F6836">
        <w:rPr>
          <w:lang w:val="en-US"/>
        </w:rPr>
        <w:t xml:space="preserve"> </w:t>
      </w:r>
      <w:r w:rsidR="00AA471C" w:rsidRPr="00AA471C">
        <w:rPr>
          <w:lang w:val="en-US"/>
        </w:rPr>
        <w:fldChar w:fldCharType="begin" w:fldLock="1"/>
      </w:r>
      <w:r w:rsidR="001F3B8E">
        <w:rPr>
          <w:lang w:val="en-US"/>
        </w:rPr>
        <w:instrText>ADDIN CSL_CITATION { "citationItems" : [ { "id" : "ITEM-1", "itemData" : { "DOI" : "10.1016/j.molcata.2006.09.008", "ISSN" : "13811169", "abstract" : "Nitrogen-containing carbon nanostructures were prepared from the decomposition of acetonitrile at 900\u00b0C over silica and magnesia supports impregnated with Fe, Co, or Ni. For the carbon grown from supported Fe and Co particles, compartmentalized fibers with a stacked cup structure predominantly formed, while mostly broken multi-walled nanotubes formed from Ni particles. The fibers were purified from the support by removing silica with 1M KOH, or removing metal particles and magnesia with 1M HCl. Surface analysis was performed with XPS and hydrophobicity comparisons. Surface properties were related to nanostructure and edge plane exposure. Activity for the ORR was highest over CNx fibers grown from supported Fe and Co particles, which may also be related to edge plane exposure, and not necessarily to the presence of metal contamination. The most active materials were generally the most selective catalysts as well. Moreover, from Tafel plot slopes a trend was observed depending on the precursor metal used to prepare the CNx. The magnitude of the Tafel slope was smallest for the samples prepared from Fe or Co precursors. Compared to a state-of-the-art platinum catalyst, the most active alternative non-noble metal catalysts had less than 100mV potential drop difference, high selectivity for complete oxygen reduction, a similar Tafel slope, and good electrical conductivity.", "author" : [ { "dropping-particle" : "", "family" : "Matter", "given" : "Paul H.", "non-dropping-particle" : "", "parse-names" : false, "suffix" : "" }, { "dropping-particle" : "", "family" : "Wang", "given" : "Eugenia", "non-dropping-particle" : "", "parse-names" : false, "suffix" : "" }, { "dropping-particle" : "", "family" : "Arias", "given" : "Maria", "non-dropping-particle" : "", "parse-names" : false, "suffix" : "" }, { "dropping-particle" : "", "family" : "Biddinger", "given" : "Elizabeth J.", "non-dropping-particle" : "", "parse-names" : false, "suffix" : "" }, { "dropping-particle" : "", "family" : "Ozkan", "given" : "Umit S.", "non-dropping-particle" : "", "parse-names" : false, "suffix" : "" } ], "container-title" : "Journal of Molecular Catalysis A: Chemical", "id" : "ITEM-1", "issue" : "1-2", "issued" : { "date-parts" : [ [ "2007", "3" ] ] }, "page" : "73-81", "title" : "Oxygen reduction reaction activity and surface properties of nanostructured nitrogen-containing carbon", "type" : "article-journal", "volume" : "264" }, "uris" : [ "http://www.mendeley.com/documents/?uuid=87fc5c03-cd1d-46f5-a04d-4f16a8c06842" ] }, { "id" : "ITEM-2", "itemData" : { "DOI" : "10.1016/j.carbon.2012.02.021", "ISSN" : "00086223", "abstract" : "Nitrogen-doped carbon nanotube (N-CNT) arrays were prepared by chemical vapor deposition, using ferrocene as the catalyst precursor and imidazole as the carbon and nitrogen precursor. For the reduction of oxygen, the N-CNTs showed excellent electrocatalytic activity in both acidic and alkaline media. The N-CNTs were characterized by scanning and transmission electron microscopy, X-ray diffraction, X-ray photoelectron spectroscopy, and elemental analysis. The samples had a high nitrogen content (8.54at.%) and a bamboo-like structure, and their activity varied according to the amount of pyridinic nitrogen they contained.", "author" : [ { "dropping-particle" : "", "family" : "Mo", "given" : "Zaiyong", "non-dropping-particle" : "", "parse-names" : false, "suffix" : "" }, { "dropping-particle" : "", "family" : "Liao", "given" : "Shijun", "non-dropping-particle" : "", "parse-names" : false, "suffix" : "" }, { "dropping-particle" : "", "family" : "Zheng", "given" : "Yuying", "non-dropping-particle" : "", "parse-names" : false, "suffix" : "" }, { "dropping-particle" : "", "family" : "Fu", "given" : "Zhiyong", "non-dropping-particle" : "", "parse-names" : false, "suffix" : "" } ], "container-title" : "Carbon,", "id" : "ITEM-2", "issue" : "7", "issued" : { "date-parts" : [ [ "2012", "6" ] ] }, "page" : "2620-2627", "title" : "Preparation of nitrogen-doped carbon nanotube arrays and their catalysis towards cathodic oxygen reduction in acidic and alkaline media", "type" : "article-journal", "volume" : "50" }, "uris" : [ "http://www.mendeley.com/documents/?uuid=f529f32b-8ab9-4591-a7fb-548ba8b83f7d" ] }, { "id" : "ITEM-3", "itemData" : { "DOI" : "10.1016/j.apcatb.2013.08.021", "ISSN" : "09263373", "abstract" : "Graphene, a two-dimensional layer structure of sp2-hybridized carbon, has garnered a great deal of attention as a promising material in electrochemistry. However, graphene has strong direction-dependent transport properties and is easily restacked to graphite; further development of graphene technology should thus be pursued for applications related to electrochemistry. Herein, a graphene/CNT self-assembly (GCA) was synthesized through the electrostatic interaction between graphene and CNTs, and was applied as a catalyst for oxygen reduction reactions (ORRs) in acid media after modification with N-doping. We demonstrated that the assembly with CNTs effectively increases the electric conductivity and hinders restacking of graphene layers, inducing facile transfer of electrons through CNTs and of reactants (e.g. oxygen and protons) through the interspace of graphene layers. The construction of highways for electrons and reactants on graphene layers resulted in 0.91V onset potential and 2.13mA/mg ORR activity at 0.75V in acid media, representing significantly improved performance compared with that of catalysts derived from only graphene (0.86V, 0.34mA/mg) or CNTs (0.80V, 0.02mA/mg). In addition, the N-modified GCA shows much higher durability than that of only graphene, CNT or commercial Pt/C catalysts in severe operation conditions, with low production of peroxide in ORRs.", "author" : [ { "dropping-particle" : "", "family" : "Choi", "given" : "Chang Hyuck", "non-dropping-particle" : "", "parse-names" : false, "suffix" : "" }, { "dropping-particle" : "", "family" : "Chung", "given" : "Min Wook", "non-dropping-particle" : "", "parse-names" : false, "suffix" : "" }, { "dropping-particle" : "", "family" : "Kwon", "given" : "Han Chang", "non-dropping-particle" : "", "parse-names" : false, "suffix" : "" }, { "dropping-particle" : "", "family" : "Chung", "given" : "Jae Hoon", "non-dropping-particle" : "", "parse-names" : false, "suffix" : "" }, { "dropping-particle" : "", "family" : "Woo", "given" : "Seong Ihl", "non-dropping-particle" : "", "parse-names" : false, "suffix" : "" } ], "container-title" : "Applied Catalysis B: Environmental", "id" : "ITEM-3", "issued" : { "date-parts" : [ [ "2014", "1" ] ] }, "page" : "760-766", "title" : "Nitrogen-doped graphene/carbon nanotube self-assembly for efficient oxygen reduction reaction in acid media", "type" : "article-journal", "volume" : "144" }, "uris" : [ "http://www.mendeley.com/documents/?uuid=f4da7e18-5e4a-4cff-b06b-f30ef429eb13" ] } ], "mendeley" : { "formattedCitation" : "&lt;sup&gt;20\u201322&lt;/sup&gt;", "plainTextFormattedCitation" : "20\u201322", "previouslyFormattedCitation" : "&lt;sup&gt;20\u201322&lt;/sup&gt;" }, "properties" : { "noteIndex" : 0 }, "schema" : "https://github.com/citation-style-language/schema/raw/master/csl-citation.json" }</w:instrText>
      </w:r>
      <w:r w:rsidR="00AA471C" w:rsidRPr="00AA471C">
        <w:rPr>
          <w:lang w:val="en-US"/>
        </w:rPr>
        <w:fldChar w:fldCharType="separate"/>
      </w:r>
      <w:r w:rsidR="00B91006" w:rsidRPr="00B91006">
        <w:rPr>
          <w:noProof/>
          <w:vertAlign w:val="superscript"/>
          <w:lang w:val="en-US"/>
        </w:rPr>
        <w:t>20–22</w:t>
      </w:r>
      <w:r w:rsidR="00AA471C" w:rsidRPr="00AA471C">
        <w:rPr>
          <w:lang w:val="en-US"/>
        </w:rPr>
        <w:fldChar w:fldCharType="end"/>
      </w:r>
      <w:r w:rsidR="00A35AF5" w:rsidRPr="00AA471C">
        <w:rPr>
          <w:lang w:val="en-US"/>
        </w:rPr>
        <w:t>.</w:t>
      </w:r>
      <w:r w:rsidR="00A35AF5">
        <w:rPr>
          <w:lang w:val="en-US"/>
        </w:rPr>
        <w:t xml:space="preserve"> </w:t>
      </w:r>
      <w:r w:rsidR="00307B96">
        <w:rPr>
          <w:lang w:val="en-US"/>
        </w:rPr>
        <w:t>Moreover</w:t>
      </w:r>
      <w:r w:rsidR="00AA471C">
        <w:rPr>
          <w:lang w:val="en-US"/>
        </w:rPr>
        <w:t xml:space="preserve">, </w:t>
      </w:r>
      <w:r w:rsidR="00A609F0">
        <w:rPr>
          <w:lang w:val="en-US"/>
        </w:rPr>
        <w:t>ORR-</w:t>
      </w:r>
      <w:r w:rsidR="00AA471C">
        <w:rPr>
          <w:lang w:val="en-US"/>
        </w:rPr>
        <w:t xml:space="preserve">catalysts </w:t>
      </w:r>
      <w:r w:rsidR="00A609F0">
        <w:rPr>
          <w:lang w:val="en-US"/>
        </w:rPr>
        <w:t xml:space="preserve">based on N-CNFs </w:t>
      </w:r>
      <w:r w:rsidR="00913FF4">
        <w:rPr>
          <w:lang w:val="en-US"/>
        </w:rPr>
        <w:t xml:space="preserve">have recently </w:t>
      </w:r>
      <w:r w:rsidR="00A35AF5">
        <w:rPr>
          <w:lang w:val="en-US"/>
        </w:rPr>
        <w:t>be</w:t>
      </w:r>
      <w:r w:rsidR="00913FF4">
        <w:rPr>
          <w:lang w:val="en-US"/>
        </w:rPr>
        <w:t>en</w:t>
      </w:r>
      <w:r w:rsidR="007F6836">
        <w:rPr>
          <w:lang w:val="en-US"/>
        </w:rPr>
        <w:t xml:space="preserve"> </w:t>
      </w:r>
      <w:r w:rsidR="00856553">
        <w:rPr>
          <w:lang w:val="en-US"/>
        </w:rPr>
        <w:t>prepared</w:t>
      </w:r>
      <w:r w:rsidR="007F6836">
        <w:rPr>
          <w:lang w:val="en-US"/>
        </w:rPr>
        <w:t xml:space="preserve"> </w:t>
      </w:r>
      <w:r w:rsidR="00A35AF5">
        <w:rPr>
          <w:lang w:val="en-US"/>
        </w:rPr>
        <w:t>by a one-</w:t>
      </w:r>
      <w:r w:rsidR="00307B96">
        <w:rPr>
          <w:lang w:val="en-US"/>
        </w:rPr>
        <w:t>step CVD</w:t>
      </w:r>
      <w:r w:rsidR="00A35AF5">
        <w:rPr>
          <w:lang w:val="en-US"/>
        </w:rPr>
        <w:t xml:space="preserve"> method using </w:t>
      </w:r>
      <w:r w:rsidR="00307B96">
        <w:rPr>
          <w:lang w:val="en-US"/>
        </w:rPr>
        <w:t>carbon monoxide and ammonia</w:t>
      </w:r>
      <w:r w:rsidR="00856553">
        <w:rPr>
          <w:lang w:val="en-US"/>
        </w:rPr>
        <w:t xml:space="preserve"> as growth precursors</w:t>
      </w:r>
      <w:r w:rsidR="00C07572">
        <w:rPr>
          <w:lang w:val="en-US"/>
        </w:rPr>
        <w:t xml:space="preserve"> </w:t>
      </w:r>
      <w:r w:rsidR="00C07572">
        <w:rPr>
          <w:lang w:val="en-US"/>
        </w:rPr>
        <w:fldChar w:fldCharType="begin" w:fldLock="1"/>
      </w:r>
      <w:r w:rsidR="001F3B8E">
        <w:rPr>
          <w:lang w:val="en-US"/>
        </w:rPr>
        <w:instrText>ADDIN CSL_CITATION { "citationItems" : [ { "id" : "ITEM-1", "itemData" : { "DOI" : "10.1016/j.carbon.2016.01.081", "ISSN" : "00086223", "abstract" : "A single-step chemical vapor deposition method using simple gaseous precursors was employed to grow nitrogen-doped carbon nanofibers from Fe and Ni particles on the surface of expanded graphite (N-CNF/EG). Due to the high electronic conductivity of the expanded graphite the N-CNF/EG could be used as electrocatalysts without the need for harsh purification procedures. Electrochemical testing showed that the N-CNFs grown from Fe exhibited a notable activity for the oxygen reduction in both acidic and alkaline electrolyte, in addition to demonstrating a high durability with a well-preserved catalytic activity after 1600 cycles in O2-saturated 0.5 M H2SO4. Physicochemical characterization revealed the formation of N-CNFs with a bamboo-like structure, encapsulated Fe particles and high pyridinic nitrogen content. The combination of high ORR-activity, an easily scalable synthesis approach and a highly conductive support material makes N-CNF/EG a promising oxygen reduction catalyst for low temperature fuel cells.", "author" : [ { "dropping-particle" : "", "family" : "Buan", "given" : "Marthe E.M.", "non-dropping-particle" : "", "parse-names" : false, "suffix" : "" }, { "dropping-particle" : "", "family" : "Muthuswamy", "given" : "Navaneethan", "non-dropping-particle" : "", "parse-names" : false, "suffix" : "" }, { "dropping-particle" : "", "family" : "Walmsley", "given" : "John C.", "non-dropping-particle" : "", "parse-names" : false, "suffix" : "" }, { "dropping-particle" : "", "family" : "Chen", "given" : "De", "non-dropping-particle" : "", "parse-names" : false, "suffix" : "" }, { "dropping-particle" : "", "family" : "R\u00f8nning", "given" : "Magnus", "non-dropping-particle" : "", "parse-names" : false, "suffix" : "" } ], "container-title" : "Carbon,", "id" : "ITEM-1", "issued" : { "date-parts" : [ [ "2016", "5" ] ] }, "page" : "191-202", "title" : "Nitrogen-doped carbon nanofibers on expanded graphite as oxygen reduction electrocatalysts", "type" : "article-journal", "volume" : "101" }, "uris" : [ "http://www.mendeley.com/documents/?uuid=714f63a3-ab73-4ce0-b73d-650e54ced9b9" ] } ], "mendeley" : { "formattedCitation" : "&lt;sup&gt;23&lt;/sup&gt;", "plainTextFormattedCitation" : "23", "previouslyFormattedCitation" : "&lt;sup&gt;23&lt;/sup&gt;" }, "properties" : { "noteIndex" : 0 }, "schema" : "https://github.com/citation-style-language/schema/raw/master/csl-citation.json" }</w:instrText>
      </w:r>
      <w:r w:rsidR="00C07572">
        <w:rPr>
          <w:lang w:val="en-US"/>
        </w:rPr>
        <w:fldChar w:fldCharType="separate"/>
      </w:r>
      <w:r w:rsidR="00B91006" w:rsidRPr="00B91006">
        <w:rPr>
          <w:noProof/>
          <w:vertAlign w:val="superscript"/>
          <w:lang w:val="en-US"/>
        </w:rPr>
        <w:t>23</w:t>
      </w:r>
      <w:r w:rsidR="00C07572">
        <w:rPr>
          <w:lang w:val="en-US"/>
        </w:rPr>
        <w:fldChar w:fldCharType="end"/>
      </w:r>
      <w:r w:rsidR="00EC6AC7">
        <w:rPr>
          <w:lang w:val="en-US"/>
        </w:rPr>
        <w:t>.</w:t>
      </w:r>
      <w:r w:rsidR="00A35AF5">
        <w:rPr>
          <w:lang w:val="en-US"/>
        </w:rPr>
        <w:t xml:space="preserve"> </w:t>
      </w:r>
      <w:r w:rsidR="00741A43">
        <w:rPr>
          <w:lang w:val="en-US"/>
        </w:rPr>
        <w:t>By utilizing</w:t>
      </w:r>
      <w:r w:rsidR="00307B96">
        <w:rPr>
          <w:lang w:val="en-US"/>
        </w:rPr>
        <w:t xml:space="preserve"> gaseous nitrogen and carbon sources the reaction precursors will be homogeneously mixed before reaching the growth catalyst. Thus, the nitrogen content and even the type of nitrogen groups present in the N-CNFs can be controlled by</w:t>
      </w:r>
      <w:r w:rsidR="00913FF4">
        <w:rPr>
          <w:lang w:val="en-US"/>
        </w:rPr>
        <w:t xml:space="preserve"> </w:t>
      </w:r>
      <w:r w:rsidR="00307B96">
        <w:rPr>
          <w:lang w:val="en-US"/>
        </w:rPr>
        <w:t>varying</w:t>
      </w:r>
      <w:r w:rsidR="00913FF4">
        <w:rPr>
          <w:lang w:val="en-US"/>
        </w:rPr>
        <w:t xml:space="preserve"> the</w:t>
      </w:r>
      <w:r w:rsidR="00EC6AC7">
        <w:rPr>
          <w:lang w:val="en-US"/>
        </w:rPr>
        <w:t xml:space="preserve"> carbon to nitrogen precursor ratio</w:t>
      </w:r>
      <w:r w:rsidR="00307B96">
        <w:rPr>
          <w:lang w:val="en-US"/>
        </w:rPr>
        <w:t>.</w:t>
      </w:r>
    </w:p>
    <w:p w14:paraId="12A4CF98" w14:textId="77777777" w:rsidR="00251342" w:rsidRDefault="00A35AF5" w:rsidP="002669C7">
      <w:pPr>
        <w:rPr>
          <w:lang w:val="en-US"/>
        </w:rPr>
      </w:pPr>
      <w:r>
        <w:rPr>
          <w:lang w:val="en-US"/>
        </w:rPr>
        <w:t xml:space="preserve">In the present </w:t>
      </w:r>
      <w:r w:rsidR="00ED3A8E">
        <w:rPr>
          <w:lang w:val="en-US"/>
        </w:rPr>
        <w:t>work</w:t>
      </w:r>
      <w:r>
        <w:rPr>
          <w:lang w:val="en-US"/>
        </w:rPr>
        <w:t xml:space="preserve"> the properties of N-CNFs have been </w:t>
      </w:r>
      <w:r w:rsidR="007F6836">
        <w:rPr>
          <w:lang w:val="en-US"/>
        </w:rPr>
        <w:t>altered</w:t>
      </w:r>
      <w:r>
        <w:rPr>
          <w:lang w:val="en-US"/>
        </w:rPr>
        <w:t xml:space="preserve"> by </w:t>
      </w:r>
      <w:r w:rsidR="007F6836">
        <w:rPr>
          <w:lang w:val="en-US"/>
        </w:rPr>
        <w:t>varying</w:t>
      </w:r>
      <w:r>
        <w:rPr>
          <w:lang w:val="en-US"/>
        </w:rPr>
        <w:t xml:space="preserve"> the synthesis temperature and NH</w:t>
      </w:r>
      <w:r>
        <w:rPr>
          <w:vertAlign w:val="subscript"/>
          <w:lang w:val="en-US"/>
        </w:rPr>
        <w:t>3</w:t>
      </w:r>
      <w:r>
        <w:rPr>
          <w:lang w:val="en-US"/>
        </w:rPr>
        <w:t xml:space="preserve"> partial pressure </w:t>
      </w:r>
      <w:r w:rsidR="008D3E9E">
        <w:rPr>
          <w:lang w:val="en-US"/>
        </w:rPr>
        <w:t xml:space="preserve">using </w:t>
      </w:r>
      <w:r>
        <w:rPr>
          <w:lang w:val="en-US"/>
        </w:rPr>
        <w:t xml:space="preserve">a CVD method. </w:t>
      </w:r>
      <w:r w:rsidR="003840E7">
        <w:rPr>
          <w:lang w:val="en-US"/>
        </w:rPr>
        <w:t>Furthermore,</w:t>
      </w:r>
      <w:r>
        <w:rPr>
          <w:lang w:val="en-US"/>
        </w:rPr>
        <w:t xml:space="preserve"> the N-CNF properties have been</w:t>
      </w:r>
      <w:r w:rsidR="007F6836">
        <w:rPr>
          <w:lang w:val="en-US"/>
        </w:rPr>
        <w:t xml:space="preserve"> related to</w:t>
      </w:r>
      <w:r>
        <w:rPr>
          <w:lang w:val="en-US"/>
        </w:rPr>
        <w:t xml:space="preserve"> the catalytic activity for the ORR</w:t>
      </w:r>
      <w:r w:rsidR="008D3E9E">
        <w:rPr>
          <w:lang w:val="en-US"/>
        </w:rPr>
        <w:t xml:space="preserve"> in acidic electrolyte</w:t>
      </w:r>
      <w:r>
        <w:rPr>
          <w:lang w:val="en-US"/>
        </w:rPr>
        <w:t>.</w:t>
      </w:r>
      <w:r w:rsidR="008D3E9E">
        <w:rPr>
          <w:lang w:val="en-US"/>
        </w:rPr>
        <w:t xml:space="preserve"> The study revealed that the synthesis </w:t>
      </w:r>
      <w:r w:rsidR="00136502">
        <w:rPr>
          <w:lang w:val="en-US"/>
        </w:rPr>
        <w:t>conditions</w:t>
      </w:r>
      <w:r w:rsidR="008D3E9E">
        <w:rPr>
          <w:lang w:val="en-US"/>
        </w:rPr>
        <w:t xml:space="preserve"> strongly influence the solubility of carbon in the Fe growth</w:t>
      </w:r>
      <w:r w:rsidR="00A36CBB">
        <w:rPr>
          <w:lang w:val="en-US"/>
        </w:rPr>
        <w:t xml:space="preserve"> particles </w:t>
      </w:r>
      <w:r w:rsidR="00136502">
        <w:rPr>
          <w:lang w:val="en-US"/>
        </w:rPr>
        <w:t xml:space="preserve">and stabilizes different iron carbides. In turn, the phase of the iron growth catalyst </w:t>
      </w:r>
      <w:r w:rsidR="00A36CBB">
        <w:rPr>
          <w:lang w:val="en-US"/>
        </w:rPr>
        <w:t>affect</w:t>
      </w:r>
      <w:r w:rsidR="005A33DC">
        <w:rPr>
          <w:lang w:val="en-US"/>
        </w:rPr>
        <w:t>s</w:t>
      </w:r>
      <w:r w:rsidR="008D3E9E">
        <w:rPr>
          <w:lang w:val="en-US"/>
        </w:rPr>
        <w:t xml:space="preserve"> the </w:t>
      </w:r>
      <w:r w:rsidR="007F6836">
        <w:rPr>
          <w:lang w:val="en-US"/>
        </w:rPr>
        <w:t xml:space="preserve">nanofiber structure, </w:t>
      </w:r>
      <w:r w:rsidR="008D3E9E">
        <w:rPr>
          <w:lang w:val="en-US"/>
        </w:rPr>
        <w:t>surface area</w:t>
      </w:r>
      <w:r w:rsidR="007F6836">
        <w:rPr>
          <w:lang w:val="en-US"/>
        </w:rPr>
        <w:t xml:space="preserve"> and </w:t>
      </w:r>
      <w:r w:rsidR="008D3E9E">
        <w:rPr>
          <w:lang w:val="en-US"/>
        </w:rPr>
        <w:t xml:space="preserve">the incorporation of nitrogen in the N-CNFs. </w:t>
      </w:r>
      <w:r w:rsidR="00136502">
        <w:rPr>
          <w:lang w:val="en-US"/>
        </w:rPr>
        <w:t>The presence of Hägg carbide, χ-Fe</w:t>
      </w:r>
      <w:r w:rsidR="00136502">
        <w:rPr>
          <w:vertAlign w:val="subscript"/>
          <w:lang w:val="en-US"/>
        </w:rPr>
        <w:t>5</w:t>
      </w:r>
      <w:r w:rsidR="00136502">
        <w:rPr>
          <w:lang w:val="en-US"/>
        </w:rPr>
        <w:t>C</w:t>
      </w:r>
      <w:r w:rsidR="00136502">
        <w:rPr>
          <w:vertAlign w:val="subscript"/>
          <w:lang w:val="en-US"/>
        </w:rPr>
        <w:t>2</w:t>
      </w:r>
      <w:r w:rsidR="002669C7">
        <w:rPr>
          <w:lang w:val="en-US"/>
        </w:rPr>
        <w:t>, facilitates</w:t>
      </w:r>
      <w:r w:rsidR="00136502">
        <w:rPr>
          <w:lang w:val="en-US"/>
        </w:rPr>
        <w:t xml:space="preserve"> the incorporation of nitrogen into the N-CNFs resulting in higher ORR activities</w:t>
      </w:r>
      <w:r w:rsidR="003036D5">
        <w:rPr>
          <w:lang w:val="en-US"/>
        </w:rPr>
        <w:t xml:space="preserve"> and better selectivity</w:t>
      </w:r>
      <w:r w:rsidR="00136502">
        <w:rPr>
          <w:lang w:val="en-US"/>
        </w:rPr>
        <w:t xml:space="preserve">. </w:t>
      </w:r>
      <w:r w:rsidR="00D57E91" w:rsidRPr="00BB4C3D">
        <w:rPr>
          <w:lang w:val="en-US"/>
        </w:rPr>
        <w:t>The results highlight how synthesis conditions and hence the phase of the growth catalyst can be used to improve the catalytic activity of N-CNFs.</w:t>
      </w:r>
    </w:p>
    <w:p w14:paraId="57BCACCB" w14:textId="77777777" w:rsidR="00B91006" w:rsidRPr="00BA08BF" w:rsidRDefault="00B91006" w:rsidP="00693ADF">
      <w:pPr>
        <w:rPr>
          <w:lang w:val="en-US"/>
        </w:rPr>
      </w:pPr>
    </w:p>
    <w:p w14:paraId="7C3DD8E2" w14:textId="77777777" w:rsidR="006C576E" w:rsidRPr="00BA08BF" w:rsidRDefault="006C576E" w:rsidP="006C576E">
      <w:pPr>
        <w:pStyle w:val="Heading1"/>
      </w:pPr>
      <w:r w:rsidRPr="00BA08BF">
        <w:t>Experimental</w:t>
      </w:r>
    </w:p>
    <w:p w14:paraId="6BB660F1" w14:textId="77777777" w:rsidR="006C576E" w:rsidRPr="00BA08BF" w:rsidRDefault="006C576E" w:rsidP="006C576E">
      <w:pPr>
        <w:pStyle w:val="Heading2"/>
        <w:rPr>
          <w:lang w:val="en-US"/>
        </w:rPr>
      </w:pPr>
      <w:r w:rsidRPr="00BA08BF">
        <w:rPr>
          <w:lang w:val="en-US"/>
        </w:rPr>
        <w:t>Synthesis</w:t>
      </w:r>
    </w:p>
    <w:p w14:paraId="4EB1EDB8" w14:textId="77777777" w:rsidR="006C576E" w:rsidRPr="00BA08BF" w:rsidRDefault="006C576E" w:rsidP="006C576E">
      <w:pPr>
        <w:rPr>
          <w:lang w:val="en-US"/>
        </w:rPr>
      </w:pPr>
      <w:r w:rsidRPr="00BA08BF">
        <w:rPr>
          <w:lang w:val="en-US"/>
        </w:rPr>
        <w:t>Ex</w:t>
      </w:r>
      <w:r w:rsidR="003E10B9">
        <w:rPr>
          <w:lang w:val="en-US"/>
        </w:rPr>
        <w:t>panded</w:t>
      </w:r>
      <w:r w:rsidRPr="00BA08BF">
        <w:rPr>
          <w:lang w:val="en-US"/>
        </w:rPr>
        <w:t xml:space="preserve"> graphite</w:t>
      </w:r>
      <w:r w:rsidR="00C31946">
        <w:rPr>
          <w:lang w:val="en-US"/>
        </w:rPr>
        <w:t xml:space="preserve"> (EG)</w:t>
      </w:r>
      <w:r w:rsidRPr="00BA08BF">
        <w:rPr>
          <w:lang w:val="en-US"/>
        </w:rPr>
        <w:t xml:space="preserve"> was produced by heating oxidized graphite (Expandable Graphite GHL PX 95/350 N, Georg H. LUH GmbH, Germany) in a m</w:t>
      </w:r>
      <w:r w:rsidR="0017754F">
        <w:rPr>
          <w:lang w:val="en-US"/>
        </w:rPr>
        <w:t xml:space="preserve">icrowave </w:t>
      </w:r>
      <w:r w:rsidR="00144EE1" w:rsidRPr="00BA08BF">
        <w:rPr>
          <w:lang w:val="en-US"/>
        </w:rPr>
        <w:t xml:space="preserve">oven at 700W for 60s. </w:t>
      </w:r>
      <w:r w:rsidR="00C31946">
        <w:rPr>
          <w:lang w:val="en-US"/>
        </w:rPr>
        <w:t>I</w:t>
      </w:r>
      <w:r w:rsidR="00C31946" w:rsidRPr="00BA08BF">
        <w:rPr>
          <w:lang w:val="en-US"/>
        </w:rPr>
        <w:t>ncipient wetness impreg</w:t>
      </w:r>
      <w:r w:rsidR="00C31946">
        <w:rPr>
          <w:lang w:val="en-US"/>
        </w:rPr>
        <w:t>nation of the support with iron</w:t>
      </w:r>
      <w:r w:rsidR="00C31946" w:rsidRPr="00BA08BF">
        <w:rPr>
          <w:lang w:val="en-US"/>
        </w:rPr>
        <w:t xml:space="preserve"> nitrate </w:t>
      </w:r>
      <w:r w:rsidR="00C31946" w:rsidRPr="00985DCA">
        <w:rPr>
          <w:lang w:val="en-US"/>
        </w:rPr>
        <w:t>(</w:t>
      </w:r>
      <w:r w:rsidR="00C31946">
        <w:rPr>
          <w:lang w:val="en-US"/>
        </w:rPr>
        <w:t>I</w:t>
      </w:r>
      <w:r w:rsidR="00C31946" w:rsidRPr="00985DCA">
        <w:rPr>
          <w:lang w:val="en-US"/>
        </w:rPr>
        <w:t>ron(III)-nitrate nonahydrate</w:t>
      </w:r>
      <w:r w:rsidR="00C31946">
        <w:rPr>
          <w:lang w:val="en-US"/>
        </w:rPr>
        <w:t>, Fluka</w:t>
      </w:r>
      <w:r w:rsidR="00C31946" w:rsidRPr="00985DCA">
        <w:rPr>
          <w:lang w:val="en-US"/>
        </w:rPr>
        <w:t>)</w:t>
      </w:r>
      <w:r w:rsidR="00C31946" w:rsidRPr="00BA08BF">
        <w:rPr>
          <w:lang w:val="en-US"/>
        </w:rPr>
        <w:t xml:space="preserve"> dissolved in</w:t>
      </w:r>
      <w:r w:rsidR="00C31946">
        <w:rPr>
          <w:lang w:val="en-US"/>
        </w:rPr>
        <w:t xml:space="preserve"> 96% </w:t>
      </w:r>
      <w:r w:rsidR="00C31946" w:rsidRPr="00BA08BF">
        <w:rPr>
          <w:lang w:val="en-US"/>
        </w:rPr>
        <w:t xml:space="preserve">ethanol </w:t>
      </w:r>
      <w:r w:rsidR="00C31946">
        <w:rPr>
          <w:lang w:val="en-US"/>
        </w:rPr>
        <w:t xml:space="preserve">was used </w:t>
      </w:r>
      <w:r w:rsidR="003329A7">
        <w:rPr>
          <w:lang w:val="en-US"/>
        </w:rPr>
        <w:t>to prepare 20wt% Fe</w:t>
      </w:r>
      <w:r w:rsidR="00C31946">
        <w:rPr>
          <w:lang w:val="en-US"/>
        </w:rPr>
        <w:t xml:space="preserve"> nanoparticles supported on </w:t>
      </w:r>
      <w:r w:rsidR="00144EE1" w:rsidRPr="00BA08BF">
        <w:rPr>
          <w:lang w:val="en-US"/>
        </w:rPr>
        <w:t>EG</w:t>
      </w:r>
      <w:r w:rsidRPr="00BA08BF">
        <w:rPr>
          <w:lang w:val="en-US"/>
        </w:rPr>
        <w:t>. Th</w:t>
      </w:r>
      <w:r w:rsidR="007C6ECE">
        <w:rPr>
          <w:lang w:val="en-US"/>
        </w:rPr>
        <w:t>e growth catalyst</w:t>
      </w:r>
      <w:r w:rsidR="00CA013B">
        <w:rPr>
          <w:lang w:val="en-US"/>
        </w:rPr>
        <w:t xml:space="preserve"> w</w:t>
      </w:r>
      <w:r w:rsidR="007C6ECE">
        <w:rPr>
          <w:lang w:val="en-US"/>
        </w:rPr>
        <w:t>as</w:t>
      </w:r>
      <w:r w:rsidR="00CA013B">
        <w:rPr>
          <w:lang w:val="en-US"/>
        </w:rPr>
        <w:t xml:space="preserve"> </w:t>
      </w:r>
      <w:r w:rsidR="00C31946">
        <w:rPr>
          <w:lang w:val="en-US"/>
        </w:rPr>
        <w:t>then dried at</w:t>
      </w:r>
      <w:r w:rsidRPr="00BA08BF">
        <w:rPr>
          <w:lang w:val="en-US"/>
        </w:rPr>
        <w:t xml:space="preserve"> room temperature for </w:t>
      </w:r>
      <w:r w:rsidR="00360623">
        <w:rPr>
          <w:lang w:val="en-US"/>
        </w:rPr>
        <w:t xml:space="preserve">several </w:t>
      </w:r>
      <w:r w:rsidRPr="00BA08BF">
        <w:rPr>
          <w:lang w:val="en-US"/>
        </w:rPr>
        <w:t>day</w:t>
      </w:r>
      <w:r w:rsidR="00360623">
        <w:rPr>
          <w:lang w:val="en-US"/>
        </w:rPr>
        <w:t>s</w:t>
      </w:r>
      <w:r w:rsidRPr="00BA08BF">
        <w:rPr>
          <w:lang w:val="en-US"/>
        </w:rPr>
        <w:t xml:space="preserve">. </w:t>
      </w:r>
    </w:p>
    <w:p w14:paraId="1AF9828A" w14:textId="77777777" w:rsidR="00C31946" w:rsidRDefault="006C576E" w:rsidP="006C576E">
      <w:pPr>
        <w:rPr>
          <w:lang w:val="en-US"/>
        </w:rPr>
      </w:pPr>
      <w:r w:rsidRPr="00BA08BF">
        <w:rPr>
          <w:lang w:val="en-US"/>
        </w:rPr>
        <w:t>Nitrogen-doped carbon nanofibers were</w:t>
      </w:r>
      <w:r w:rsidR="0079051D" w:rsidRPr="00BA08BF">
        <w:rPr>
          <w:lang w:val="en-US"/>
        </w:rPr>
        <w:t xml:space="preserve"> synthesized using</w:t>
      </w:r>
      <w:r w:rsidRPr="00BA08BF">
        <w:rPr>
          <w:lang w:val="en-US"/>
        </w:rPr>
        <w:t xml:space="preserve"> </w:t>
      </w:r>
      <w:r w:rsidR="0079051D" w:rsidRPr="00BA08BF">
        <w:rPr>
          <w:lang w:val="en-US"/>
        </w:rPr>
        <w:t xml:space="preserve">a </w:t>
      </w:r>
      <w:r w:rsidR="00CA013B">
        <w:rPr>
          <w:lang w:val="en-US"/>
        </w:rPr>
        <w:t xml:space="preserve">catalytic </w:t>
      </w:r>
      <w:r w:rsidR="0079051D" w:rsidRPr="00BA08BF">
        <w:rPr>
          <w:lang w:val="en-US"/>
        </w:rPr>
        <w:t>CVD-method</w:t>
      </w:r>
      <w:r w:rsidR="004550AA">
        <w:rPr>
          <w:lang w:val="en-US"/>
        </w:rPr>
        <w:t>. The growth catalyst</w:t>
      </w:r>
      <w:r w:rsidR="00591B85">
        <w:rPr>
          <w:lang w:val="en-US"/>
        </w:rPr>
        <w:t xml:space="preserve"> (20</w:t>
      </w:r>
      <w:r w:rsidR="007C6ECE">
        <w:rPr>
          <w:lang w:val="en-US"/>
        </w:rPr>
        <w:t>wt% Fe</w:t>
      </w:r>
      <w:r w:rsidRPr="00BA08BF">
        <w:rPr>
          <w:lang w:val="en-US"/>
        </w:rPr>
        <w:t>/</w:t>
      </w:r>
      <w:r w:rsidR="002A0C94" w:rsidRPr="00BA08BF">
        <w:rPr>
          <w:lang w:val="en-US"/>
        </w:rPr>
        <w:t>EG</w:t>
      </w:r>
      <w:r w:rsidRPr="00BA08BF">
        <w:rPr>
          <w:lang w:val="en-US"/>
        </w:rPr>
        <w:t>) w</w:t>
      </w:r>
      <w:r w:rsidR="004550AA">
        <w:rPr>
          <w:lang w:val="en-US"/>
        </w:rPr>
        <w:t>as</w:t>
      </w:r>
      <w:r w:rsidRPr="00BA08BF">
        <w:rPr>
          <w:lang w:val="en-US"/>
        </w:rPr>
        <w:t xml:space="preserve"> reduced in an H</w:t>
      </w:r>
      <w:r w:rsidRPr="00BA08BF">
        <w:rPr>
          <w:vertAlign w:val="subscript"/>
          <w:lang w:val="en-US"/>
        </w:rPr>
        <w:t>2</w:t>
      </w:r>
      <w:r w:rsidR="007C6ECE">
        <w:rPr>
          <w:lang w:val="en-US"/>
        </w:rPr>
        <w:t>:Ar flow (40:</w:t>
      </w:r>
      <w:r w:rsidR="009A22B8">
        <w:rPr>
          <w:lang w:val="en-US"/>
        </w:rPr>
        <w:t xml:space="preserve">160 </w:t>
      </w:r>
      <w:r w:rsidRPr="00BA08BF">
        <w:rPr>
          <w:lang w:val="en-US"/>
        </w:rPr>
        <w:t>ml/min</w:t>
      </w:r>
      <w:r w:rsidR="007C6ECE">
        <w:rPr>
          <w:lang w:val="en-US"/>
        </w:rPr>
        <w:t xml:space="preserve">, </w:t>
      </w:r>
      <w:r w:rsidR="001D06DF">
        <w:rPr>
          <w:lang w:val="en-US"/>
        </w:rPr>
        <w:t xml:space="preserve">purity </w:t>
      </w:r>
      <w:r w:rsidR="007C6ECE">
        <w:rPr>
          <w:lang w:val="en-US"/>
        </w:rPr>
        <w:t>5.0:</w:t>
      </w:r>
      <w:r w:rsidR="009A22B8">
        <w:rPr>
          <w:lang w:val="en-US"/>
        </w:rPr>
        <w:t>5.0, AGA</w:t>
      </w:r>
      <w:r w:rsidRPr="00BA08BF">
        <w:rPr>
          <w:lang w:val="en-US"/>
        </w:rPr>
        <w:t xml:space="preserve">) by increasing the temperature of the furnace 3°C/min up to </w:t>
      </w:r>
      <w:r w:rsidR="007C6ECE">
        <w:rPr>
          <w:lang w:val="en-US"/>
        </w:rPr>
        <w:t>the desired temperature (5</w:t>
      </w:r>
      <w:r w:rsidRPr="00BA08BF">
        <w:rPr>
          <w:lang w:val="en-US"/>
        </w:rPr>
        <w:t>50°C</w:t>
      </w:r>
      <w:r w:rsidR="00B314AE">
        <w:rPr>
          <w:lang w:val="en-US"/>
        </w:rPr>
        <w:t xml:space="preserve"> </w:t>
      </w:r>
      <w:r w:rsidR="007C6ECE">
        <w:rPr>
          <w:lang w:val="en-US"/>
        </w:rPr>
        <w:t>-</w:t>
      </w:r>
      <w:r w:rsidR="00B314AE">
        <w:rPr>
          <w:lang w:val="en-US"/>
        </w:rPr>
        <w:t xml:space="preserve"> </w:t>
      </w:r>
      <w:r w:rsidR="007C6ECE">
        <w:rPr>
          <w:lang w:val="en-US"/>
        </w:rPr>
        <w:t>750</w:t>
      </w:r>
      <w:r w:rsidR="007C6ECE" w:rsidRPr="00BA08BF">
        <w:rPr>
          <w:lang w:val="en-US"/>
        </w:rPr>
        <w:t>°C</w:t>
      </w:r>
      <w:r w:rsidR="007C6ECE">
        <w:rPr>
          <w:lang w:val="en-US"/>
        </w:rPr>
        <w:t>)</w:t>
      </w:r>
      <w:r w:rsidRPr="00BA08BF">
        <w:rPr>
          <w:lang w:val="en-US"/>
        </w:rPr>
        <w:t>. Subsequentl</w:t>
      </w:r>
      <w:r w:rsidR="007C6ECE">
        <w:rPr>
          <w:lang w:val="en-US"/>
        </w:rPr>
        <w:t>y, N-CNFs were grown</w:t>
      </w:r>
      <w:r w:rsidRPr="00BA08BF">
        <w:rPr>
          <w:lang w:val="en-US"/>
        </w:rPr>
        <w:t xml:space="preserve"> using a synthesis gas mixture of</w:t>
      </w:r>
      <w:r w:rsidR="007C6ECE">
        <w:rPr>
          <w:lang w:val="en-US"/>
        </w:rPr>
        <w:t xml:space="preserve"> CO:</w:t>
      </w:r>
      <w:r w:rsidRPr="00BA08BF">
        <w:rPr>
          <w:lang w:val="en-US"/>
        </w:rPr>
        <w:t>NH</w:t>
      </w:r>
      <w:r w:rsidRPr="00BA08BF">
        <w:rPr>
          <w:vertAlign w:val="subscript"/>
          <w:lang w:val="en-US"/>
        </w:rPr>
        <w:t>3</w:t>
      </w:r>
      <w:r w:rsidR="007C6ECE">
        <w:rPr>
          <w:lang w:val="en-US"/>
        </w:rPr>
        <w:t>:</w:t>
      </w:r>
      <w:r w:rsidRPr="00BA08BF">
        <w:rPr>
          <w:lang w:val="en-US"/>
        </w:rPr>
        <w:t>H</w:t>
      </w:r>
      <w:r w:rsidRPr="00BA08BF">
        <w:rPr>
          <w:vertAlign w:val="subscript"/>
          <w:lang w:val="en-US"/>
        </w:rPr>
        <w:t>2</w:t>
      </w:r>
      <w:r w:rsidRPr="00BA08BF">
        <w:rPr>
          <w:lang w:val="en-US"/>
        </w:rPr>
        <w:t xml:space="preserve"> (</w:t>
      </w:r>
      <w:r w:rsidR="007C6ECE">
        <w:rPr>
          <w:lang w:val="en-US"/>
        </w:rPr>
        <w:t>150:2.5-10.5:20</w:t>
      </w:r>
      <w:r w:rsidRPr="00BA08BF">
        <w:rPr>
          <w:lang w:val="en-US"/>
        </w:rPr>
        <w:t xml:space="preserve"> ml/min</w:t>
      </w:r>
      <w:r w:rsidR="007C6ECE">
        <w:rPr>
          <w:lang w:val="en-US"/>
        </w:rPr>
        <w:t xml:space="preserve">, </w:t>
      </w:r>
      <w:r w:rsidR="001D06DF">
        <w:rPr>
          <w:lang w:val="en-US"/>
        </w:rPr>
        <w:t xml:space="preserve">purity </w:t>
      </w:r>
      <w:r w:rsidR="007C6ECE">
        <w:rPr>
          <w:lang w:val="en-US"/>
        </w:rPr>
        <w:t>3.7:</w:t>
      </w:r>
      <w:r w:rsidR="009A22B8">
        <w:rPr>
          <w:lang w:val="en-US"/>
        </w:rPr>
        <w:t>3.6</w:t>
      </w:r>
      <w:r w:rsidR="007C6ECE">
        <w:rPr>
          <w:lang w:val="en-US"/>
        </w:rPr>
        <w:t>:</w:t>
      </w:r>
      <w:r w:rsidR="009A22B8">
        <w:rPr>
          <w:lang w:val="en-US"/>
        </w:rPr>
        <w:t>5.0, AGA</w:t>
      </w:r>
      <w:r w:rsidR="007C6ECE">
        <w:rPr>
          <w:lang w:val="en-US"/>
        </w:rPr>
        <w:t>)</w:t>
      </w:r>
      <w:r w:rsidRPr="00BA08BF">
        <w:rPr>
          <w:lang w:val="en-US"/>
        </w:rPr>
        <w:t>.</w:t>
      </w:r>
      <w:r w:rsidR="00317157">
        <w:rPr>
          <w:lang w:val="en-US"/>
        </w:rPr>
        <w:t xml:space="preserve"> Two set</w:t>
      </w:r>
      <w:r w:rsidR="00B314AE">
        <w:rPr>
          <w:lang w:val="en-US"/>
        </w:rPr>
        <w:t xml:space="preserve">s of experiments were </w:t>
      </w:r>
      <w:r w:rsidR="00B314AE">
        <w:rPr>
          <w:lang w:val="en-US"/>
        </w:rPr>
        <w:lastRenderedPageBreak/>
        <w:t>performed;</w:t>
      </w:r>
      <w:r w:rsidR="00317157">
        <w:rPr>
          <w:lang w:val="en-US"/>
        </w:rPr>
        <w:t xml:space="preserve"> one where the NH</w:t>
      </w:r>
      <w:r w:rsidR="00317157">
        <w:rPr>
          <w:vertAlign w:val="subscript"/>
          <w:lang w:val="en-US"/>
        </w:rPr>
        <w:t>3</w:t>
      </w:r>
      <w:r w:rsidR="00317157">
        <w:rPr>
          <w:lang w:val="en-US"/>
        </w:rPr>
        <w:t xml:space="preserve"> partial pressure was kept constant at 3.</w:t>
      </w:r>
      <w:r w:rsidR="007F6836">
        <w:rPr>
          <w:lang w:val="en-US"/>
        </w:rPr>
        <w:t xml:space="preserve">7 </w:t>
      </w:r>
      <w:r w:rsidR="00317157">
        <w:rPr>
          <w:lang w:val="en-US"/>
        </w:rPr>
        <w:t>% while the N-CNF growth</w:t>
      </w:r>
      <w:r w:rsidR="00414439">
        <w:rPr>
          <w:lang w:val="en-US"/>
        </w:rPr>
        <w:t xml:space="preserve"> temperature was altered (NCNF-</w:t>
      </w:r>
      <w:r w:rsidR="00B314AE">
        <w:rPr>
          <w:lang w:val="en-US"/>
        </w:rPr>
        <w:t>T</w:t>
      </w:r>
      <w:r w:rsidR="00317157">
        <w:rPr>
          <w:lang w:val="en-US"/>
        </w:rPr>
        <w:t>), and one where the synthesis temperature was kept at 650</w:t>
      </w:r>
      <w:r w:rsidR="00317157" w:rsidRPr="00BA08BF">
        <w:rPr>
          <w:lang w:val="en-US"/>
        </w:rPr>
        <w:t>°C</w:t>
      </w:r>
      <w:r w:rsidR="00317157">
        <w:rPr>
          <w:lang w:val="en-US"/>
        </w:rPr>
        <w:t xml:space="preserve"> while the </w:t>
      </w:r>
      <w:r w:rsidR="00C31946">
        <w:rPr>
          <w:lang w:val="en-US"/>
        </w:rPr>
        <w:t xml:space="preserve">partial pressure </w:t>
      </w:r>
      <w:r w:rsidR="00317157">
        <w:rPr>
          <w:lang w:val="en-US"/>
        </w:rPr>
        <w:t>of NH</w:t>
      </w:r>
      <w:r w:rsidR="00317157">
        <w:rPr>
          <w:vertAlign w:val="subscript"/>
          <w:lang w:val="en-US"/>
        </w:rPr>
        <w:t>3</w:t>
      </w:r>
      <w:r w:rsidR="00414439">
        <w:rPr>
          <w:lang w:val="en-US"/>
        </w:rPr>
        <w:t xml:space="preserve"> was altered (N</w:t>
      </w:r>
      <w:r w:rsidR="00317157">
        <w:rPr>
          <w:lang w:val="en-US"/>
        </w:rPr>
        <w:t>CNF</w:t>
      </w:r>
      <w:r w:rsidR="00414439">
        <w:rPr>
          <w:lang w:val="en-US"/>
        </w:rPr>
        <w:t>-</w:t>
      </w:r>
      <w:r w:rsidR="007D3011">
        <w:rPr>
          <w:lang w:val="en-US"/>
        </w:rPr>
        <w:t>P</w:t>
      </w:r>
      <w:r w:rsidR="007D3011">
        <w:rPr>
          <w:vertAlign w:val="subscript"/>
          <w:lang w:val="en-US"/>
        </w:rPr>
        <w:t>NH3</w:t>
      </w:r>
      <w:r w:rsidR="00317157">
        <w:rPr>
          <w:lang w:val="en-US"/>
        </w:rPr>
        <w:t>)</w:t>
      </w:r>
      <w:r w:rsidR="004550AA">
        <w:rPr>
          <w:lang w:val="en-US"/>
        </w:rPr>
        <w:t>.</w:t>
      </w:r>
      <w:r w:rsidR="004550AA" w:rsidRPr="00BA08BF">
        <w:rPr>
          <w:lang w:val="en-US"/>
        </w:rPr>
        <w:t xml:space="preserve"> </w:t>
      </w:r>
      <w:r w:rsidR="009C1EDD" w:rsidRPr="00BA08BF">
        <w:rPr>
          <w:lang w:val="en-US"/>
        </w:rPr>
        <w:t>After synthesis the reactor was cooled down to room temperature under an argon flow.</w:t>
      </w:r>
      <w:r w:rsidR="009C1EDD">
        <w:rPr>
          <w:lang w:val="en-US"/>
        </w:rPr>
        <w:t xml:space="preserve"> </w:t>
      </w:r>
      <w:r w:rsidR="002A0C94" w:rsidRPr="00BA08BF">
        <w:rPr>
          <w:lang w:val="en-US"/>
        </w:rPr>
        <w:t>The synthesis time</w:t>
      </w:r>
      <w:r w:rsidR="00C31946">
        <w:rPr>
          <w:lang w:val="en-US"/>
        </w:rPr>
        <w:t xml:space="preserve"> was</w:t>
      </w:r>
      <w:r w:rsidR="001D06DF">
        <w:rPr>
          <w:lang w:val="en-US"/>
        </w:rPr>
        <w:t xml:space="preserve"> varied</w:t>
      </w:r>
      <w:r w:rsidR="007C6ECE">
        <w:rPr>
          <w:lang w:val="en-US"/>
        </w:rPr>
        <w:t xml:space="preserve"> between 24-38</w:t>
      </w:r>
      <w:r w:rsidR="001D06DF">
        <w:rPr>
          <w:lang w:val="en-US"/>
        </w:rPr>
        <w:t xml:space="preserve"> hours in order to achieve</w:t>
      </w:r>
      <w:r w:rsidR="007F6836">
        <w:rPr>
          <w:lang w:val="en-US"/>
        </w:rPr>
        <w:t xml:space="preserve"> good</w:t>
      </w:r>
      <w:r w:rsidR="001D06DF">
        <w:rPr>
          <w:lang w:val="en-US"/>
        </w:rPr>
        <w:t xml:space="preserve"> N-CNF yield</w:t>
      </w:r>
      <w:r w:rsidR="00C31946">
        <w:rPr>
          <w:lang w:val="en-US"/>
        </w:rPr>
        <w:t>s</w:t>
      </w:r>
      <w:r w:rsidR="001D06DF">
        <w:rPr>
          <w:lang w:val="en-US"/>
        </w:rPr>
        <w:t xml:space="preserve"> for all samples</w:t>
      </w:r>
      <w:r w:rsidR="00591B85">
        <w:rPr>
          <w:lang w:val="en-US"/>
        </w:rPr>
        <w:t>.</w:t>
      </w:r>
      <w:r w:rsidR="009C1EDD">
        <w:rPr>
          <w:lang w:val="en-US"/>
        </w:rPr>
        <w:t xml:space="preserve"> </w:t>
      </w:r>
      <w:r w:rsidR="00E01B8A">
        <w:rPr>
          <w:lang w:val="en-US"/>
        </w:rPr>
        <w:t xml:space="preserve">The N-CNF yield was defined as the </w:t>
      </w:r>
      <w:r w:rsidR="009C1EDD">
        <w:rPr>
          <w:lang w:val="en-US"/>
        </w:rPr>
        <w:t xml:space="preserve">ratio of the mass of N-CNF grown to the mass of iron </w:t>
      </w:r>
      <w:r w:rsidR="00E01B8A">
        <w:rPr>
          <w:lang w:val="en-US"/>
        </w:rPr>
        <w:t xml:space="preserve">initially </w:t>
      </w:r>
      <w:r w:rsidR="009C1EDD">
        <w:rPr>
          <w:lang w:val="en-US"/>
        </w:rPr>
        <w:t>loaded in the reactor (g</w:t>
      </w:r>
      <w:r w:rsidR="009C1EDD">
        <w:rPr>
          <w:vertAlign w:val="subscript"/>
          <w:lang w:val="en-US"/>
        </w:rPr>
        <w:t>NCNF</w:t>
      </w:r>
      <w:r w:rsidR="009C1EDD">
        <w:rPr>
          <w:lang w:val="en-US"/>
        </w:rPr>
        <w:t>/g</w:t>
      </w:r>
      <w:r w:rsidR="009C1EDD">
        <w:rPr>
          <w:vertAlign w:val="subscript"/>
          <w:lang w:val="en-US"/>
        </w:rPr>
        <w:t>Fe</w:t>
      </w:r>
      <w:r w:rsidR="009C1EDD">
        <w:rPr>
          <w:lang w:val="en-US"/>
        </w:rPr>
        <w:t xml:space="preserve">) and used to calculate the growth rate of </w:t>
      </w:r>
      <w:r w:rsidR="009B7630">
        <w:rPr>
          <w:lang w:val="en-US"/>
        </w:rPr>
        <w:t xml:space="preserve">the </w:t>
      </w:r>
      <w:r w:rsidR="009C1EDD">
        <w:rPr>
          <w:lang w:val="en-US"/>
        </w:rPr>
        <w:t>N-CNFs (yield</w:t>
      </w:r>
      <w:r w:rsidR="007F6836">
        <w:rPr>
          <w:rFonts w:ascii="Calibri" w:hAnsi="Calibri"/>
          <w:lang w:val="en-US"/>
        </w:rPr>
        <w:t>∙</w:t>
      </w:r>
      <w:r w:rsidR="007F6836">
        <w:rPr>
          <w:lang w:val="en-US"/>
        </w:rPr>
        <w:t>100</w:t>
      </w:r>
      <w:r w:rsidR="009C1EDD">
        <w:rPr>
          <w:lang w:val="en-US"/>
        </w:rPr>
        <w:t>/t</w:t>
      </w:r>
      <w:r w:rsidR="009C1EDD">
        <w:rPr>
          <w:vertAlign w:val="subscript"/>
          <w:lang w:val="en-US"/>
        </w:rPr>
        <w:t>synthesis</w:t>
      </w:r>
      <w:r w:rsidR="009C1EDD">
        <w:rPr>
          <w:lang w:val="en-US"/>
        </w:rPr>
        <w:t xml:space="preserve">). </w:t>
      </w:r>
    </w:p>
    <w:p w14:paraId="7111A1AD" w14:textId="77777777" w:rsidR="00C23DC2" w:rsidRPr="00C23DC2" w:rsidRDefault="00E428CB" w:rsidP="006C576E">
      <w:pPr>
        <w:rPr>
          <w:color w:val="FF0000"/>
          <w:lang w:val="en-US"/>
        </w:rPr>
      </w:pPr>
      <w:r>
        <w:rPr>
          <w:lang w:val="en-US"/>
        </w:rPr>
        <w:t>Characterization of r</w:t>
      </w:r>
      <w:r w:rsidR="00BF7F86">
        <w:rPr>
          <w:lang w:val="en-US"/>
        </w:rPr>
        <w:t>eference sample</w:t>
      </w:r>
      <w:r w:rsidR="001D06DF">
        <w:rPr>
          <w:lang w:val="en-US"/>
        </w:rPr>
        <w:t xml:space="preserve">s </w:t>
      </w:r>
      <w:r>
        <w:rPr>
          <w:lang w:val="en-US"/>
        </w:rPr>
        <w:t>including undoped CNFs (CNF/EG),</w:t>
      </w:r>
      <w:r w:rsidR="001D06DF">
        <w:rPr>
          <w:lang w:val="en-US"/>
        </w:rPr>
        <w:t xml:space="preserve"> </w:t>
      </w:r>
      <w:r w:rsidR="00BF7F86">
        <w:rPr>
          <w:lang w:val="en-US"/>
        </w:rPr>
        <w:t>reduced Fe nanoparticles on expanded graphite</w:t>
      </w:r>
      <w:r>
        <w:rPr>
          <w:lang w:val="en-US"/>
        </w:rPr>
        <w:t xml:space="preserve"> (</w:t>
      </w:r>
      <w:r w:rsidR="00BF7F86">
        <w:rPr>
          <w:lang w:val="en-US"/>
        </w:rPr>
        <w:t>Fe/EG-red</w:t>
      </w:r>
      <w:r>
        <w:rPr>
          <w:lang w:val="en-US"/>
        </w:rPr>
        <w:t>)</w:t>
      </w:r>
      <w:r w:rsidR="001D06DF">
        <w:rPr>
          <w:lang w:val="en-US"/>
        </w:rPr>
        <w:t xml:space="preserve"> </w:t>
      </w:r>
      <w:r>
        <w:rPr>
          <w:lang w:val="en-US"/>
        </w:rPr>
        <w:t>and NH</w:t>
      </w:r>
      <w:r>
        <w:rPr>
          <w:vertAlign w:val="subscript"/>
          <w:lang w:val="en-US"/>
        </w:rPr>
        <w:t>3</w:t>
      </w:r>
      <w:r>
        <w:rPr>
          <w:lang w:val="en-US"/>
        </w:rPr>
        <w:t>-treated Fe-nanoparticles (Fe/EG-NH</w:t>
      </w:r>
      <w:r>
        <w:rPr>
          <w:vertAlign w:val="subscript"/>
          <w:lang w:val="en-US"/>
        </w:rPr>
        <w:t>3</w:t>
      </w:r>
      <w:r>
        <w:rPr>
          <w:lang w:val="en-US"/>
        </w:rPr>
        <w:t xml:space="preserve">) </w:t>
      </w:r>
      <w:r w:rsidR="001D06DF">
        <w:rPr>
          <w:lang w:val="en-US"/>
        </w:rPr>
        <w:t xml:space="preserve">have been published elsewhere </w:t>
      </w:r>
      <w:r w:rsidR="00381612" w:rsidRPr="00381612">
        <w:rPr>
          <w:lang w:val="en-US"/>
        </w:rPr>
        <w:fldChar w:fldCharType="begin" w:fldLock="1"/>
      </w:r>
      <w:r w:rsidR="001F3B8E">
        <w:rPr>
          <w:lang w:val="en-US"/>
        </w:rPr>
        <w:instrText>ADDIN CSL_CITATION { "citationItems" : [ { "id" : "ITEM-1", "itemData" : { "DOI" : "10.1016/j.carbon.2016.01.081", "ISSN" : "00086223", "abstract" : "A single-step chemical vapor deposition method using simple gaseous precursors was employed to grow nitrogen-doped carbon nanofibers from Fe and Ni particles on the surface of expanded graphite (N-CNF/EG). Due to the high electronic conductivity of the expanded graphite the N-CNF/EG could be used as electrocatalysts without the need for harsh purification procedures. Electrochemical testing showed that the N-CNFs grown from Fe exhibited a notable activity for the oxygen reduction in both acidic and alkaline electrolyte, in addition to demonstrating a high durability with a well-preserved catalytic activity after 1600 cycles in O2-saturated 0.5 M H2SO4. Physicochemical characterization revealed the formation of N-CNFs with a bamboo-like structure, encapsulated Fe particles and high pyridinic nitrogen content. The combination of high ORR-activity, an easily scalable synthesis approach and a highly conductive support material makes N-CNF/EG a promising oxygen reduction catalyst for low temperature fuel cells.", "author" : [ { "dropping-particle" : "", "family" : "Buan", "given" : "Marthe E.M.", "non-dropping-particle" : "", "parse-names" : false, "suffix" : "" }, { "dropping-particle" : "", "family" : "Muthuswamy", "given" : "Navaneethan", "non-dropping-particle" : "", "parse-names" : false, "suffix" : "" }, { "dropping-particle" : "", "family" : "Walmsley", "given" : "John C.", "non-dropping-particle" : "", "parse-names" : false, "suffix" : "" }, { "dropping-particle" : "", "family" : "Chen", "given" : "De", "non-dropping-particle" : "", "parse-names" : false, "suffix" : "" }, { "dropping-particle" : "", "family" : "R\u00f8nning", "given" : "Magnus", "non-dropping-particle" : "", "parse-names" : false, "suffix" : "" } ], "container-title" : "Carbon,", "id" : "ITEM-1", "issued" : { "date-parts" : [ [ "2016", "5" ] ] }, "page" : "191-202", "title" : "Nitrogen-doped carbon nanofibers on expanded graphite as oxygen reduction electrocatalysts", "type" : "article-journal", "volume" : "101" }, "uris" : [ "http://www.mendeley.com/documents/?uuid=714f63a3-ab73-4ce0-b73d-650e54ced9b9" ] } ], "mendeley" : { "formattedCitation" : "&lt;sup&gt;23&lt;/sup&gt;", "plainTextFormattedCitation" : "23", "previouslyFormattedCitation" : "&lt;sup&gt;23&lt;/sup&gt;" }, "properties" : { "noteIndex" : 0 }, "schema" : "https://github.com/citation-style-language/schema/raw/master/csl-citation.json" }</w:instrText>
      </w:r>
      <w:r w:rsidR="00381612" w:rsidRPr="00381612">
        <w:rPr>
          <w:lang w:val="en-US"/>
        </w:rPr>
        <w:fldChar w:fldCharType="separate"/>
      </w:r>
      <w:r w:rsidR="00B91006" w:rsidRPr="00B91006">
        <w:rPr>
          <w:noProof/>
          <w:vertAlign w:val="superscript"/>
          <w:lang w:val="en-US"/>
        </w:rPr>
        <w:t>23</w:t>
      </w:r>
      <w:r w:rsidR="00381612" w:rsidRPr="00381612">
        <w:rPr>
          <w:lang w:val="en-US"/>
        </w:rPr>
        <w:fldChar w:fldCharType="end"/>
      </w:r>
      <w:r w:rsidR="001D06DF">
        <w:rPr>
          <w:lang w:val="en-US"/>
        </w:rPr>
        <w:t xml:space="preserve">. </w:t>
      </w:r>
    </w:p>
    <w:p w14:paraId="4C7456DE" w14:textId="77777777" w:rsidR="006C576E" w:rsidRPr="00BA08BF" w:rsidRDefault="0037626A" w:rsidP="006C576E">
      <w:pPr>
        <w:pStyle w:val="Heading2"/>
        <w:rPr>
          <w:lang w:val="en-US"/>
        </w:rPr>
      </w:pPr>
      <w:r>
        <w:rPr>
          <w:lang w:val="en-US"/>
        </w:rPr>
        <w:t>Physicochemical characterization</w:t>
      </w:r>
    </w:p>
    <w:p w14:paraId="26356794" w14:textId="77777777" w:rsidR="007F6836" w:rsidRDefault="00C309C6" w:rsidP="0037626A">
      <w:pPr>
        <w:rPr>
          <w:lang w:val="en-US"/>
        </w:rPr>
      </w:pPr>
      <w:r>
        <w:rPr>
          <w:lang w:val="en-US"/>
        </w:rPr>
        <w:t xml:space="preserve">The surface area of </w:t>
      </w:r>
      <w:r w:rsidR="00C31946">
        <w:rPr>
          <w:lang w:val="en-US"/>
        </w:rPr>
        <w:t xml:space="preserve">the </w:t>
      </w:r>
      <w:r>
        <w:rPr>
          <w:lang w:val="en-US"/>
        </w:rPr>
        <w:t>N-CNF</w:t>
      </w:r>
      <w:r w:rsidR="00C31946">
        <w:rPr>
          <w:lang w:val="en-US"/>
        </w:rPr>
        <w:t>s</w:t>
      </w:r>
      <w:r w:rsidR="0098500C" w:rsidRPr="00BA08BF">
        <w:rPr>
          <w:lang w:val="en-US"/>
        </w:rPr>
        <w:t xml:space="preserve"> was</w:t>
      </w:r>
      <w:r w:rsidR="006C576E" w:rsidRPr="00BA08BF">
        <w:rPr>
          <w:lang w:val="en-US"/>
        </w:rPr>
        <w:t xml:space="preserve"> characterized by N</w:t>
      </w:r>
      <w:r w:rsidR="006C576E" w:rsidRPr="00BA08BF">
        <w:rPr>
          <w:vertAlign w:val="subscript"/>
          <w:lang w:val="en-US"/>
        </w:rPr>
        <w:t>2</w:t>
      </w:r>
      <w:r w:rsidR="006C576E" w:rsidRPr="00BA08BF">
        <w:rPr>
          <w:lang w:val="en-US"/>
        </w:rPr>
        <w:t>-adsorption measurements in a Microme</w:t>
      </w:r>
      <w:r w:rsidR="00B00596">
        <w:rPr>
          <w:lang w:val="en-US"/>
        </w:rPr>
        <w:t>ri</w:t>
      </w:r>
      <w:r w:rsidR="006C576E" w:rsidRPr="00BA08BF">
        <w:rPr>
          <w:lang w:val="en-US"/>
        </w:rPr>
        <w:t>tics T</w:t>
      </w:r>
      <w:r w:rsidR="00B00596">
        <w:rPr>
          <w:lang w:val="en-US"/>
        </w:rPr>
        <w:t>riS</w:t>
      </w:r>
      <w:r w:rsidR="00144EE1" w:rsidRPr="00BA08BF">
        <w:rPr>
          <w:lang w:val="en-US"/>
        </w:rPr>
        <w:t>tar</w:t>
      </w:r>
      <w:r w:rsidR="00B00596">
        <w:rPr>
          <w:lang w:val="en-US"/>
        </w:rPr>
        <w:t xml:space="preserve"> II</w:t>
      </w:r>
      <w:r w:rsidR="00144EE1" w:rsidRPr="00BA08BF">
        <w:rPr>
          <w:lang w:val="en-US"/>
        </w:rPr>
        <w:t xml:space="preserve"> 30</w:t>
      </w:r>
      <w:r w:rsidR="00B00596">
        <w:rPr>
          <w:lang w:val="en-US"/>
        </w:rPr>
        <w:t>20</w:t>
      </w:r>
      <w:r w:rsidR="00144EE1" w:rsidRPr="00BA08BF">
        <w:rPr>
          <w:lang w:val="en-US"/>
        </w:rPr>
        <w:t xml:space="preserve">. </w:t>
      </w:r>
      <w:r w:rsidR="006C576E" w:rsidRPr="00BA08BF">
        <w:rPr>
          <w:lang w:val="en-US"/>
        </w:rPr>
        <w:t xml:space="preserve">The </w:t>
      </w:r>
      <w:r w:rsidR="00144EE1" w:rsidRPr="00BA08BF">
        <w:rPr>
          <w:lang w:val="en-US"/>
        </w:rPr>
        <w:t xml:space="preserve">specific </w:t>
      </w:r>
      <w:r w:rsidR="006C576E" w:rsidRPr="00BA08BF">
        <w:rPr>
          <w:lang w:val="en-US"/>
        </w:rPr>
        <w:t>surface area was calculated by the Brun</w:t>
      </w:r>
      <w:r w:rsidR="00144EE1" w:rsidRPr="00BA08BF">
        <w:rPr>
          <w:lang w:val="en-US"/>
        </w:rPr>
        <w:t>auer-Emmet-Teller (BET) method</w:t>
      </w:r>
      <w:r w:rsidR="00860F3F">
        <w:rPr>
          <w:lang w:val="en-US"/>
        </w:rPr>
        <w:t>, the specific pore volume</w:t>
      </w:r>
      <w:r w:rsidR="003329A7">
        <w:rPr>
          <w:lang w:val="en-US"/>
        </w:rPr>
        <w:t xml:space="preserve"> (2-300 nm) by</w:t>
      </w:r>
      <w:r w:rsidR="00860F3F">
        <w:rPr>
          <w:lang w:val="en-US"/>
        </w:rPr>
        <w:t xml:space="preserve"> Barret-Joyner-Halenda analysis of the desorption isotherm</w:t>
      </w:r>
      <w:r w:rsidR="003329A7">
        <w:rPr>
          <w:lang w:val="en-US"/>
        </w:rPr>
        <w:t xml:space="preserve"> and the specific micropore volume from the t-plot model</w:t>
      </w:r>
      <w:r w:rsidR="00144EE1" w:rsidRPr="00BA08BF">
        <w:rPr>
          <w:lang w:val="en-US"/>
        </w:rPr>
        <w:t>.</w:t>
      </w:r>
    </w:p>
    <w:p w14:paraId="69D365F1" w14:textId="77777777" w:rsidR="007F6836" w:rsidRPr="001971C7" w:rsidRDefault="007F6836" w:rsidP="007F6836">
      <w:pPr>
        <w:rPr>
          <w:lang w:val="en-US"/>
        </w:rPr>
      </w:pPr>
      <w:r>
        <w:rPr>
          <w:lang w:val="en-US"/>
        </w:rPr>
        <w:t>To identify the crystalline phases, X-ray diffraction (XRD) was performed using a Bruker D8 Focus X-ray diffractometer with Cu Kα radiation (λ = 1.54 Å). The samples were prepared by using high vacuum grease to fix the carbon material to the sample holders. Measurements were done in the 2θ angular range 20º - 80º using a fixed slit of 0.6 mm. The diffractograms were analyzed using the software DIFFRAC.EVA and the PDF-4+ database from ICDD. Phase identification was based on the following powder diffraction files; graphite: 00-056-0159, α-Fe: 04-007-9753, Fe</w:t>
      </w:r>
      <w:r>
        <w:rPr>
          <w:vertAlign w:val="subscript"/>
          <w:lang w:val="en-US"/>
        </w:rPr>
        <w:t>7</w:t>
      </w:r>
      <w:r>
        <w:rPr>
          <w:lang w:val="en-US"/>
        </w:rPr>
        <w:t>C</w:t>
      </w:r>
      <w:r>
        <w:rPr>
          <w:vertAlign w:val="subscript"/>
          <w:lang w:val="en-US"/>
        </w:rPr>
        <w:t>3</w:t>
      </w:r>
      <w:r>
        <w:rPr>
          <w:lang w:val="en-US"/>
        </w:rPr>
        <w:t>: 04-003-2411, χ-Fe</w:t>
      </w:r>
      <w:r>
        <w:rPr>
          <w:vertAlign w:val="subscript"/>
          <w:lang w:val="en-US"/>
        </w:rPr>
        <w:t>5</w:t>
      </w:r>
      <w:r>
        <w:rPr>
          <w:lang w:val="en-US"/>
        </w:rPr>
        <w:t>C</w:t>
      </w:r>
      <w:r>
        <w:rPr>
          <w:vertAlign w:val="subscript"/>
          <w:lang w:val="en-US"/>
        </w:rPr>
        <w:t>2</w:t>
      </w:r>
      <w:r>
        <w:rPr>
          <w:lang w:val="en-US"/>
        </w:rPr>
        <w:t>: 04-014-4562, θ-Fe</w:t>
      </w:r>
      <w:r>
        <w:rPr>
          <w:vertAlign w:val="subscript"/>
          <w:lang w:val="en-US"/>
        </w:rPr>
        <w:t>3</w:t>
      </w:r>
      <w:r>
        <w:rPr>
          <w:lang w:val="en-US"/>
        </w:rPr>
        <w:t xml:space="preserve">C: 00-035-0772. </w:t>
      </w:r>
    </w:p>
    <w:p w14:paraId="6DFAABD6" w14:textId="77777777" w:rsidR="007F6836" w:rsidRDefault="006C576E" w:rsidP="0037626A">
      <w:pPr>
        <w:rPr>
          <w:lang w:val="en-US"/>
        </w:rPr>
      </w:pPr>
      <w:r w:rsidRPr="00381612">
        <w:rPr>
          <w:lang w:val="en-US"/>
        </w:rPr>
        <w:t xml:space="preserve">The </w:t>
      </w:r>
      <w:r w:rsidR="00804394" w:rsidRPr="00381612">
        <w:rPr>
          <w:lang w:val="en-US"/>
        </w:rPr>
        <w:t>microstructure</w:t>
      </w:r>
      <w:r w:rsidR="006F4570" w:rsidRPr="00381612">
        <w:rPr>
          <w:lang w:val="en-US"/>
        </w:rPr>
        <w:t xml:space="preserve"> and morphology</w:t>
      </w:r>
      <w:r w:rsidR="00C309C6" w:rsidRPr="00381612">
        <w:rPr>
          <w:szCs w:val="24"/>
          <w:lang w:val="en-US"/>
        </w:rPr>
        <w:t xml:space="preserve"> of </w:t>
      </w:r>
      <w:r w:rsidR="00C31946" w:rsidRPr="00381612">
        <w:rPr>
          <w:szCs w:val="24"/>
          <w:lang w:val="en-US"/>
        </w:rPr>
        <w:t xml:space="preserve">the </w:t>
      </w:r>
      <w:r w:rsidR="00C309C6" w:rsidRPr="00381612">
        <w:rPr>
          <w:szCs w:val="24"/>
          <w:lang w:val="en-US"/>
        </w:rPr>
        <w:t>N-CNF</w:t>
      </w:r>
      <w:r w:rsidR="00C31946" w:rsidRPr="00381612">
        <w:rPr>
          <w:szCs w:val="24"/>
          <w:lang w:val="en-US"/>
        </w:rPr>
        <w:t>s</w:t>
      </w:r>
      <w:r w:rsidR="006F4570" w:rsidRPr="00381612">
        <w:rPr>
          <w:szCs w:val="24"/>
          <w:lang w:val="en-US"/>
        </w:rPr>
        <w:t xml:space="preserve"> was</w:t>
      </w:r>
      <w:r w:rsidR="005C58FD" w:rsidRPr="00381612">
        <w:rPr>
          <w:szCs w:val="24"/>
          <w:lang w:val="en-US"/>
        </w:rPr>
        <w:t xml:space="preserve"> observed </w:t>
      </w:r>
      <w:r w:rsidR="003F7BDC" w:rsidRPr="00381612">
        <w:rPr>
          <w:szCs w:val="24"/>
          <w:lang w:val="en-US"/>
        </w:rPr>
        <w:t xml:space="preserve">using a Hitachi S-5500 </w:t>
      </w:r>
      <w:r w:rsidR="006F4570" w:rsidRPr="00381612">
        <w:rPr>
          <w:szCs w:val="24"/>
          <w:lang w:val="en-US"/>
        </w:rPr>
        <w:t xml:space="preserve">scanning </w:t>
      </w:r>
      <w:r w:rsidR="003F7BDC" w:rsidRPr="00381612">
        <w:rPr>
          <w:szCs w:val="24"/>
          <w:lang w:val="en-US"/>
        </w:rPr>
        <w:t xml:space="preserve">transmission electron </w:t>
      </w:r>
      <w:r w:rsidR="006F4570" w:rsidRPr="00381612">
        <w:rPr>
          <w:szCs w:val="24"/>
          <w:lang w:val="en-US"/>
        </w:rPr>
        <w:t>microscope (S(T)EM)</w:t>
      </w:r>
      <w:r w:rsidR="003F7BDC" w:rsidRPr="00381612">
        <w:rPr>
          <w:lang w:val="en-US"/>
        </w:rPr>
        <w:t xml:space="preserve">. </w:t>
      </w:r>
      <w:r w:rsidR="006F4570">
        <w:rPr>
          <w:szCs w:val="24"/>
          <w:lang w:val="en-US"/>
        </w:rPr>
        <w:t>T</w:t>
      </w:r>
      <w:r w:rsidR="006F4570" w:rsidRPr="0076528C">
        <w:rPr>
          <w:szCs w:val="24"/>
          <w:lang w:val="en-US"/>
        </w:rPr>
        <w:t xml:space="preserve">ransmission </w:t>
      </w:r>
      <w:r w:rsidR="006F4570">
        <w:rPr>
          <w:szCs w:val="24"/>
          <w:lang w:val="en-US"/>
        </w:rPr>
        <w:t>e</w:t>
      </w:r>
      <w:r w:rsidR="006F4570" w:rsidRPr="0076528C">
        <w:rPr>
          <w:szCs w:val="24"/>
          <w:lang w:val="en-US"/>
        </w:rPr>
        <w:t xml:space="preserve">lectron </w:t>
      </w:r>
      <w:r w:rsidR="006F4570">
        <w:rPr>
          <w:szCs w:val="24"/>
          <w:lang w:val="en-US"/>
        </w:rPr>
        <w:t>microscopy</w:t>
      </w:r>
      <w:r w:rsidR="00ED5A36">
        <w:rPr>
          <w:szCs w:val="24"/>
          <w:lang w:val="en-US"/>
        </w:rPr>
        <w:t xml:space="preserve"> (TEM)</w:t>
      </w:r>
      <w:r w:rsidR="006F4570" w:rsidRPr="00F50F91">
        <w:rPr>
          <w:color w:val="333333"/>
          <w:szCs w:val="24"/>
        </w:rPr>
        <w:t xml:space="preserve"> </w:t>
      </w:r>
      <w:r w:rsidR="0022306E">
        <w:rPr>
          <w:szCs w:val="24"/>
          <w:lang w:val="en-US"/>
        </w:rPr>
        <w:t>using</w:t>
      </w:r>
      <w:r w:rsidR="0022306E" w:rsidRPr="00F50F91">
        <w:rPr>
          <w:szCs w:val="24"/>
          <w:lang w:val="en-US"/>
        </w:rPr>
        <w:t xml:space="preserve"> a Jeol JEM-ARM200F </w:t>
      </w:r>
      <w:r w:rsidR="006F4570">
        <w:rPr>
          <w:color w:val="333333"/>
          <w:szCs w:val="24"/>
        </w:rPr>
        <w:t xml:space="preserve">was </w:t>
      </w:r>
      <w:r w:rsidR="000929FA">
        <w:rPr>
          <w:color w:val="333333"/>
          <w:szCs w:val="24"/>
        </w:rPr>
        <w:t>employed</w:t>
      </w:r>
      <w:r w:rsidR="006F4570">
        <w:rPr>
          <w:color w:val="333333"/>
          <w:szCs w:val="24"/>
        </w:rPr>
        <w:t xml:space="preserve"> to </w:t>
      </w:r>
      <w:r w:rsidR="006F4570">
        <w:rPr>
          <w:lang w:val="en-US"/>
        </w:rPr>
        <w:t xml:space="preserve">characterize the </w:t>
      </w:r>
      <w:r w:rsidR="00EF4B6D">
        <w:rPr>
          <w:lang w:val="en-US"/>
        </w:rPr>
        <w:t xml:space="preserve">N-CNF </w:t>
      </w:r>
      <w:r w:rsidR="006F4570">
        <w:rPr>
          <w:lang w:val="en-US"/>
        </w:rPr>
        <w:t>nanostructure</w:t>
      </w:r>
      <w:r w:rsidR="0022306E">
        <w:rPr>
          <w:lang w:val="en-US"/>
        </w:rPr>
        <w:t xml:space="preserve">. </w:t>
      </w:r>
      <w:r w:rsidR="00ED5A36">
        <w:rPr>
          <w:lang w:val="en-US"/>
        </w:rPr>
        <w:t>The</w:t>
      </w:r>
      <w:r w:rsidR="00406033" w:rsidRPr="00BA08BF">
        <w:rPr>
          <w:lang w:val="en-US"/>
        </w:rPr>
        <w:t xml:space="preserve"> samples were prepared by dispersing </w:t>
      </w:r>
      <w:r w:rsidR="00C31946">
        <w:rPr>
          <w:lang w:val="en-US"/>
        </w:rPr>
        <w:t xml:space="preserve">the </w:t>
      </w:r>
      <w:r w:rsidR="00C309C6">
        <w:rPr>
          <w:lang w:val="en-US"/>
        </w:rPr>
        <w:t>N-CNF</w:t>
      </w:r>
      <w:r w:rsidR="00C31946">
        <w:rPr>
          <w:lang w:val="en-US"/>
        </w:rPr>
        <w:t>s</w:t>
      </w:r>
      <w:r w:rsidR="00406033" w:rsidRPr="00BA08BF">
        <w:rPr>
          <w:lang w:val="en-US"/>
        </w:rPr>
        <w:t xml:space="preserve"> in isopropanol by ultra-sonication. </w:t>
      </w:r>
      <w:r w:rsidR="00406033">
        <w:rPr>
          <w:lang w:val="en-US"/>
        </w:rPr>
        <w:t>A drop of t</w:t>
      </w:r>
      <w:r w:rsidR="00406033" w:rsidRPr="00BA08BF">
        <w:rPr>
          <w:lang w:val="en-US"/>
        </w:rPr>
        <w:t xml:space="preserve">he </w:t>
      </w:r>
      <w:r w:rsidR="00406033">
        <w:rPr>
          <w:lang w:val="en-US"/>
        </w:rPr>
        <w:t>dispersion</w:t>
      </w:r>
      <w:r w:rsidR="00406033" w:rsidRPr="00BA08BF">
        <w:rPr>
          <w:lang w:val="en-US"/>
        </w:rPr>
        <w:t xml:space="preserve"> was then deposited on a holey carbon film supported by a copper grid</w:t>
      </w:r>
      <w:r w:rsidR="00406033">
        <w:rPr>
          <w:lang w:val="en-US"/>
        </w:rPr>
        <w:t xml:space="preserve"> and dried at room temperature</w:t>
      </w:r>
      <w:r w:rsidR="00406033" w:rsidRPr="00BA08BF">
        <w:rPr>
          <w:lang w:val="en-US"/>
        </w:rPr>
        <w:t>.</w:t>
      </w:r>
    </w:p>
    <w:p w14:paraId="449F100D" w14:textId="77777777" w:rsidR="0037626A" w:rsidRDefault="007F6836" w:rsidP="0037626A">
      <w:pPr>
        <w:rPr>
          <w:lang w:val="en-US"/>
        </w:rPr>
      </w:pPr>
      <w:r w:rsidRPr="00BA08BF">
        <w:rPr>
          <w:lang w:val="en-US"/>
        </w:rPr>
        <w:t xml:space="preserve">X-ray photoelectron spectroscopy (XPS) measurements were carried out in a Kratos Axis Ultra DLD spectrometer using monochromatic Al Kα radiation (hν = 1486.58 eV). </w:t>
      </w:r>
      <w:r>
        <w:rPr>
          <w:lang w:val="en-US"/>
        </w:rPr>
        <w:t xml:space="preserve">The samples were prepared by </w:t>
      </w:r>
      <w:r w:rsidRPr="00BA08BF">
        <w:rPr>
          <w:lang w:val="en-US"/>
        </w:rPr>
        <w:t xml:space="preserve">covering carbon tape with an even layer of catalyst. </w:t>
      </w:r>
      <w:r>
        <w:rPr>
          <w:lang w:val="en-US"/>
        </w:rPr>
        <w:t>Survey spectra were collected using</w:t>
      </w:r>
      <w:r w:rsidRPr="00BA08BF">
        <w:rPr>
          <w:lang w:val="en-US"/>
        </w:rPr>
        <w:t xml:space="preserve"> fixed analyzer pass energies of 160 eV while the high resolution spectra were </w:t>
      </w:r>
      <w:r w:rsidRPr="00BA08BF">
        <w:rPr>
          <w:lang w:val="en-US"/>
        </w:rPr>
        <w:lastRenderedPageBreak/>
        <w:t>collected at pass energies of 20 eV</w:t>
      </w:r>
      <w:r>
        <w:rPr>
          <w:lang w:val="en-US"/>
        </w:rPr>
        <w:t xml:space="preserve"> (O 1s, N 1s) and 40 eV (Fe 2p)</w:t>
      </w:r>
      <w:r w:rsidRPr="00BA08BF">
        <w:rPr>
          <w:lang w:val="en-US"/>
        </w:rPr>
        <w:t>. Data analysis was performed using the CasaXPS software. The elemental composition was calculated after the subtraction of Shirley-type backgrounds for the high resolution spectra. The N 1s region was deconvoluted using Gaussian-Lorentzian line shapes with 30% Lorentzian weighting.</w:t>
      </w:r>
      <w:r w:rsidR="00406033" w:rsidRPr="00BA08BF">
        <w:rPr>
          <w:lang w:val="en-US"/>
        </w:rPr>
        <w:t xml:space="preserve"> </w:t>
      </w:r>
    </w:p>
    <w:p w14:paraId="25379E5D" w14:textId="77777777" w:rsidR="006C576E" w:rsidRPr="00BA08BF" w:rsidRDefault="00C31946" w:rsidP="003D5945">
      <w:pPr>
        <w:rPr>
          <w:lang w:val="en-US"/>
        </w:rPr>
      </w:pPr>
      <w:r>
        <w:rPr>
          <w:lang w:val="en-US"/>
        </w:rPr>
        <w:t>Temperature-programmed oxidation (TPO) was performed in a Netzsch STA 449C thermo-microbalance. Around 5-10mg of sample was loaded in the thermogravimet</w:t>
      </w:r>
      <w:r w:rsidR="00E01B8A">
        <w:rPr>
          <w:lang w:val="en-US"/>
        </w:rPr>
        <w:t>ric</w:t>
      </w:r>
      <w:r>
        <w:rPr>
          <w:lang w:val="en-US"/>
        </w:rPr>
        <w:t xml:space="preserve"> (TG) instrument and heated from 40ºC to 900ºC at a rate of 10ºC/min under a flow of synthetic air (80mL/min, 5.0, AGA).</w:t>
      </w:r>
    </w:p>
    <w:p w14:paraId="61C30EE1" w14:textId="77777777" w:rsidR="006C576E" w:rsidRPr="00BA08BF" w:rsidRDefault="006C576E" w:rsidP="006C576E">
      <w:pPr>
        <w:pStyle w:val="Heading2"/>
        <w:rPr>
          <w:lang w:val="en-US"/>
        </w:rPr>
      </w:pPr>
      <w:r w:rsidRPr="00BA08BF">
        <w:rPr>
          <w:lang w:val="en-US"/>
        </w:rPr>
        <w:t>Electrochemical characterization</w:t>
      </w:r>
    </w:p>
    <w:p w14:paraId="131EB751" w14:textId="77777777" w:rsidR="00B53944" w:rsidRDefault="006C576E" w:rsidP="006C576E">
      <w:pPr>
        <w:rPr>
          <w:lang w:val="en-US"/>
        </w:rPr>
      </w:pPr>
      <w:r w:rsidRPr="00BA08BF">
        <w:rPr>
          <w:lang w:val="en-US"/>
        </w:rPr>
        <w:t xml:space="preserve">The electrochemical </w:t>
      </w:r>
      <w:r w:rsidR="00273A10">
        <w:rPr>
          <w:lang w:val="en-US"/>
        </w:rPr>
        <w:t xml:space="preserve">measurements </w:t>
      </w:r>
      <w:r w:rsidRPr="00BA08BF">
        <w:rPr>
          <w:lang w:val="en-US"/>
        </w:rPr>
        <w:t>w</w:t>
      </w:r>
      <w:r w:rsidR="00273A10">
        <w:rPr>
          <w:lang w:val="en-US"/>
        </w:rPr>
        <w:t>ere</w:t>
      </w:r>
      <w:r w:rsidRPr="00BA08BF">
        <w:rPr>
          <w:lang w:val="en-US"/>
        </w:rPr>
        <w:t xml:space="preserve"> conducted in a conv</w:t>
      </w:r>
      <w:r w:rsidR="00BB16B9" w:rsidRPr="00BA08BF">
        <w:rPr>
          <w:lang w:val="en-US"/>
        </w:rPr>
        <w:t>entional three-electrode setup</w:t>
      </w:r>
      <w:r w:rsidRPr="00BA08BF">
        <w:rPr>
          <w:lang w:val="en-US"/>
        </w:rPr>
        <w:t xml:space="preserve"> using a reversible hydrogen electrode (RHE) as reference electrode and a platinum wire as counter electrode.</w:t>
      </w:r>
      <w:r w:rsidR="00A52F4C">
        <w:rPr>
          <w:lang w:val="en-US"/>
        </w:rPr>
        <w:t xml:space="preserve"> All potentials reported in this paper are given versus the RHE.</w:t>
      </w:r>
      <w:r w:rsidRPr="00BA08BF">
        <w:rPr>
          <w:lang w:val="en-US"/>
        </w:rPr>
        <w:t xml:space="preserve"> A rotating ring disk electrode (RRDE, disk: 5 mm ϕ, ring: Pt with 20 % collection efficiency) was used </w:t>
      </w:r>
      <w:r w:rsidR="00C309C6">
        <w:rPr>
          <w:lang w:val="en-US"/>
        </w:rPr>
        <w:t>as working electrode. The N-CNF</w:t>
      </w:r>
      <w:r w:rsidR="00360CD4">
        <w:rPr>
          <w:lang w:val="en-US"/>
        </w:rPr>
        <w:t xml:space="preserve"> catalysts were</w:t>
      </w:r>
      <w:r w:rsidRPr="00BA08BF">
        <w:rPr>
          <w:lang w:val="en-US"/>
        </w:rPr>
        <w:t xml:space="preserve"> deposited on the glassy carbon disk electrode </w:t>
      </w:r>
      <w:r w:rsidR="00360CD4">
        <w:rPr>
          <w:lang w:val="en-US"/>
        </w:rPr>
        <w:t xml:space="preserve">using the method </w:t>
      </w:r>
      <w:r w:rsidRPr="00BA08BF">
        <w:rPr>
          <w:lang w:val="en-US"/>
        </w:rPr>
        <w:t>described by Schmidt et al.</w:t>
      </w:r>
      <w:r w:rsidR="004166DF">
        <w:rPr>
          <w:lang w:val="en-US"/>
        </w:rPr>
        <w:t xml:space="preserve"> </w:t>
      </w:r>
      <w:r w:rsidR="004166DF">
        <w:rPr>
          <w:lang w:val="en-US"/>
        </w:rPr>
        <w:fldChar w:fldCharType="begin" w:fldLock="1"/>
      </w:r>
      <w:r w:rsidR="001F3B8E">
        <w:rPr>
          <w:lang w:val="en-US"/>
        </w:rPr>
        <w:instrText>ADDIN CSL_CITATION { "citationItems" : [ { "id" : "ITEM-1", "itemData" : { "DOI" : "10.1149/1.1838642", "ISSN" : "00134651", "author" : [ { "dropping-particle" : "", "family" : "Schmidt", "given" : "T. J.", "non-dropping-particle" : "", "parse-names" : false, "suffix" : "" }, { "dropping-particle" : "", "family" : "Gasteiger", "given" : "H. A.", "non-dropping-particle" : "", "parse-names" : false, "suffix" : "" }, { "dropping-particle" : "", "family" : "St\u00e4b", "given" : "G. D.", "non-dropping-particle" : "", "parse-names" : false, "suffix" : "" }, { "dropping-particle" : "", "family" : "Urban", "given" : "P. M.", "non-dropping-particle" : "", "parse-names" : false, "suffix" : "" }, { "dropping-particle" : "", "family" : "Kolb", "given" : "D. M.", "non-dropping-particle" : "", "parse-names" : false, "suffix" : "" }, { "dropping-particle" : "", "family" : "Behm", "given" : "R. J.", "non-dropping-particle" : "", "parse-names" : false, "suffix" : "" } ], "container-title" : "Journal of The Electrochemical Society", "id" : "ITEM-1", "issue" : "7", "issued" : { "date-parts" : [ [ "1998", "7", "1" ] ] }, "language" : "en", "page" : "2354-2358", "publisher" : "The Electrochemical Society", "title" : "Characterization of High-Surface-Area Electrocatalysts Using a Rotating Disk Electrode Configuration", "type" : "article-journal", "volume" : "145" }, "uris" : [ "http://www.mendeley.com/documents/?uuid=bfb41214-4b2e-4d07-ad46-75a2ede9f18e" ] } ], "mendeley" : { "formattedCitation" : "&lt;sup&gt;24&lt;/sup&gt;", "plainTextFormattedCitation" : "24", "previouslyFormattedCitation" : "&lt;sup&gt;24&lt;/sup&gt;" }, "properties" : { "noteIndex" : 0 }, "schema" : "https://github.com/citation-style-language/schema/raw/master/csl-citation.json" }</w:instrText>
      </w:r>
      <w:r w:rsidR="004166DF">
        <w:rPr>
          <w:lang w:val="en-US"/>
        </w:rPr>
        <w:fldChar w:fldCharType="separate"/>
      </w:r>
      <w:r w:rsidR="00B91006" w:rsidRPr="00B91006">
        <w:rPr>
          <w:noProof/>
          <w:vertAlign w:val="superscript"/>
          <w:lang w:val="en-US"/>
        </w:rPr>
        <w:t>24</w:t>
      </w:r>
      <w:r w:rsidR="004166DF">
        <w:rPr>
          <w:lang w:val="en-US"/>
        </w:rPr>
        <w:fldChar w:fldCharType="end"/>
      </w:r>
      <w:r w:rsidR="006E1538" w:rsidRPr="00BA08BF">
        <w:rPr>
          <w:lang w:val="en-US"/>
        </w:rPr>
        <w:t>.</w:t>
      </w:r>
      <w:r w:rsidRPr="00BA08BF">
        <w:rPr>
          <w:lang w:val="en-US"/>
        </w:rPr>
        <w:t xml:space="preserve"> A</w:t>
      </w:r>
      <w:r w:rsidR="006E1538" w:rsidRPr="00BA08BF">
        <w:rPr>
          <w:lang w:val="en-US"/>
        </w:rPr>
        <w:t xml:space="preserve"> </w:t>
      </w:r>
      <w:r w:rsidRPr="00BA08BF">
        <w:rPr>
          <w:lang w:val="en-US"/>
        </w:rPr>
        <w:t>catalyst suspension was prepared by</w:t>
      </w:r>
      <w:r w:rsidR="0088539A" w:rsidRPr="00BA08BF">
        <w:rPr>
          <w:lang w:val="en-US"/>
        </w:rPr>
        <w:t xml:space="preserve"> </w:t>
      </w:r>
      <w:r w:rsidR="001D06DF">
        <w:rPr>
          <w:lang w:val="en-US"/>
        </w:rPr>
        <w:t>sonicating 3</w:t>
      </w:r>
      <w:r w:rsidRPr="00BA08BF">
        <w:rPr>
          <w:lang w:val="en-US"/>
        </w:rPr>
        <w:t xml:space="preserve">.0 mg </w:t>
      </w:r>
      <w:r w:rsidR="006E1538" w:rsidRPr="00BA08BF">
        <w:rPr>
          <w:lang w:val="en-US"/>
        </w:rPr>
        <w:t xml:space="preserve">of </w:t>
      </w:r>
      <w:r w:rsidR="00C309C6">
        <w:rPr>
          <w:lang w:val="en-US"/>
        </w:rPr>
        <w:t>N-CNF</w:t>
      </w:r>
      <w:r w:rsidR="00C31946">
        <w:rPr>
          <w:lang w:val="en-US"/>
        </w:rPr>
        <w:t xml:space="preserve">s </w:t>
      </w:r>
      <w:r w:rsidR="001D06DF">
        <w:rPr>
          <w:lang w:val="en-US"/>
        </w:rPr>
        <w:t>in a mixture of 5</w:t>
      </w:r>
      <w:r w:rsidRPr="00BA08BF">
        <w:rPr>
          <w:lang w:val="en-US"/>
        </w:rPr>
        <w:t xml:space="preserve">00 µL </w:t>
      </w:r>
      <w:r w:rsidR="00360CD4" w:rsidRPr="00BA08BF">
        <w:rPr>
          <w:lang w:val="en-US"/>
        </w:rPr>
        <w:t>Millipore</w:t>
      </w:r>
      <w:r w:rsidRPr="00BA08BF">
        <w:rPr>
          <w:lang w:val="en-US"/>
        </w:rPr>
        <w:t xml:space="preserve"> H</w:t>
      </w:r>
      <w:r w:rsidRPr="00BA08BF">
        <w:rPr>
          <w:vertAlign w:val="subscript"/>
          <w:lang w:val="en-US"/>
        </w:rPr>
        <w:t>2</w:t>
      </w:r>
      <w:r w:rsidR="001605DB" w:rsidRPr="00BA08BF">
        <w:rPr>
          <w:lang w:val="en-US"/>
        </w:rPr>
        <w:t>O,</w:t>
      </w:r>
      <w:r w:rsidRPr="00BA08BF">
        <w:rPr>
          <w:lang w:val="en-US"/>
        </w:rPr>
        <w:t xml:space="preserve"> </w:t>
      </w:r>
      <w:r w:rsidR="001D06DF">
        <w:rPr>
          <w:lang w:val="en-US"/>
        </w:rPr>
        <w:t>2</w:t>
      </w:r>
      <w:r w:rsidR="004166DF">
        <w:rPr>
          <w:lang w:val="en-US"/>
        </w:rPr>
        <w:t xml:space="preserve">00 </w:t>
      </w:r>
      <w:r w:rsidR="00FB1C9F">
        <w:rPr>
          <w:lang w:val="en-US"/>
        </w:rPr>
        <w:t>µL</w:t>
      </w:r>
      <w:r w:rsidR="004166DF">
        <w:rPr>
          <w:lang w:val="en-US"/>
        </w:rPr>
        <w:t xml:space="preserve"> </w:t>
      </w:r>
      <w:r w:rsidRPr="00BA08BF">
        <w:rPr>
          <w:lang w:val="en-US"/>
        </w:rPr>
        <w:t>ethanol</w:t>
      </w:r>
      <w:r w:rsidR="006125F5">
        <w:rPr>
          <w:lang w:val="en-US"/>
        </w:rPr>
        <w:t xml:space="preserve"> (100%)</w:t>
      </w:r>
      <w:r w:rsidR="001D06DF">
        <w:rPr>
          <w:lang w:val="en-US"/>
        </w:rPr>
        <w:t>, 200 µL isopropanol and 100 µL of 0.</w:t>
      </w:r>
      <w:r w:rsidRPr="00BA08BF">
        <w:rPr>
          <w:lang w:val="en-US"/>
        </w:rPr>
        <w:t>5 wt% Nafion</w:t>
      </w:r>
      <w:r w:rsidR="00B51ACB">
        <w:rPr>
          <w:lang w:val="en-US"/>
        </w:rPr>
        <w:t>®</w:t>
      </w:r>
      <w:r w:rsidR="0088539A" w:rsidRPr="00BA08BF">
        <w:rPr>
          <w:lang w:val="en-US"/>
        </w:rPr>
        <w:t xml:space="preserve"> </w:t>
      </w:r>
      <w:r w:rsidR="009D7335">
        <w:rPr>
          <w:lang w:val="en-US"/>
        </w:rPr>
        <w:t>(Du</w:t>
      </w:r>
      <w:r w:rsidR="00C527C7">
        <w:rPr>
          <w:lang w:val="en-US"/>
        </w:rPr>
        <w:t>P</w:t>
      </w:r>
      <w:r w:rsidR="009D7335">
        <w:rPr>
          <w:lang w:val="en-US"/>
        </w:rPr>
        <w:t>ont</w:t>
      </w:r>
      <w:r w:rsidR="00B51ACB" w:rsidRPr="00BA08BF">
        <w:rPr>
          <w:lang w:val="en-US"/>
        </w:rPr>
        <w:t>™</w:t>
      </w:r>
      <w:r w:rsidR="009D7335">
        <w:rPr>
          <w:lang w:val="en-US"/>
        </w:rPr>
        <w:t xml:space="preserve"> DE521</w:t>
      </w:r>
      <w:r w:rsidR="00B51ACB">
        <w:rPr>
          <w:lang w:val="en-US"/>
        </w:rPr>
        <w:t>, Ion Power,Inc</w:t>
      </w:r>
      <w:r w:rsidR="009D7335">
        <w:rPr>
          <w:lang w:val="en-US"/>
        </w:rPr>
        <w:t xml:space="preserve">) </w:t>
      </w:r>
      <w:r w:rsidR="0088539A" w:rsidRPr="00BA08BF">
        <w:rPr>
          <w:lang w:val="en-US"/>
        </w:rPr>
        <w:t>for one hour</w:t>
      </w:r>
      <w:r w:rsidRPr="00BA08BF">
        <w:rPr>
          <w:lang w:val="en-US"/>
        </w:rPr>
        <w:t>. About 16 µL of the suspension was placed on the glassy carbon disk and dried</w:t>
      </w:r>
      <w:r w:rsidR="00A52F4C">
        <w:rPr>
          <w:lang w:val="en-US"/>
        </w:rPr>
        <w:t xml:space="preserve"> under</w:t>
      </w:r>
      <w:r w:rsidRPr="00BA08BF">
        <w:rPr>
          <w:lang w:val="en-US"/>
        </w:rPr>
        <w:t xml:space="preserve"> a N</w:t>
      </w:r>
      <w:r w:rsidRPr="00BA08BF">
        <w:rPr>
          <w:vertAlign w:val="subscript"/>
          <w:lang w:val="en-US"/>
        </w:rPr>
        <w:t>2</w:t>
      </w:r>
      <w:r w:rsidRPr="00BA08BF">
        <w:rPr>
          <w:lang w:val="en-US"/>
        </w:rPr>
        <w:t>-flow</w:t>
      </w:r>
      <w:r w:rsidR="001D06DF">
        <w:rPr>
          <w:lang w:val="en-US"/>
        </w:rPr>
        <w:t xml:space="preserve"> </w:t>
      </w:r>
      <w:r w:rsidR="00A84FB4">
        <w:rPr>
          <w:lang w:val="en-US"/>
        </w:rPr>
        <w:t>giving approximately 245 μg/cm</w:t>
      </w:r>
      <w:r w:rsidR="00A84FB4">
        <w:rPr>
          <w:vertAlign w:val="superscript"/>
          <w:lang w:val="en-US"/>
        </w:rPr>
        <w:t>2</w:t>
      </w:r>
      <w:r w:rsidR="00A84FB4" w:rsidRPr="00BA08BF">
        <w:rPr>
          <w:lang w:val="en-US"/>
        </w:rPr>
        <w:t xml:space="preserve"> </w:t>
      </w:r>
      <w:r w:rsidR="006E1538" w:rsidRPr="00BA08BF">
        <w:rPr>
          <w:lang w:val="en-US"/>
        </w:rPr>
        <w:t xml:space="preserve">of N-CNF </w:t>
      </w:r>
      <w:r w:rsidRPr="00BA08BF">
        <w:rPr>
          <w:lang w:val="en-US"/>
        </w:rPr>
        <w:t>catalyst</w:t>
      </w:r>
      <w:r w:rsidR="00A84FB4">
        <w:rPr>
          <w:lang w:val="en-US"/>
        </w:rPr>
        <w:t xml:space="preserve"> </w:t>
      </w:r>
      <w:r w:rsidRPr="00BA08BF">
        <w:rPr>
          <w:lang w:val="en-US"/>
        </w:rPr>
        <w:t>on the electrode surface.</w:t>
      </w:r>
      <w:r w:rsidR="0057198F">
        <w:rPr>
          <w:lang w:val="en-US"/>
        </w:rPr>
        <w:t xml:space="preserve"> </w:t>
      </w:r>
    </w:p>
    <w:p w14:paraId="1C6B4F48" w14:textId="77777777" w:rsidR="00371BB0" w:rsidRPr="00BA08BF" w:rsidRDefault="00220406" w:rsidP="006C576E">
      <w:pPr>
        <w:rPr>
          <w:szCs w:val="24"/>
          <w:lang w:val="en-US"/>
        </w:rPr>
      </w:pPr>
      <w:r w:rsidRPr="00BA08BF">
        <w:rPr>
          <w:szCs w:val="24"/>
          <w:lang w:val="en-US"/>
        </w:rPr>
        <w:t>Before performing the ORR the electrolyte was saturated with Ar and the electrode</w:t>
      </w:r>
      <w:r w:rsidR="0088702D">
        <w:rPr>
          <w:szCs w:val="24"/>
          <w:lang w:val="en-US"/>
        </w:rPr>
        <w:t>s</w:t>
      </w:r>
      <w:r w:rsidRPr="00BA08BF">
        <w:rPr>
          <w:szCs w:val="24"/>
          <w:lang w:val="en-US"/>
        </w:rPr>
        <w:t xml:space="preserve"> w</w:t>
      </w:r>
      <w:r w:rsidR="0088702D">
        <w:rPr>
          <w:szCs w:val="24"/>
          <w:lang w:val="en-US"/>
        </w:rPr>
        <w:t>ere</w:t>
      </w:r>
      <w:r w:rsidRPr="00BA08BF">
        <w:rPr>
          <w:szCs w:val="24"/>
          <w:lang w:val="en-US"/>
        </w:rPr>
        <w:t xml:space="preserve"> cleane</w:t>
      </w:r>
      <w:r w:rsidR="007E2D51">
        <w:rPr>
          <w:szCs w:val="24"/>
          <w:lang w:val="en-US"/>
        </w:rPr>
        <w:t xml:space="preserve">d by performing </w:t>
      </w:r>
      <w:r w:rsidR="00E84FB8">
        <w:rPr>
          <w:szCs w:val="24"/>
          <w:lang w:val="en-US"/>
        </w:rPr>
        <w:t xml:space="preserve">cyclic voltammetry </w:t>
      </w:r>
      <w:r w:rsidR="007E2D51">
        <w:rPr>
          <w:szCs w:val="24"/>
          <w:lang w:val="en-US"/>
        </w:rPr>
        <w:t xml:space="preserve">between 1.2 </w:t>
      </w:r>
      <w:r w:rsidRPr="00BA08BF">
        <w:rPr>
          <w:szCs w:val="24"/>
          <w:lang w:val="en-US"/>
        </w:rPr>
        <w:t>V and</w:t>
      </w:r>
      <w:r w:rsidR="007E2D51">
        <w:rPr>
          <w:szCs w:val="24"/>
          <w:lang w:val="en-US"/>
        </w:rPr>
        <w:t xml:space="preserve"> 0 </w:t>
      </w:r>
      <w:r w:rsidRPr="00BA08BF">
        <w:rPr>
          <w:szCs w:val="24"/>
          <w:lang w:val="en-US"/>
        </w:rPr>
        <w:t xml:space="preserve">V at different scanning rates. The background current was </w:t>
      </w:r>
      <w:r>
        <w:rPr>
          <w:szCs w:val="24"/>
          <w:lang w:val="en-US"/>
        </w:rPr>
        <w:t xml:space="preserve">then </w:t>
      </w:r>
      <w:r w:rsidRPr="00BA08BF">
        <w:rPr>
          <w:szCs w:val="24"/>
          <w:lang w:val="en-US"/>
        </w:rPr>
        <w:t xml:space="preserve">measured by </w:t>
      </w:r>
      <w:r w:rsidR="000B6C55">
        <w:rPr>
          <w:szCs w:val="24"/>
          <w:lang w:val="en-US"/>
        </w:rPr>
        <w:t>linear sweep voltammetry</w:t>
      </w:r>
      <w:r w:rsidR="00773E47">
        <w:rPr>
          <w:szCs w:val="24"/>
          <w:lang w:val="en-US"/>
        </w:rPr>
        <w:t xml:space="preserve"> (LSV)</w:t>
      </w:r>
      <w:r w:rsidR="000B6C55">
        <w:rPr>
          <w:szCs w:val="24"/>
          <w:lang w:val="en-US"/>
        </w:rPr>
        <w:t xml:space="preserve"> </w:t>
      </w:r>
      <w:r w:rsidR="0088702D">
        <w:rPr>
          <w:szCs w:val="24"/>
          <w:lang w:val="en-US"/>
        </w:rPr>
        <w:t>from 1.10</w:t>
      </w:r>
      <w:r w:rsidR="007E2D51">
        <w:rPr>
          <w:szCs w:val="24"/>
          <w:lang w:val="en-US"/>
        </w:rPr>
        <w:t xml:space="preserve"> </w:t>
      </w:r>
      <w:r w:rsidR="0088702D">
        <w:rPr>
          <w:szCs w:val="24"/>
          <w:lang w:val="en-US"/>
        </w:rPr>
        <w:t>V to 0.01</w:t>
      </w:r>
      <w:r w:rsidR="007E2D51">
        <w:rPr>
          <w:szCs w:val="24"/>
          <w:lang w:val="en-US"/>
        </w:rPr>
        <w:t xml:space="preserve"> </w:t>
      </w:r>
      <w:r w:rsidR="0088702D">
        <w:rPr>
          <w:szCs w:val="24"/>
          <w:lang w:val="en-US"/>
        </w:rPr>
        <w:t xml:space="preserve">V </w:t>
      </w:r>
      <w:r w:rsidR="00360CD4">
        <w:rPr>
          <w:szCs w:val="24"/>
          <w:lang w:val="en-US"/>
        </w:rPr>
        <w:t>at 5 mVs</w:t>
      </w:r>
      <w:r w:rsidR="00360CD4">
        <w:rPr>
          <w:szCs w:val="24"/>
          <w:vertAlign w:val="superscript"/>
          <w:lang w:val="en-US"/>
        </w:rPr>
        <w:t>-1</w:t>
      </w:r>
      <w:r w:rsidR="00360CD4">
        <w:rPr>
          <w:szCs w:val="24"/>
          <w:lang w:val="en-US"/>
        </w:rPr>
        <w:t xml:space="preserve"> </w:t>
      </w:r>
      <w:r w:rsidRPr="00BA08BF">
        <w:rPr>
          <w:szCs w:val="24"/>
          <w:lang w:val="en-US"/>
        </w:rPr>
        <w:t>in</w:t>
      </w:r>
      <w:r w:rsidR="00360CD4">
        <w:rPr>
          <w:szCs w:val="24"/>
          <w:lang w:val="en-US"/>
        </w:rPr>
        <w:t xml:space="preserve"> the</w:t>
      </w:r>
      <w:r w:rsidRPr="00BA08BF">
        <w:rPr>
          <w:szCs w:val="24"/>
          <w:lang w:val="en-US"/>
        </w:rPr>
        <w:t xml:space="preserve"> Ar-saturated </w:t>
      </w:r>
      <w:r w:rsidR="000B6C55">
        <w:rPr>
          <w:szCs w:val="24"/>
          <w:lang w:val="en-US"/>
        </w:rPr>
        <w:t>electrolyte</w:t>
      </w:r>
      <w:r w:rsidR="0088702D">
        <w:rPr>
          <w:szCs w:val="24"/>
          <w:lang w:val="en-US"/>
        </w:rPr>
        <w:t xml:space="preserve">. </w:t>
      </w:r>
      <w:r w:rsidR="00360CD4">
        <w:rPr>
          <w:szCs w:val="24"/>
          <w:lang w:val="en-US"/>
        </w:rPr>
        <w:t>Oxygen reduction</w:t>
      </w:r>
      <w:r w:rsidR="006C576E" w:rsidRPr="00BA08BF">
        <w:rPr>
          <w:szCs w:val="24"/>
          <w:lang w:val="en-US"/>
        </w:rPr>
        <w:t xml:space="preserve"> experiments were carried out in </w:t>
      </w:r>
      <w:r w:rsidR="00371BB0" w:rsidRPr="00BA08BF">
        <w:rPr>
          <w:szCs w:val="24"/>
          <w:lang w:val="en-US"/>
        </w:rPr>
        <w:t>O</w:t>
      </w:r>
      <w:r w:rsidR="00371BB0" w:rsidRPr="00BA08BF">
        <w:rPr>
          <w:szCs w:val="24"/>
          <w:vertAlign w:val="subscript"/>
          <w:lang w:val="en-US"/>
        </w:rPr>
        <w:t>2</w:t>
      </w:r>
      <w:r w:rsidR="00371BB0" w:rsidRPr="00BA08BF">
        <w:rPr>
          <w:szCs w:val="24"/>
          <w:lang w:val="en-US"/>
        </w:rPr>
        <w:t xml:space="preserve">-saturated </w:t>
      </w:r>
      <w:r w:rsidR="009D2EA9">
        <w:rPr>
          <w:szCs w:val="24"/>
          <w:lang w:val="en-US"/>
        </w:rPr>
        <w:t>0.5</w:t>
      </w:r>
      <w:r w:rsidR="0088702D" w:rsidRPr="00BA08BF">
        <w:rPr>
          <w:szCs w:val="24"/>
          <w:lang w:val="en-US"/>
        </w:rPr>
        <w:t>M H</w:t>
      </w:r>
      <w:r w:rsidR="0088702D" w:rsidRPr="00BA08BF">
        <w:rPr>
          <w:szCs w:val="24"/>
          <w:vertAlign w:val="subscript"/>
          <w:lang w:val="en-US"/>
        </w:rPr>
        <w:t>2</w:t>
      </w:r>
      <w:r w:rsidR="0088702D" w:rsidRPr="00BA08BF">
        <w:rPr>
          <w:szCs w:val="24"/>
          <w:lang w:val="en-US"/>
        </w:rPr>
        <w:t>SO</w:t>
      </w:r>
      <w:r w:rsidR="0088702D" w:rsidRPr="00BA08BF">
        <w:rPr>
          <w:szCs w:val="24"/>
          <w:vertAlign w:val="subscript"/>
          <w:lang w:val="en-US"/>
        </w:rPr>
        <w:t>4</w:t>
      </w:r>
      <w:r w:rsidR="0088702D" w:rsidRPr="00BA08BF">
        <w:rPr>
          <w:szCs w:val="24"/>
          <w:lang w:val="en-US"/>
        </w:rPr>
        <w:t xml:space="preserve"> </w:t>
      </w:r>
      <w:r w:rsidR="009D7335">
        <w:rPr>
          <w:szCs w:val="24"/>
          <w:lang w:val="en-US"/>
        </w:rPr>
        <w:t>(95-97</w:t>
      </w:r>
      <w:r w:rsidR="0088702D">
        <w:rPr>
          <w:szCs w:val="24"/>
          <w:lang w:val="en-US"/>
        </w:rPr>
        <w:t xml:space="preserve">% </w:t>
      </w:r>
      <w:r w:rsidR="0088702D" w:rsidRPr="009D7335">
        <w:rPr>
          <w:szCs w:val="24"/>
          <w:lang w:val="en-US"/>
        </w:rPr>
        <w:t>H</w:t>
      </w:r>
      <w:r w:rsidR="0088702D" w:rsidRPr="009D7335">
        <w:rPr>
          <w:szCs w:val="24"/>
          <w:vertAlign w:val="subscript"/>
          <w:lang w:val="en-US"/>
        </w:rPr>
        <w:t>2</w:t>
      </w:r>
      <w:r w:rsidR="0088702D" w:rsidRPr="009D7335">
        <w:rPr>
          <w:szCs w:val="24"/>
          <w:lang w:val="en-US"/>
        </w:rPr>
        <w:t>SO</w:t>
      </w:r>
      <w:r w:rsidR="0088702D" w:rsidRPr="009D7335">
        <w:rPr>
          <w:szCs w:val="24"/>
          <w:vertAlign w:val="subscript"/>
          <w:lang w:val="en-US"/>
        </w:rPr>
        <w:t>4</w:t>
      </w:r>
      <w:r w:rsidR="0088702D" w:rsidRPr="009D7335">
        <w:rPr>
          <w:szCs w:val="24"/>
          <w:lang w:val="en-US"/>
        </w:rPr>
        <w:t>, Sigma Aldrich</w:t>
      </w:r>
      <w:r w:rsidR="0088702D">
        <w:rPr>
          <w:szCs w:val="24"/>
          <w:lang w:val="en-US"/>
        </w:rPr>
        <w:t xml:space="preserve">) </w:t>
      </w:r>
      <w:r w:rsidR="000B6C55" w:rsidRPr="00BA08BF">
        <w:rPr>
          <w:szCs w:val="24"/>
          <w:lang w:val="en-US"/>
        </w:rPr>
        <w:t>at room temperature</w:t>
      </w:r>
      <w:r w:rsidR="000B6C55">
        <w:rPr>
          <w:szCs w:val="24"/>
          <w:lang w:val="en-US"/>
        </w:rPr>
        <w:t xml:space="preserve">. </w:t>
      </w:r>
      <w:r w:rsidR="00371BB0" w:rsidRPr="00BA08BF">
        <w:rPr>
          <w:szCs w:val="24"/>
          <w:lang w:val="en-US"/>
        </w:rPr>
        <w:t xml:space="preserve">The </w:t>
      </w:r>
      <w:r w:rsidR="00D930E9">
        <w:rPr>
          <w:szCs w:val="24"/>
          <w:lang w:val="en-US"/>
        </w:rPr>
        <w:t xml:space="preserve">potential range </w:t>
      </w:r>
      <w:r w:rsidR="00360CD4">
        <w:rPr>
          <w:szCs w:val="24"/>
          <w:lang w:val="en-US"/>
        </w:rPr>
        <w:t>of the ORR was</w:t>
      </w:r>
      <w:r w:rsidR="007E2D51">
        <w:rPr>
          <w:szCs w:val="24"/>
          <w:lang w:val="en-US"/>
        </w:rPr>
        <w:t xml:space="preserve"> 1.10 </w:t>
      </w:r>
      <w:r w:rsidR="000B6C55">
        <w:rPr>
          <w:szCs w:val="24"/>
          <w:lang w:val="en-US"/>
        </w:rPr>
        <w:t>V -</w:t>
      </w:r>
      <w:r w:rsidR="00371BB0" w:rsidRPr="00BA08BF">
        <w:rPr>
          <w:szCs w:val="24"/>
          <w:lang w:val="en-US"/>
        </w:rPr>
        <w:t xml:space="preserve"> 0.01</w:t>
      </w:r>
      <w:r w:rsidR="007E2D51">
        <w:rPr>
          <w:szCs w:val="24"/>
          <w:lang w:val="en-US"/>
        </w:rPr>
        <w:t xml:space="preserve"> </w:t>
      </w:r>
      <w:r w:rsidR="00371BB0" w:rsidRPr="00BA08BF">
        <w:rPr>
          <w:szCs w:val="24"/>
          <w:lang w:val="en-US"/>
        </w:rPr>
        <w:t>V</w:t>
      </w:r>
      <w:r w:rsidR="00360CD4">
        <w:rPr>
          <w:szCs w:val="24"/>
          <w:lang w:val="en-US"/>
        </w:rPr>
        <w:t>, the</w:t>
      </w:r>
      <w:r w:rsidR="00371BB0" w:rsidRPr="00BA08BF">
        <w:rPr>
          <w:szCs w:val="24"/>
          <w:lang w:val="en-US"/>
        </w:rPr>
        <w:t xml:space="preserve"> scanning rate 5 mVs</w:t>
      </w:r>
      <w:r w:rsidR="00371BB0" w:rsidRPr="00BA08BF">
        <w:rPr>
          <w:szCs w:val="24"/>
          <w:vertAlign w:val="superscript"/>
          <w:lang w:val="en-US"/>
        </w:rPr>
        <w:t>-1</w:t>
      </w:r>
      <w:r w:rsidR="00371BB0" w:rsidRPr="00BA08BF">
        <w:rPr>
          <w:szCs w:val="24"/>
          <w:lang w:val="en-US"/>
        </w:rPr>
        <w:t xml:space="preserve"> </w:t>
      </w:r>
      <w:r w:rsidR="000B6C55">
        <w:rPr>
          <w:szCs w:val="24"/>
          <w:lang w:val="en-US"/>
        </w:rPr>
        <w:t>and</w:t>
      </w:r>
      <w:r w:rsidR="00360CD4">
        <w:rPr>
          <w:szCs w:val="24"/>
          <w:lang w:val="en-US"/>
        </w:rPr>
        <w:t xml:space="preserve"> the rotational speed</w:t>
      </w:r>
      <w:r w:rsidR="00371BB0" w:rsidRPr="00BA08BF">
        <w:rPr>
          <w:szCs w:val="24"/>
          <w:lang w:val="en-US"/>
        </w:rPr>
        <w:t xml:space="preserve"> 1600 rpm. </w:t>
      </w:r>
      <w:r w:rsidR="0057198F">
        <w:rPr>
          <w:szCs w:val="24"/>
          <w:lang w:val="en-US"/>
        </w:rPr>
        <w:t>Th</w:t>
      </w:r>
      <w:r w:rsidR="00C309C6">
        <w:rPr>
          <w:szCs w:val="24"/>
          <w:lang w:val="en-US"/>
        </w:rPr>
        <w:t xml:space="preserve">e third cathodic scan for </w:t>
      </w:r>
      <w:r w:rsidR="00DD4634">
        <w:rPr>
          <w:szCs w:val="24"/>
          <w:lang w:val="en-US"/>
        </w:rPr>
        <w:t xml:space="preserve">the </w:t>
      </w:r>
      <w:r w:rsidR="00C309C6">
        <w:rPr>
          <w:szCs w:val="24"/>
          <w:lang w:val="en-US"/>
        </w:rPr>
        <w:t>N-CNF</w:t>
      </w:r>
      <w:r w:rsidR="00DD4634">
        <w:rPr>
          <w:szCs w:val="24"/>
          <w:lang w:val="en-US"/>
        </w:rPr>
        <w:t xml:space="preserve"> catalysts</w:t>
      </w:r>
      <w:r w:rsidR="0057198F">
        <w:rPr>
          <w:szCs w:val="24"/>
          <w:lang w:val="en-US"/>
        </w:rPr>
        <w:t xml:space="preserve"> </w:t>
      </w:r>
      <w:r w:rsidR="000B6C55">
        <w:rPr>
          <w:szCs w:val="24"/>
          <w:lang w:val="en-US"/>
        </w:rPr>
        <w:t xml:space="preserve">after background subtraction </w:t>
      </w:r>
      <w:r>
        <w:rPr>
          <w:szCs w:val="24"/>
          <w:lang w:val="en-US"/>
        </w:rPr>
        <w:t xml:space="preserve">are reported. </w:t>
      </w:r>
      <w:r w:rsidR="00043CAD">
        <w:rPr>
          <w:szCs w:val="24"/>
          <w:lang w:val="en-US"/>
        </w:rPr>
        <w:t>O</w:t>
      </w:r>
      <w:r w:rsidR="006C576E" w:rsidRPr="00BA08BF">
        <w:rPr>
          <w:szCs w:val="24"/>
          <w:lang w:val="en-US"/>
        </w:rPr>
        <w:t>nset potential</w:t>
      </w:r>
      <w:r w:rsidR="00043CAD">
        <w:rPr>
          <w:szCs w:val="24"/>
          <w:lang w:val="en-US"/>
        </w:rPr>
        <w:t>s</w:t>
      </w:r>
      <w:r w:rsidR="006C576E" w:rsidRPr="00BA08BF">
        <w:rPr>
          <w:szCs w:val="24"/>
          <w:lang w:val="en-US"/>
        </w:rPr>
        <w:t xml:space="preserve"> for the oxygen </w:t>
      </w:r>
      <w:r w:rsidR="00371BB0" w:rsidRPr="00BA08BF">
        <w:rPr>
          <w:szCs w:val="24"/>
          <w:lang w:val="en-US"/>
        </w:rPr>
        <w:t>reduction</w:t>
      </w:r>
      <w:r w:rsidR="00773E47">
        <w:rPr>
          <w:szCs w:val="24"/>
          <w:lang w:val="en-US"/>
        </w:rPr>
        <w:t xml:space="preserve"> </w:t>
      </w:r>
      <w:r w:rsidR="00773E47" w:rsidRPr="00BA08BF">
        <w:rPr>
          <w:szCs w:val="24"/>
          <w:lang w:val="en-US"/>
        </w:rPr>
        <w:t>(E</w:t>
      </w:r>
      <w:r w:rsidR="00773E47" w:rsidRPr="00BA08BF">
        <w:rPr>
          <w:szCs w:val="24"/>
          <w:vertAlign w:val="subscript"/>
          <w:lang w:val="en-US"/>
        </w:rPr>
        <w:t>ORR</w:t>
      </w:r>
      <w:r w:rsidR="00773E47">
        <w:rPr>
          <w:szCs w:val="24"/>
          <w:lang w:val="en-US"/>
        </w:rPr>
        <w:t>)</w:t>
      </w:r>
      <w:r w:rsidR="00043CAD">
        <w:rPr>
          <w:szCs w:val="24"/>
          <w:lang w:val="en-US"/>
        </w:rPr>
        <w:t xml:space="preserve"> were</w:t>
      </w:r>
      <w:r w:rsidR="00371BB0" w:rsidRPr="00BA08BF">
        <w:rPr>
          <w:szCs w:val="24"/>
          <w:lang w:val="en-US"/>
        </w:rPr>
        <w:t xml:space="preserve"> </w:t>
      </w:r>
      <w:r w:rsidR="0088702D">
        <w:rPr>
          <w:szCs w:val="24"/>
          <w:lang w:val="en-US"/>
        </w:rPr>
        <w:t xml:space="preserve">determined </w:t>
      </w:r>
      <w:r w:rsidR="00371BB0" w:rsidRPr="00BA08BF">
        <w:rPr>
          <w:szCs w:val="24"/>
          <w:lang w:val="en-US"/>
        </w:rPr>
        <w:t>by comparing the</w:t>
      </w:r>
      <w:r w:rsidR="00155C80" w:rsidRPr="00BA08BF">
        <w:rPr>
          <w:szCs w:val="24"/>
          <w:lang w:val="en-US"/>
        </w:rPr>
        <w:t xml:space="preserve"> LSV</w:t>
      </w:r>
      <w:r w:rsidR="007A293A">
        <w:rPr>
          <w:szCs w:val="24"/>
          <w:lang w:val="en-US"/>
        </w:rPr>
        <w:t xml:space="preserve"> curve</w:t>
      </w:r>
      <w:r w:rsidR="00155C80" w:rsidRPr="00BA08BF">
        <w:rPr>
          <w:szCs w:val="24"/>
          <w:lang w:val="en-US"/>
        </w:rPr>
        <w:t xml:space="preserve"> obtained in</w:t>
      </w:r>
      <w:r w:rsidR="00371BB0" w:rsidRPr="00BA08BF">
        <w:rPr>
          <w:szCs w:val="24"/>
          <w:lang w:val="en-US"/>
        </w:rPr>
        <w:t xml:space="preserve"> Ar with the</w:t>
      </w:r>
      <w:r w:rsidR="00155C80" w:rsidRPr="00BA08BF">
        <w:rPr>
          <w:szCs w:val="24"/>
          <w:lang w:val="en-US"/>
        </w:rPr>
        <w:t xml:space="preserve"> ORR </w:t>
      </w:r>
      <w:r w:rsidR="00371BB0" w:rsidRPr="00BA08BF">
        <w:rPr>
          <w:szCs w:val="24"/>
          <w:lang w:val="en-US"/>
        </w:rPr>
        <w:t xml:space="preserve">measurement. </w:t>
      </w:r>
    </w:p>
    <w:p w14:paraId="5BCD411D" w14:textId="77777777" w:rsidR="006C576E" w:rsidRPr="00BA08BF" w:rsidRDefault="006C576E" w:rsidP="006C576E">
      <w:pPr>
        <w:rPr>
          <w:szCs w:val="24"/>
          <w:lang w:val="en-US"/>
        </w:rPr>
      </w:pPr>
      <w:r w:rsidRPr="00BA08BF">
        <w:rPr>
          <w:szCs w:val="24"/>
          <w:lang w:val="en-US"/>
        </w:rPr>
        <w:t>In order to detect the</w:t>
      </w:r>
      <w:r w:rsidR="00155C80" w:rsidRPr="00BA08BF">
        <w:rPr>
          <w:szCs w:val="24"/>
          <w:lang w:val="en-US"/>
        </w:rPr>
        <w:t xml:space="preserve"> amount of</w:t>
      </w:r>
      <w:r w:rsidRPr="00BA08BF">
        <w:rPr>
          <w:szCs w:val="24"/>
          <w:lang w:val="en-US"/>
        </w:rPr>
        <w:t xml:space="preserve"> H</w:t>
      </w:r>
      <w:r w:rsidRPr="00BA08BF">
        <w:rPr>
          <w:szCs w:val="24"/>
          <w:vertAlign w:val="subscript"/>
          <w:lang w:val="en-US"/>
        </w:rPr>
        <w:t>2</w:t>
      </w:r>
      <w:r w:rsidRPr="00BA08BF">
        <w:rPr>
          <w:szCs w:val="24"/>
          <w:lang w:val="en-US"/>
        </w:rPr>
        <w:t>O</w:t>
      </w:r>
      <w:r w:rsidRPr="00BA08BF">
        <w:rPr>
          <w:szCs w:val="24"/>
          <w:vertAlign w:val="subscript"/>
          <w:lang w:val="en-US"/>
        </w:rPr>
        <w:t>2</w:t>
      </w:r>
      <w:r w:rsidRPr="00BA08BF">
        <w:rPr>
          <w:szCs w:val="24"/>
          <w:lang w:val="en-US"/>
        </w:rPr>
        <w:t xml:space="preserve"> produced on the working electrode during the ORR, a constant potential of 1.2 V</w:t>
      </w:r>
      <w:r w:rsidR="00155C80" w:rsidRPr="00BA08BF">
        <w:rPr>
          <w:szCs w:val="24"/>
          <w:lang w:val="en-US"/>
        </w:rPr>
        <w:t xml:space="preserve"> vs. RHE</w:t>
      </w:r>
      <w:r w:rsidRPr="00BA08BF">
        <w:rPr>
          <w:szCs w:val="24"/>
          <w:lang w:val="en-US"/>
        </w:rPr>
        <w:t xml:space="preserve"> was applied to the Pt ring electrode. The H</w:t>
      </w:r>
      <w:r w:rsidRPr="00BA08BF">
        <w:rPr>
          <w:szCs w:val="24"/>
          <w:vertAlign w:val="subscript"/>
          <w:lang w:val="en-US"/>
        </w:rPr>
        <w:t>2</w:t>
      </w:r>
      <w:r w:rsidRPr="00BA08BF">
        <w:rPr>
          <w:szCs w:val="24"/>
          <w:lang w:val="en-US"/>
        </w:rPr>
        <w:t>O</w:t>
      </w:r>
      <w:r w:rsidRPr="00BA08BF">
        <w:rPr>
          <w:szCs w:val="24"/>
          <w:vertAlign w:val="subscript"/>
          <w:lang w:val="en-US"/>
        </w:rPr>
        <w:t xml:space="preserve">2 </w:t>
      </w:r>
      <w:r w:rsidRPr="00BA08BF">
        <w:rPr>
          <w:szCs w:val="24"/>
          <w:lang w:val="en-US"/>
        </w:rPr>
        <w:t>yield</w:t>
      </w:r>
      <w:r w:rsidR="00C36C15" w:rsidRPr="00BA08BF">
        <w:rPr>
          <w:szCs w:val="24"/>
          <w:lang w:val="en-US"/>
        </w:rPr>
        <w:t xml:space="preserve"> was calculated from the ring current (</w:t>
      </w:r>
      <w:r w:rsidR="00C36C15" w:rsidRPr="00BA08BF">
        <w:rPr>
          <w:i/>
          <w:lang w:val="en-US"/>
        </w:rPr>
        <w:t>I</w:t>
      </w:r>
      <w:r w:rsidR="00C36C15" w:rsidRPr="00BA08BF">
        <w:rPr>
          <w:i/>
          <w:vertAlign w:val="subscript"/>
          <w:lang w:val="en-US"/>
        </w:rPr>
        <w:t>R</w:t>
      </w:r>
      <w:r w:rsidR="00C36C15" w:rsidRPr="00BA08BF">
        <w:rPr>
          <w:lang w:val="en-US"/>
        </w:rPr>
        <w:t>), the disk current (</w:t>
      </w:r>
      <w:r w:rsidR="00C36C15" w:rsidRPr="00BA08BF">
        <w:rPr>
          <w:i/>
          <w:lang w:val="en-US"/>
        </w:rPr>
        <w:t>I</w:t>
      </w:r>
      <w:r w:rsidR="00C36C15" w:rsidRPr="00BA08BF">
        <w:rPr>
          <w:i/>
          <w:vertAlign w:val="subscript"/>
          <w:lang w:val="en-US"/>
        </w:rPr>
        <w:t>D</w:t>
      </w:r>
      <w:r w:rsidR="00C36C15" w:rsidRPr="00BA08BF">
        <w:rPr>
          <w:lang w:val="en-US"/>
        </w:rPr>
        <w:t>) and the collection efficiency of the Pt ring (</w:t>
      </w:r>
      <w:r w:rsidR="00C36C15" w:rsidRPr="00BA08BF">
        <w:rPr>
          <w:i/>
          <w:lang w:val="en-US"/>
        </w:rPr>
        <w:t>N</w:t>
      </w:r>
      <w:r w:rsidR="00155C80" w:rsidRPr="00BA08BF">
        <w:rPr>
          <w:lang w:val="en-US"/>
        </w:rPr>
        <w:t>)</w:t>
      </w:r>
      <w:r w:rsidR="00C36C15" w:rsidRPr="00BA08BF">
        <w:rPr>
          <w:lang w:val="en-US"/>
        </w:rPr>
        <w:t xml:space="preserve"> using the following </w:t>
      </w:r>
      <w:r w:rsidR="00C36C15" w:rsidRPr="001E1247">
        <w:rPr>
          <w:lang w:val="en-US"/>
        </w:rPr>
        <w:t xml:space="preserve">equation </w:t>
      </w:r>
      <w:r w:rsidR="001E1247" w:rsidRPr="001E1247">
        <w:rPr>
          <w:lang w:val="en-US"/>
        </w:rPr>
        <w:fldChar w:fldCharType="begin" w:fldLock="1"/>
      </w:r>
      <w:r w:rsidR="001F3B8E">
        <w:rPr>
          <w:lang w:val="en-US"/>
        </w:rPr>
        <w:instrText>ADDIN CSL_CITATION { "citationItems" : [ { "id" : "ITEM-1", "itemData" : { "DOI" : "10.1016/S0022-0728(00)00407-1", "ISSN" : "15726657", "abstract" : "We describe the adaptation of the recently developed thin-film rotating disk electrode method and its application in a rotating ring disk configuration (RRDE) to the investigation of the oxygen reduction reaction (orr) on a supported catalyst powder (Pt/Vulcan XC 72 carbon). This allows the determination of kinetic data, such as reaction orders or apparent activation energies, for the orr directly without mathematical modeling. Collection experiments reveal a potential and rotation rate independent collection efficiency. RRDE measurements allow, for the first time, the direct determination of the fraction of peroxide production during oxygen reduction on supported catalysts. Finally, comparison of measurements in 0.5 M H2SO4 and 0.5 M HClO4, respectively, reveals a significant effect of (bi)sulfate adsorption on the orr activity. On the basis of the present results, predictions are made on the kinetic limit of the orr in polymer electrolyte fuel cells, in the absence of ohmic and mass transport resistances at 100% utilization.", "author" : [ { "dropping-particle" : "", "family" : "Paulus", "given" : "U.A.", "non-dropping-particle" : "", "parse-names" : false, "suffix" : "" }, { "dropping-particle" : "", "family" : "Schmidt", "given" : "T.J.", "non-dropping-particle" : "", "parse-names" : false, "suffix" : "" }, { "dropping-particle" : "", "family" : "Gasteiger", "given" : "H.A.", "non-dropping-particle" : "", "parse-names" : false, "suffix" : "" }, { "dropping-particle" : "", "family" : "Behm", "given" : "R.J.", "non-dropping-particle" : "", "parse-names" : false, "suffix" : "" } ], "container-title" : "Journal of Electroanalytical Chemistry", "id" : "ITEM-1", "issue" : "2", "issued" : { "date-parts" : [ [ "2001", "1" ] ] }, "page" : "134-145", "title" : "Oxygen reduction on a high-surface area Pt/Vulcan carbon catalyst: a thin-film rotating ring-disk electrode study", "type" : "article-journal", "volume" : "495" }, "uris" : [ "http://www.mendeley.com/documents/?uuid=74750032-9b80-48e8-bcfe-afe0ac8f7e78" ] } ], "mendeley" : { "formattedCitation" : "&lt;sup&gt;25&lt;/sup&gt;", "plainTextFormattedCitation" : "25", "previouslyFormattedCitation" : "&lt;sup&gt;25&lt;/sup&gt;" }, "properties" : { "noteIndex" : 0 }, "schema" : "https://github.com/citation-style-language/schema/raw/master/csl-citation.json" }</w:instrText>
      </w:r>
      <w:r w:rsidR="001E1247" w:rsidRPr="001E1247">
        <w:rPr>
          <w:lang w:val="en-US"/>
        </w:rPr>
        <w:fldChar w:fldCharType="separate"/>
      </w:r>
      <w:r w:rsidR="00B91006" w:rsidRPr="00B91006">
        <w:rPr>
          <w:noProof/>
          <w:vertAlign w:val="superscript"/>
          <w:lang w:val="en-US"/>
        </w:rPr>
        <w:t>25</w:t>
      </w:r>
      <w:r w:rsidR="001E1247" w:rsidRPr="001E1247">
        <w:rPr>
          <w:lang w:val="en-US"/>
        </w:rPr>
        <w:fldChar w:fldCharType="end"/>
      </w:r>
      <w:r w:rsidRPr="001E1247">
        <w:rPr>
          <w:szCs w:val="24"/>
          <w:lang w:val="en-US"/>
        </w:rPr>
        <w:t>:</w:t>
      </w:r>
      <w:r w:rsidR="00D33E61" w:rsidRPr="001E1247">
        <w:rPr>
          <w:szCs w:val="24"/>
          <w:lang w:val="en-US"/>
        </w:rPr>
        <w:t xml:space="preserve"> </w:t>
      </w:r>
    </w:p>
    <w:p w14:paraId="6C47EC12" w14:textId="77777777" w:rsidR="00087323" w:rsidRPr="00BA08BF" w:rsidRDefault="003213BB" w:rsidP="00087323">
      <w:pPr>
        <w:pStyle w:val="Caption"/>
        <w:ind w:firstLine="0"/>
        <w:rPr>
          <w:lang w:val="en-US"/>
        </w:rPr>
      </w:pPr>
      <w:r w:rsidRPr="00BA08BF">
        <w:rPr>
          <w:position w:val="-32"/>
          <w:lang w:val="en-US"/>
        </w:rPr>
        <w:object w:dxaOrig="3140" w:dyaOrig="740" w14:anchorId="09CF8A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3pt;height:36pt" o:ole="">
            <v:imagedata r:id="rId8" o:title=""/>
          </v:shape>
          <o:OLEObject Type="Embed" ProgID="Equation.DSMT4" ShapeID="_x0000_i1025" DrawAspect="Content" ObjectID="_1546345268" r:id="rId9"/>
        </w:object>
      </w:r>
      <w:r w:rsidRPr="00BA08BF">
        <w:rPr>
          <w:lang w:val="en-US"/>
        </w:rPr>
        <w:tab/>
      </w:r>
      <w:r w:rsidRPr="00BA08BF">
        <w:rPr>
          <w:lang w:val="en-US"/>
        </w:rPr>
        <w:tab/>
      </w:r>
      <w:r w:rsidRPr="00BA08BF">
        <w:rPr>
          <w:lang w:val="en-US"/>
        </w:rPr>
        <w:tab/>
      </w:r>
      <w:r w:rsidRPr="00BA08BF">
        <w:rPr>
          <w:lang w:val="en-US"/>
        </w:rPr>
        <w:tab/>
      </w:r>
      <w:r w:rsidRPr="00BA08BF">
        <w:rPr>
          <w:lang w:val="en-US"/>
        </w:rPr>
        <w:tab/>
      </w:r>
      <w:r w:rsidRPr="00BA08BF">
        <w:rPr>
          <w:lang w:val="en-US"/>
        </w:rPr>
        <w:tab/>
      </w:r>
      <w:r w:rsidRPr="00BA08BF">
        <w:rPr>
          <w:lang w:val="en-US"/>
        </w:rPr>
        <w:tab/>
      </w:r>
      <w:r w:rsidRPr="00BA08BF">
        <w:rPr>
          <w:lang w:val="en-US"/>
        </w:rPr>
        <w:tab/>
      </w:r>
      <w:r w:rsidR="00087323" w:rsidRPr="00BA08BF">
        <w:rPr>
          <w:lang w:val="en-US"/>
        </w:rPr>
        <w:t xml:space="preserve">( </w:t>
      </w:r>
      <w:r w:rsidR="00CA3723" w:rsidRPr="00BA08BF">
        <w:rPr>
          <w:lang w:val="en-US"/>
        </w:rPr>
        <w:fldChar w:fldCharType="begin"/>
      </w:r>
      <w:r w:rsidR="00CA3723" w:rsidRPr="00BA08BF">
        <w:rPr>
          <w:lang w:val="en-US"/>
        </w:rPr>
        <w:instrText xml:space="preserve"> SEQ ( \* ARABIC </w:instrText>
      </w:r>
      <w:r w:rsidR="00CA3723" w:rsidRPr="00BA08BF">
        <w:rPr>
          <w:lang w:val="en-US"/>
        </w:rPr>
        <w:fldChar w:fldCharType="separate"/>
      </w:r>
      <w:r w:rsidR="00D502DB">
        <w:rPr>
          <w:noProof/>
          <w:lang w:val="en-US"/>
        </w:rPr>
        <w:t>1</w:t>
      </w:r>
      <w:r w:rsidR="00CA3723" w:rsidRPr="00BA08BF">
        <w:rPr>
          <w:noProof/>
          <w:lang w:val="en-US"/>
        </w:rPr>
        <w:fldChar w:fldCharType="end"/>
      </w:r>
      <w:r w:rsidR="00087323" w:rsidRPr="00BA08BF">
        <w:rPr>
          <w:noProof/>
          <w:lang w:val="en-US"/>
        </w:rPr>
        <w:t xml:space="preserve"> )</w:t>
      </w:r>
    </w:p>
    <w:p w14:paraId="1E385604" w14:textId="77777777" w:rsidR="00DE6575" w:rsidRDefault="00DE6575" w:rsidP="00232F91">
      <w:pPr>
        <w:ind w:firstLine="0"/>
        <w:rPr>
          <w:lang w:val="en-US"/>
        </w:rPr>
      </w:pPr>
    </w:p>
    <w:p w14:paraId="7248AB72" w14:textId="77777777" w:rsidR="00232F91" w:rsidRPr="00BA08BF" w:rsidRDefault="00162E2E" w:rsidP="00232F91">
      <w:pPr>
        <w:pStyle w:val="Heading1"/>
      </w:pPr>
      <w:r>
        <w:t>Results and discussion</w:t>
      </w:r>
    </w:p>
    <w:p w14:paraId="68E62601" w14:textId="77777777" w:rsidR="00CA395A" w:rsidRPr="00BA08BF" w:rsidRDefault="00607600" w:rsidP="00CA395A">
      <w:pPr>
        <w:pStyle w:val="Heading2"/>
        <w:rPr>
          <w:lang w:val="en-US"/>
        </w:rPr>
      </w:pPr>
      <w:r>
        <w:rPr>
          <w:lang w:val="en-US"/>
        </w:rPr>
        <w:t>N-CNF growth</w:t>
      </w:r>
    </w:p>
    <w:p w14:paraId="604CDC4A" w14:textId="77777777" w:rsidR="00BF4959" w:rsidRPr="00D52836" w:rsidRDefault="00D52836" w:rsidP="00D52836">
      <w:pPr>
        <w:ind w:firstLine="0"/>
        <w:rPr>
          <w:b/>
          <w:lang w:val="en-US"/>
        </w:rPr>
      </w:pPr>
      <w:r w:rsidRPr="00D52836">
        <w:rPr>
          <w:b/>
          <w:lang w:val="en-US"/>
        </w:rPr>
        <w:t>(a</w:t>
      </w:r>
      <w:r>
        <w:rPr>
          <w:b/>
          <w:lang w:val="en-US"/>
        </w:rPr>
        <w:t>)</w:t>
      </w:r>
      <w:r>
        <w:rPr>
          <w:b/>
          <w:lang w:val="en-US"/>
        </w:rPr>
        <w:tab/>
      </w:r>
      <w:r>
        <w:rPr>
          <w:b/>
          <w:lang w:val="en-US"/>
        </w:rPr>
        <w:tab/>
      </w:r>
      <w:r>
        <w:rPr>
          <w:b/>
          <w:lang w:val="en-US"/>
        </w:rPr>
        <w:tab/>
      </w:r>
      <w:r>
        <w:rPr>
          <w:b/>
          <w:lang w:val="en-US"/>
        </w:rPr>
        <w:tab/>
      </w:r>
      <w:r>
        <w:rPr>
          <w:b/>
          <w:lang w:val="en-US"/>
        </w:rPr>
        <w:tab/>
        <w:t xml:space="preserve">     (b)</w:t>
      </w:r>
    </w:p>
    <w:p w14:paraId="7FABDA3F" w14:textId="77777777" w:rsidR="00414439" w:rsidRDefault="00414439" w:rsidP="00102E1A">
      <w:pPr>
        <w:keepNext/>
        <w:ind w:firstLine="0"/>
        <w:jc w:val="left"/>
      </w:pPr>
      <w:r>
        <w:rPr>
          <w:noProof/>
          <w:lang w:val="nb-NO" w:eastAsia="nb-NO"/>
        </w:rPr>
        <w:drawing>
          <wp:inline distT="0" distB="0" distL="0" distR="0" wp14:anchorId="7A02D534" wp14:editId="59BA1C82">
            <wp:extent cx="2154465" cy="1566000"/>
            <wp:effectExtent l="19050" t="19050" r="1778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hesis setup.jpg"/>
                    <pic:cNvPicPr/>
                  </pic:nvPicPr>
                  <pic:blipFill rotWithShape="1">
                    <a:blip r:embed="rId10">
                      <a:extLst>
                        <a:ext uri="{28A0092B-C50C-407E-A947-70E740481C1C}">
                          <a14:useLocalDpi xmlns:a14="http://schemas.microsoft.com/office/drawing/2010/main" val="0"/>
                        </a:ext>
                      </a:extLst>
                    </a:blip>
                    <a:srcRect l="25001" t="20371" r="13466" b="20000"/>
                    <a:stretch/>
                  </pic:blipFill>
                  <pic:spPr bwMode="auto">
                    <a:xfrm>
                      <a:off x="0" y="0"/>
                      <a:ext cx="2154465" cy="1566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D52836">
        <w:t xml:space="preserve">      </w:t>
      </w:r>
      <w:r w:rsidR="00E428CB">
        <w:t xml:space="preserve"> </w:t>
      </w:r>
      <w:r w:rsidR="000C5C77">
        <w:rPr>
          <w:noProof/>
          <w:lang w:val="nb-NO" w:eastAsia="nb-NO"/>
        </w:rPr>
        <w:drawing>
          <wp:inline distT="0" distB="0" distL="0" distR="0" wp14:anchorId="53E4815D" wp14:editId="0043BA56">
            <wp:extent cx="3226096" cy="1566000"/>
            <wp:effectExtent l="19050" t="19050" r="1270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hesis_2last.tif"/>
                    <pic:cNvPicPr/>
                  </pic:nvPicPr>
                  <pic:blipFill rotWithShape="1">
                    <a:blip r:embed="rId11">
                      <a:extLst>
                        <a:ext uri="{28A0092B-C50C-407E-A947-70E740481C1C}">
                          <a14:useLocalDpi xmlns:a14="http://schemas.microsoft.com/office/drawing/2010/main" val="0"/>
                        </a:ext>
                      </a:extLst>
                    </a:blip>
                    <a:srcRect l="17640" t="50741" r="15688" b="6111"/>
                    <a:stretch/>
                  </pic:blipFill>
                  <pic:spPr bwMode="auto">
                    <a:xfrm>
                      <a:off x="0" y="0"/>
                      <a:ext cx="3226096" cy="1566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E09B25" w14:textId="77777777" w:rsidR="00414439" w:rsidRPr="00414439" w:rsidRDefault="00414439" w:rsidP="00414439">
      <w:pPr>
        <w:pStyle w:val="Caption"/>
        <w:jc w:val="center"/>
        <w:rPr>
          <w:lang w:val="en-US"/>
        </w:rPr>
      </w:pPr>
      <w:r w:rsidRPr="00414439">
        <w:rPr>
          <w:b/>
        </w:rPr>
        <w:t xml:space="preserve">Figure </w:t>
      </w:r>
      <w:r w:rsidR="003579DD">
        <w:rPr>
          <w:b/>
        </w:rPr>
        <w:fldChar w:fldCharType="begin"/>
      </w:r>
      <w:r w:rsidR="003579DD">
        <w:rPr>
          <w:b/>
        </w:rPr>
        <w:instrText xml:space="preserve"> SEQ Figure \* ARABIC </w:instrText>
      </w:r>
      <w:r w:rsidR="003579DD">
        <w:rPr>
          <w:b/>
        </w:rPr>
        <w:fldChar w:fldCharType="separate"/>
      </w:r>
      <w:r w:rsidR="003579DD">
        <w:rPr>
          <w:b/>
          <w:noProof/>
        </w:rPr>
        <w:t>1</w:t>
      </w:r>
      <w:r w:rsidR="003579DD">
        <w:rPr>
          <w:b/>
        </w:rPr>
        <w:fldChar w:fldCharType="end"/>
      </w:r>
      <w:r>
        <w:t xml:space="preserve"> Schematic illustration of the </w:t>
      </w:r>
      <w:r w:rsidR="000C5C77">
        <w:t>CVD-</w:t>
      </w:r>
      <w:r>
        <w:t>setup</w:t>
      </w:r>
      <w:r w:rsidR="00D52836">
        <w:t xml:space="preserve"> (</w:t>
      </w:r>
      <w:r w:rsidR="00D52836">
        <w:rPr>
          <w:b/>
        </w:rPr>
        <w:t>a</w:t>
      </w:r>
      <w:r w:rsidR="00D52836">
        <w:t>) and the</w:t>
      </w:r>
      <w:r w:rsidR="0079673E">
        <w:t xml:space="preserve"> </w:t>
      </w:r>
      <w:r w:rsidR="00C12E9E">
        <w:t>synthesis procedure</w:t>
      </w:r>
      <w:r w:rsidR="00D52836">
        <w:t xml:space="preserve"> (</w:t>
      </w:r>
      <w:r w:rsidR="00D52836">
        <w:rPr>
          <w:b/>
        </w:rPr>
        <w:t>b</w:t>
      </w:r>
      <w:r w:rsidR="00D52836">
        <w:t>)</w:t>
      </w:r>
      <w:r w:rsidR="00330343">
        <w:t xml:space="preserve"> with red atoms representing Fe and green atoms representing N</w:t>
      </w:r>
      <w:r>
        <w:t>.</w:t>
      </w:r>
      <w:r w:rsidR="00C12E9E">
        <w:t xml:space="preserve"> </w:t>
      </w:r>
      <w:r>
        <w:t xml:space="preserve"> </w:t>
      </w:r>
    </w:p>
    <w:p w14:paraId="09ACC8D0" w14:textId="77777777" w:rsidR="00B01556" w:rsidRDefault="00C12E9E" w:rsidP="00B01556">
      <w:pPr>
        <w:rPr>
          <w:lang w:val="en-US"/>
        </w:rPr>
      </w:pPr>
      <w:r>
        <w:rPr>
          <w:lang w:val="en-US"/>
        </w:rPr>
        <w:t>Nitrogen-doped carbon nanofibers were grown from Fe nanoparticles supported on expanded graphite by chemical vapor deposi</w:t>
      </w:r>
      <w:r w:rsidR="009579FC">
        <w:rPr>
          <w:lang w:val="en-US"/>
        </w:rPr>
        <w:t>tion as illustrated in Fig. 1</w:t>
      </w:r>
      <w:r>
        <w:rPr>
          <w:lang w:val="en-US"/>
        </w:rPr>
        <w:t xml:space="preserve">. </w:t>
      </w:r>
      <w:r w:rsidR="00273A10">
        <w:rPr>
          <w:lang w:val="en-US"/>
        </w:rPr>
        <w:t xml:space="preserve">By varying the synthesis </w:t>
      </w:r>
      <w:r w:rsidR="00B01556">
        <w:rPr>
          <w:lang w:val="en-US"/>
        </w:rPr>
        <w:t xml:space="preserve">conditions </w:t>
      </w:r>
      <w:r w:rsidR="00273A10">
        <w:rPr>
          <w:lang w:val="en-US"/>
        </w:rPr>
        <w:t>the growth of</w:t>
      </w:r>
      <w:r w:rsidR="00C306A0">
        <w:rPr>
          <w:lang w:val="en-US"/>
        </w:rPr>
        <w:t xml:space="preserve"> the</w:t>
      </w:r>
      <w:r w:rsidR="00273A10">
        <w:rPr>
          <w:lang w:val="en-US"/>
        </w:rPr>
        <w:t xml:space="preserve"> N-CNFs and their corresponding properties </w:t>
      </w:r>
      <w:r w:rsidR="00381612">
        <w:rPr>
          <w:lang w:val="en-US"/>
        </w:rPr>
        <w:t>could be</w:t>
      </w:r>
      <w:r w:rsidR="00B01556">
        <w:rPr>
          <w:lang w:val="en-US"/>
        </w:rPr>
        <w:t xml:space="preserve"> tuned</w:t>
      </w:r>
      <w:r w:rsidR="00273A10">
        <w:rPr>
          <w:lang w:val="en-US"/>
        </w:rPr>
        <w:t xml:space="preserve">. </w:t>
      </w:r>
      <w:r w:rsidR="00B01556">
        <w:rPr>
          <w:lang w:val="en-US"/>
        </w:rPr>
        <w:t xml:space="preserve">Two sets of experiments were performed; one where the N-CNF growth temperature was altered (NCNF-T), and one where the amount of nitrogen precursor in the feed was </w:t>
      </w:r>
      <w:r w:rsidR="007D3011">
        <w:rPr>
          <w:lang w:val="en-US"/>
        </w:rPr>
        <w:t>altered (NCNF-P</w:t>
      </w:r>
      <w:r w:rsidR="007D3011">
        <w:rPr>
          <w:vertAlign w:val="subscript"/>
          <w:lang w:val="en-US"/>
        </w:rPr>
        <w:t>NH3</w:t>
      </w:r>
      <w:r w:rsidR="00B01556">
        <w:rPr>
          <w:lang w:val="en-US"/>
        </w:rPr>
        <w:t xml:space="preserve">). </w:t>
      </w:r>
      <w:r w:rsidR="00381612">
        <w:rPr>
          <w:lang w:val="en-US"/>
        </w:rPr>
        <w:t xml:space="preserve">An overview of the experiments performed is shown in Table 1 along with the N-CNF </w:t>
      </w:r>
      <w:r w:rsidR="00C306A0">
        <w:rPr>
          <w:lang w:val="en-US"/>
        </w:rPr>
        <w:t xml:space="preserve">yield, </w:t>
      </w:r>
      <w:r w:rsidR="00381612">
        <w:rPr>
          <w:lang w:val="en-US"/>
        </w:rPr>
        <w:t xml:space="preserve">growth rate and the results from the nitrogen adsorption measurements. </w:t>
      </w:r>
      <w:r w:rsidR="00612867" w:rsidRPr="00B01556">
        <w:rPr>
          <w:lang w:val="en-US"/>
        </w:rPr>
        <w:t>It should be noted that since the N-CNFs grown at 650ºC and 3.7% NH</w:t>
      </w:r>
      <w:r w:rsidR="00612867" w:rsidRPr="00B01556">
        <w:rPr>
          <w:vertAlign w:val="subscript"/>
          <w:lang w:val="en-US"/>
        </w:rPr>
        <w:t xml:space="preserve">3 </w:t>
      </w:r>
      <w:r w:rsidR="00612867" w:rsidRPr="00B01556">
        <w:rPr>
          <w:lang w:val="en-US"/>
        </w:rPr>
        <w:t xml:space="preserve">is part of both experimental sets, the data from its characterization will be displayed twice to enable direct comparison of all </w:t>
      </w:r>
      <w:r w:rsidR="00612867">
        <w:rPr>
          <w:lang w:val="en-US"/>
        </w:rPr>
        <w:t xml:space="preserve">samples within each set. </w:t>
      </w:r>
    </w:p>
    <w:p w14:paraId="44A09C78" w14:textId="77777777" w:rsidR="00DE6575" w:rsidRDefault="00DE6575" w:rsidP="00DE6575">
      <w:pPr>
        <w:rPr>
          <w:lang w:val="en-US"/>
        </w:rPr>
      </w:pPr>
      <w:r>
        <w:rPr>
          <w:lang w:val="en-US"/>
        </w:rPr>
        <w:t>For the N-CNFs grown at 550ºC there was no observable weight increase after synthesis, and no N-CNF growth was therefore assumed. However, BET measurements revealed an increase in surface area compared to the growth catalyst (reduced 20wt% Fe/EG: 35 m</w:t>
      </w:r>
      <w:r>
        <w:rPr>
          <w:vertAlign w:val="superscript"/>
          <w:lang w:val="en-US"/>
        </w:rPr>
        <w:t>2</w:t>
      </w:r>
      <w:r>
        <w:rPr>
          <w:lang w:val="en-US"/>
        </w:rPr>
        <w:t xml:space="preserve">/g), suggesting that minute amounts of N-CNFs were actually obtained. Analysis in S(T)EM  confirmed the presence of small amounts of carbon formed on the Fe nanoparticles. Nevertheless, the yield was considered too low to be comparable with the rest of the samples and no further analysis was performed on NCNF-550. </w:t>
      </w:r>
    </w:p>
    <w:p w14:paraId="609F7751" w14:textId="77777777" w:rsidR="00CA018F" w:rsidRDefault="00CA018F" w:rsidP="00B01556">
      <w:pPr>
        <w:rPr>
          <w:lang w:val="en-US"/>
        </w:rPr>
      </w:pPr>
    </w:p>
    <w:p w14:paraId="60B14274" w14:textId="77777777" w:rsidR="00CA018F" w:rsidRPr="00626F22" w:rsidRDefault="00CA018F" w:rsidP="00CA018F">
      <w:pPr>
        <w:pStyle w:val="Caption"/>
        <w:keepNext/>
        <w:jc w:val="center"/>
      </w:pPr>
      <w:r w:rsidRPr="00626F22">
        <w:rPr>
          <w:b/>
        </w:rPr>
        <w:t xml:space="preserve">Table </w:t>
      </w:r>
      <w:r w:rsidRPr="00626F22">
        <w:rPr>
          <w:b/>
        </w:rPr>
        <w:fldChar w:fldCharType="begin"/>
      </w:r>
      <w:r w:rsidRPr="00626F22">
        <w:rPr>
          <w:b/>
        </w:rPr>
        <w:instrText xml:space="preserve"> SEQ Table \* ARABIC </w:instrText>
      </w:r>
      <w:r w:rsidRPr="00626F22">
        <w:rPr>
          <w:b/>
        </w:rPr>
        <w:fldChar w:fldCharType="separate"/>
      </w:r>
      <w:r w:rsidR="00D502DB">
        <w:rPr>
          <w:b/>
          <w:noProof/>
        </w:rPr>
        <w:t>1</w:t>
      </w:r>
      <w:r w:rsidRPr="00626F22">
        <w:rPr>
          <w:b/>
        </w:rPr>
        <w:fldChar w:fldCharType="end"/>
      </w:r>
      <w:r>
        <w:t xml:space="preserve"> Synthesis parameters, </w:t>
      </w:r>
      <w:r w:rsidR="00612867">
        <w:t xml:space="preserve">yield, </w:t>
      </w:r>
      <w:r>
        <w:t>growth rate and results from the N</w:t>
      </w:r>
      <w:r>
        <w:rPr>
          <w:vertAlign w:val="subscript"/>
        </w:rPr>
        <w:t>2</w:t>
      </w:r>
      <w:r>
        <w:t>-adsorption measurements of the N-CNF catalysts.</w:t>
      </w:r>
    </w:p>
    <w:tbl>
      <w:tblPr>
        <w:tblStyle w:val="TableGrid"/>
        <w:tblW w:w="9009" w:type="dxa"/>
        <w:jc w:val="center"/>
        <w:tblLook w:val="04A0" w:firstRow="1" w:lastRow="0" w:firstColumn="1" w:lastColumn="0" w:noHBand="0" w:noVBand="1"/>
      </w:tblPr>
      <w:tblGrid>
        <w:gridCol w:w="1354"/>
        <w:gridCol w:w="1405"/>
        <w:gridCol w:w="848"/>
        <w:gridCol w:w="1044"/>
        <w:gridCol w:w="1045"/>
        <w:gridCol w:w="1045"/>
        <w:gridCol w:w="1134"/>
        <w:gridCol w:w="1134"/>
      </w:tblGrid>
      <w:tr w:rsidR="00C306A0" w:rsidRPr="007D764B" w14:paraId="405F2518" w14:textId="77777777" w:rsidTr="00C306A0">
        <w:trPr>
          <w:trHeight w:val="813"/>
          <w:jc w:val="center"/>
        </w:trPr>
        <w:tc>
          <w:tcPr>
            <w:tcW w:w="1354" w:type="dxa"/>
            <w:vAlign w:val="center"/>
          </w:tcPr>
          <w:p w14:paraId="0B4F48CA" w14:textId="77777777" w:rsidR="00CA018F" w:rsidRPr="007D764B" w:rsidRDefault="00CA018F" w:rsidP="00EB74E0">
            <w:pPr>
              <w:spacing w:line="240" w:lineRule="auto"/>
              <w:ind w:firstLine="0"/>
              <w:jc w:val="center"/>
              <w:rPr>
                <w:b/>
                <w:szCs w:val="24"/>
                <w:lang w:val="en-US"/>
              </w:rPr>
            </w:pPr>
            <w:r w:rsidRPr="007D764B">
              <w:rPr>
                <w:b/>
                <w:szCs w:val="24"/>
                <w:lang w:val="en-US"/>
              </w:rPr>
              <w:t>Sample</w:t>
            </w:r>
          </w:p>
        </w:tc>
        <w:tc>
          <w:tcPr>
            <w:tcW w:w="1405" w:type="dxa"/>
            <w:vAlign w:val="center"/>
          </w:tcPr>
          <w:p w14:paraId="7BA82F64" w14:textId="77777777" w:rsidR="00CA018F" w:rsidRPr="007D764B" w:rsidRDefault="00CA018F" w:rsidP="00EB74E0">
            <w:pPr>
              <w:spacing w:line="240" w:lineRule="auto"/>
              <w:ind w:firstLine="0"/>
              <w:jc w:val="center"/>
              <w:rPr>
                <w:b/>
                <w:szCs w:val="24"/>
                <w:vertAlign w:val="subscript"/>
                <w:lang w:val="en-US"/>
              </w:rPr>
            </w:pPr>
            <w:r w:rsidRPr="007D764B">
              <w:rPr>
                <w:b/>
                <w:szCs w:val="24"/>
                <w:lang w:val="en-US"/>
              </w:rPr>
              <w:t>Synthesis T</w:t>
            </w:r>
          </w:p>
          <w:p w14:paraId="7E2F1080" w14:textId="77777777" w:rsidR="00CA018F" w:rsidRPr="007D764B" w:rsidRDefault="00CA018F" w:rsidP="00EB74E0">
            <w:pPr>
              <w:spacing w:line="240" w:lineRule="auto"/>
              <w:ind w:firstLine="0"/>
              <w:jc w:val="center"/>
              <w:rPr>
                <w:b/>
                <w:i/>
                <w:szCs w:val="24"/>
                <w:lang w:val="en-US"/>
              </w:rPr>
            </w:pPr>
            <w:r w:rsidRPr="007D764B">
              <w:rPr>
                <w:b/>
                <w:i/>
                <w:szCs w:val="24"/>
                <w:lang w:val="en-US"/>
              </w:rPr>
              <w:t>(</w:t>
            </w:r>
            <w:r w:rsidRPr="007D764B">
              <w:rPr>
                <w:rFonts w:ascii="Calibri" w:hAnsi="Calibri"/>
                <w:b/>
                <w:i/>
                <w:szCs w:val="24"/>
                <w:lang w:val="en-US"/>
              </w:rPr>
              <w:t>⁰</w:t>
            </w:r>
            <w:r w:rsidRPr="007D764B">
              <w:rPr>
                <w:b/>
                <w:i/>
                <w:szCs w:val="24"/>
                <w:lang w:val="en-US"/>
              </w:rPr>
              <w:t>C)</w:t>
            </w:r>
          </w:p>
        </w:tc>
        <w:tc>
          <w:tcPr>
            <w:tcW w:w="848" w:type="dxa"/>
            <w:vAlign w:val="center"/>
          </w:tcPr>
          <w:p w14:paraId="6E990465" w14:textId="77777777" w:rsidR="00CA018F" w:rsidRPr="007D764B" w:rsidRDefault="007D3011" w:rsidP="00EB74E0">
            <w:pPr>
              <w:spacing w:line="240" w:lineRule="auto"/>
              <w:ind w:firstLine="0"/>
              <w:jc w:val="center"/>
              <w:rPr>
                <w:b/>
                <w:szCs w:val="24"/>
                <w:lang w:val="en-US"/>
              </w:rPr>
            </w:pPr>
            <w:r>
              <w:rPr>
                <w:b/>
                <w:szCs w:val="24"/>
                <w:lang w:val="en-US"/>
              </w:rPr>
              <w:t>P</w:t>
            </w:r>
            <w:r>
              <w:rPr>
                <w:b/>
                <w:szCs w:val="24"/>
                <w:vertAlign w:val="subscript"/>
                <w:lang w:val="en-US"/>
              </w:rPr>
              <w:t>NH3</w:t>
            </w:r>
            <w:r w:rsidR="00CA018F" w:rsidRPr="007D764B">
              <w:rPr>
                <w:b/>
                <w:szCs w:val="24"/>
                <w:lang w:val="en-US"/>
              </w:rPr>
              <w:t xml:space="preserve"> </w:t>
            </w:r>
          </w:p>
          <w:p w14:paraId="7F4A874E" w14:textId="77777777" w:rsidR="00CA018F" w:rsidRPr="007D764B" w:rsidRDefault="00CA018F" w:rsidP="00EB74E0">
            <w:pPr>
              <w:spacing w:line="240" w:lineRule="auto"/>
              <w:ind w:firstLine="0"/>
              <w:jc w:val="center"/>
              <w:rPr>
                <w:b/>
                <w:szCs w:val="24"/>
                <w:lang w:val="en-US"/>
              </w:rPr>
            </w:pPr>
            <w:r w:rsidRPr="007D764B">
              <w:rPr>
                <w:b/>
                <w:i/>
                <w:szCs w:val="24"/>
                <w:lang w:val="en-US"/>
              </w:rPr>
              <w:t>(%)</w:t>
            </w:r>
          </w:p>
        </w:tc>
        <w:tc>
          <w:tcPr>
            <w:tcW w:w="1044" w:type="dxa"/>
            <w:vAlign w:val="center"/>
          </w:tcPr>
          <w:p w14:paraId="6935BBD6" w14:textId="77777777" w:rsidR="00CA018F" w:rsidRPr="007D764B" w:rsidRDefault="00CA018F" w:rsidP="00EB74E0">
            <w:pPr>
              <w:spacing w:line="240" w:lineRule="auto"/>
              <w:ind w:firstLine="0"/>
              <w:jc w:val="center"/>
              <w:rPr>
                <w:b/>
                <w:szCs w:val="24"/>
                <w:lang w:val="en-US"/>
              </w:rPr>
            </w:pPr>
            <w:r>
              <w:rPr>
                <w:b/>
                <w:szCs w:val="24"/>
                <w:lang w:val="en-US"/>
              </w:rPr>
              <w:t>Yield</w:t>
            </w:r>
          </w:p>
          <w:p w14:paraId="4D73EE5D" w14:textId="77777777" w:rsidR="00CA018F" w:rsidRPr="007D764B" w:rsidRDefault="00CA018F" w:rsidP="00EB74E0">
            <w:pPr>
              <w:spacing w:line="240" w:lineRule="auto"/>
              <w:ind w:firstLine="0"/>
              <w:jc w:val="center"/>
              <w:rPr>
                <w:b/>
                <w:i/>
                <w:szCs w:val="24"/>
                <w:lang w:val="en-US"/>
              </w:rPr>
            </w:pPr>
            <w:r>
              <w:rPr>
                <w:b/>
                <w:i/>
                <w:szCs w:val="24"/>
                <w:lang w:val="en-US"/>
              </w:rPr>
              <w:t>(g/g</w:t>
            </w:r>
            <w:r>
              <w:rPr>
                <w:b/>
                <w:i/>
                <w:szCs w:val="24"/>
                <w:vertAlign w:val="subscript"/>
                <w:lang w:val="en-US"/>
              </w:rPr>
              <w:t>Fe</w:t>
            </w:r>
            <w:r w:rsidRPr="007D764B">
              <w:rPr>
                <w:b/>
                <w:i/>
                <w:szCs w:val="24"/>
                <w:lang w:val="en-US"/>
              </w:rPr>
              <w:t>)</w:t>
            </w:r>
          </w:p>
        </w:tc>
        <w:tc>
          <w:tcPr>
            <w:tcW w:w="1045" w:type="dxa"/>
            <w:vAlign w:val="center"/>
          </w:tcPr>
          <w:p w14:paraId="738C35A8" w14:textId="77777777" w:rsidR="00CA018F" w:rsidRPr="007D764B" w:rsidRDefault="00CA018F" w:rsidP="00EB74E0">
            <w:pPr>
              <w:spacing w:line="240" w:lineRule="auto"/>
              <w:ind w:firstLine="0"/>
              <w:jc w:val="center"/>
              <w:rPr>
                <w:b/>
                <w:szCs w:val="24"/>
                <w:lang w:val="en-US"/>
              </w:rPr>
            </w:pPr>
            <w:r w:rsidRPr="007D764B">
              <w:rPr>
                <w:b/>
                <w:szCs w:val="24"/>
                <w:lang w:val="en-US"/>
              </w:rPr>
              <w:t>Growth</w:t>
            </w:r>
          </w:p>
          <w:p w14:paraId="64F35FFF" w14:textId="77777777" w:rsidR="00CA018F" w:rsidRPr="007D764B" w:rsidRDefault="00CA018F" w:rsidP="00EB74E0">
            <w:pPr>
              <w:spacing w:line="240" w:lineRule="auto"/>
              <w:ind w:firstLine="0"/>
              <w:jc w:val="center"/>
              <w:rPr>
                <w:b/>
                <w:i/>
                <w:szCs w:val="24"/>
                <w:lang w:val="en-US"/>
              </w:rPr>
            </w:pPr>
            <w:r w:rsidRPr="007D764B">
              <w:rPr>
                <w:b/>
                <w:i/>
                <w:szCs w:val="24"/>
                <w:lang w:val="en-US"/>
              </w:rPr>
              <w:t>(%/h)</w:t>
            </w:r>
          </w:p>
        </w:tc>
        <w:tc>
          <w:tcPr>
            <w:tcW w:w="1045" w:type="dxa"/>
            <w:vAlign w:val="center"/>
          </w:tcPr>
          <w:p w14:paraId="67B69E1D" w14:textId="77777777" w:rsidR="00CA018F" w:rsidRPr="007D764B" w:rsidRDefault="00CA018F" w:rsidP="00EB74E0">
            <w:pPr>
              <w:spacing w:line="240" w:lineRule="auto"/>
              <w:ind w:firstLine="0"/>
              <w:jc w:val="center"/>
              <w:rPr>
                <w:b/>
                <w:szCs w:val="24"/>
                <w:lang w:val="en-US"/>
              </w:rPr>
            </w:pPr>
            <w:r w:rsidRPr="007D764B">
              <w:rPr>
                <w:b/>
                <w:szCs w:val="24"/>
                <w:lang w:val="en-US"/>
              </w:rPr>
              <w:t>S</w:t>
            </w:r>
            <w:r w:rsidRPr="007D764B">
              <w:rPr>
                <w:b/>
                <w:szCs w:val="24"/>
                <w:vertAlign w:val="subscript"/>
                <w:lang w:val="en-US"/>
              </w:rPr>
              <w:t>BET</w:t>
            </w:r>
          </w:p>
          <w:p w14:paraId="63DCAEA0" w14:textId="77777777" w:rsidR="00CA018F" w:rsidRPr="007D764B" w:rsidRDefault="00CA018F" w:rsidP="00EB74E0">
            <w:pPr>
              <w:spacing w:line="240" w:lineRule="auto"/>
              <w:ind w:firstLine="0"/>
              <w:jc w:val="center"/>
              <w:rPr>
                <w:b/>
                <w:i/>
                <w:szCs w:val="24"/>
                <w:lang w:val="en-US"/>
              </w:rPr>
            </w:pPr>
            <w:r w:rsidRPr="007D764B">
              <w:rPr>
                <w:b/>
                <w:i/>
                <w:szCs w:val="24"/>
                <w:lang w:val="en-US"/>
              </w:rPr>
              <w:t>(m</w:t>
            </w:r>
            <w:r w:rsidRPr="007D764B">
              <w:rPr>
                <w:b/>
                <w:i/>
                <w:szCs w:val="24"/>
                <w:vertAlign w:val="superscript"/>
                <w:lang w:val="en-US"/>
              </w:rPr>
              <w:t>2</w:t>
            </w:r>
            <w:r w:rsidRPr="007D764B">
              <w:rPr>
                <w:b/>
                <w:i/>
                <w:szCs w:val="24"/>
                <w:lang w:val="en-US"/>
              </w:rPr>
              <w:t>/g)</w:t>
            </w:r>
          </w:p>
        </w:tc>
        <w:tc>
          <w:tcPr>
            <w:tcW w:w="1134" w:type="dxa"/>
            <w:vAlign w:val="center"/>
          </w:tcPr>
          <w:p w14:paraId="24242624" w14:textId="77777777" w:rsidR="00CA018F" w:rsidRPr="007D764B" w:rsidRDefault="00CA018F" w:rsidP="00EB74E0">
            <w:pPr>
              <w:spacing w:line="240" w:lineRule="auto"/>
              <w:ind w:firstLine="0"/>
              <w:jc w:val="center"/>
              <w:rPr>
                <w:b/>
                <w:szCs w:val="24"/>
                <w:lang w:val="en-US"/>
              </w:rPr>
            </w:pPr>
            <w:r w:rsidRPr="007D764B">
              <w:rPr>
                <w:b/>
                <w:szCs w:val="24"/>
                <w:lang w:val="en-US"/>
              </w:rPr>
              <w:t>V</w:t>
            </w:r>
            <w:r w:rsidR="007C76EC">
              <w:rPr>
                <w:b/>
                <w:szCs w:val="24"/>
                <w:vertAlign w:val="subscript"/>
                <w:lang w:val="en-US"/>
              </w:rPr>
              <w:t>pores</w:t>
            </w:r>
            <w:r w:rsidRPr="007D764B">
              <w:rPr>
                <w:b/>
                <w:szCs w:val="24"/>
                <w:lang w:val="en-US"/>
              </w:rPr>
              <w:t xml:space="preserve"> </w:t>
            </w:r>
          </w:p>
          <w:p w14:paraId="19D7E9C7" w14:textId="77777777" w:rsidR="00CA018F" w:rsidRPr="007D764B" w:rsidRDefault="00CA018F" w:rsidP="00EB74E0">
            <w:pPr>
              <w:spacing w:line="240" w:lineRule="auto"/>
              <w:ind w:firstLine="0"/>
              <w:jc w:val="center"/>
              <w:rPr>
                <w:b/>
                <w:i/>
                <w:szCs w:val="24"/>
                <w:lang w:val="en-US"/>
              </w:rPr>
            </w:pPr>
            <w:r w:rsidRPr="007D764B">
              <w:rPr>
                <w:b/>
                <w:i/>
                <w:szCs w:val="24"/>
                <w:lang w:val="en-US"/>
              </w:rPr>
              <w:t>(cm</w:t>
            </w:r>
            <w:r w:rsidRPr="007D764B">
              <w:rPr>
                <w:b/>
                <w:i/>
                <w:szCs w:val="24"/>
                <w:vertAlign w:val="superscript"/>
                <w:lang w:val="en-US"/>
              </w:rPr>
              <w:t>3</w:t>
            </w:r>
            <w:r w:rsidRPr="007D764B">
              <w:rPr>
                <w:b/>
                <w:i/>
                <w:szCs w:val="24"/>
                <w:lang w:val="en-US"/>
              </w:rPr>
              <w:t>/g)</w:t>
            </w:r>
          </w:p>
        </w:tc>
        <w:tc>
          <w:tcPr>
            <w:tcW w:w="1134" w:type="dxa"/>
            <w:vAlign w:val="center"/>
          </w:tcPr>
          <w:p w14:paraId="0B3041B3" w14:textId="77777777" w:rsidR="00CA018F" w:rsidRPr="007D764B" w:rsidRDefault="00CA018F" w:rsidP="00EB74E0">
            <w:pPr>
              <w:spacing w:line="240" w:lineRule="auto"/>
              <w:ind w:firstLine="0"/>
              <w:jc w:val="center"/>
              <w:rPr>
                <w:b/>
                <w:szCs w:val="24"/>
                <w:lang w:val="en-US"/>
              </w:rPr>
            </w:pPr>
            <w:r w:rsidRPr="007D764B">
              <w:rPr>
                <w:b/>
                <w:szCs w:val="24"/>
                <w:lang w:val="en-US"/>
              </w:rPr>
              <w:t>V</w:t>
            </w:r>
            <w:r w:rsidRPr="007D764B">
              <w:rPr>
                <w:b/>
                <w:szCs w:val="24"/>
                <w:vertAlign w:val="subscript"/>
                <w:lang w:val="en-US"/>
              </w:rPr>
              <w:t>micro</w:t>
            </w:r>
          </w:p>
          <w:p w14:paraId="555531AA" w14:textId="77777777" w:rsidR="00CA018F" w:rsidRPr="007D764B" w:rsidRDefault="00CA018F" w:rsidP="00EB74E0">
            <w:pPr>
              <w:spacing w:line="240" w:lineRule="auto"/>
              <w:ind w:firstLine="0"/>
              <w:jc w:val="center"/>
              <w:rPr>
                <w:b/>
                <w:i/>
                <w:szCs w:val="24"/>
                <w:lang w:val="en-US"/>
              </w:rPr>
            </w:pPr>
            <w:r w:rsidRPr="007D764B">
              <w:rPr>
                <w:b/>
                <w:i/>
                <w:szCs w:val="24"/>
                <w:lang w:val="en-US"/>
              </w:rPr>
              <w:t>(cm</w:t>
            </w:r>
            <w:r w:rsidRPr="007D764B">
              <w:rPr>
                <w:b/>
                <w:i/>
                <w:szCs w:val="24"/>
                <w:vertAlign w:val="superscript"/>
                <w:lang w:val="en-US"/>
              </w:rPr>
              <w:t>3</w:t>
            </w:r>
            <w:r w:rsidRPr="007D764B">
              <w:rPr>
                <w:b/>
                <w:i/>
                <w:szCs w:val="24"/>
                <w:lang w:val="en-US"/>
              </w:rPr>
              <w:t>/g)</w:t>
            </w:r>
          </w:p>
        </w:tc>
      </w:tr>
      <w:tr w:rsidR="00C306A0" w:rsidRPr="007D764B" w14:paraId="69C303E8" w14:textId="77777777" w:rsidTr="00C306A0">
        <w:trPr>
          <w:trHeight w:val="506"/>
          <w:jc w:val="center"/>
        </w:trPr>
        <w:tc>
          <w:tcPr>
            <w:tcW w:w="1354" w:type="dxa"/>
            <w:vAlign w:val="center"/>
          </w:tcPr>
          <w:p w14:paraId="1D1ED77F" w14:textId="77777777" w:rsidR="00CA018F" w:rsidRPr="007D764B" w:rsidRDefault="00CA018F" w:rsidP="00EB74E0">
            <w:pPr>
              <w:spacing w:line="240" w:lineRule="auto"/>
              <w:ind w:firstLine="0"/>
              <w:jc w:val="center"/>
              <w:rPr>
                <w:szCs w:val="24"/>
                <w:lang w:val="en-US"/>
              </w:rPr>
            </w:pPr>
            <w:r w:rsidRPr="007D764B">
              <w:rPr>
                <w:szCs w:val="24"/>
                <w:lang w:val="en-US"/>
              </w:rPr>
              <w:t>NCNF-550</w:t>
            </w:r>
          </w:p>
        </w:tc>
        <w:tc>
          <w:tcPr>
            <w:tcW w:w="1405" w:type="dxa"/>
            <w:vAlign w:val="center"/>
          </w:tcPr>
          <w:p w14:paraId="433DEB71" w14:textId="77777777" w:rsidR="00CA018F" w:rsidRPr="007D764B" w:rsidRDefault="00CA018F" w:rsidP="00EB74E0">
            <w:pPr>
              <w:spacing w:line="240" w:lineRule="auto"/>
              <w:ind w:firstLine="0"/>
              <w:jc w:val="center"/>
              <w:rPr>
                <w:szCs w:val="24"/>
                <w:lang w:val="en-US"/>
              </w:rPr>
            </w:pPr>
            <w:r w:rsidRPr="007D764B">
              <w:rPr>
                <w:szCs w:val="24"/>
                <w:lang w:val="en-US"/>
              </w:rPr>
              <w:t>550</w:t>
            </w:r>
          </w:p>
        </w:tc>
        <w:tc>
          <w:tcPr>
            <w:tcW w:w="848" w:type="dxa"/>
            <w:vAlign w:val="center"/>
          </w:tcPr>
          <w:p w14:paraId="397E32C1" w14:textId="77777777" w:rsidR="00CA018F" w:rsidRPr="007D764B" w:rsidRDefault="00CA018F" w:rsidP="00EB74E0">
            <w:pPr>
              <w:spacing w:line="240" w:lineRule="auto"/>
              <w:ind w:firstLine="0"/>
              <w:jc w:val="center"/>
              <w:rPr>
                <w:szCs w:val="24"/>
                <w:lang w:val="en-US"/>
              </w:rPr>
            </w:pPr>
            <w:r w:rsidRPr="007D764B">
              <w:rPr>
                <w:szCs w:val="24"/>
                <w:lang w:val="en-US"/>
              </w:rPr>
              <w:t>3.7</w:t>
            </w:r>
          </w:p>
        </w:tc>
        <w:tc>
          <w:tcPr>
            <w:tcW w:w="1044" w:type="dxa"/>
            <w:vAlign w:val="center"/>
          </w:tcPr>
          <w:p w14:paraId="396DF4C0" w14:textId="77777777" w:rsidR="00CA018F" w:rsidRPr="007D764B" w:rsidRDefault="00CA018F" w:rsidP="00EB74E0">
            <w:pPr>
              <w:spacing w:line="240" w:lineRule="auto"/>
              <w:ind w:firstLine="0"/>
              <w:jc w:val="center"/>
              <w:rPr>
                <w:szCs w:val="24"/>
                <w:lang w:val="en-US"/>
              </w:rPr>
            </w:pPr>
            <w:r w:rsidRPr="007D764B">
              <w:rPr>
                <w:szCs w:val="24"/>
                <w:lang w:val="en-US"/>
              </w:rPr>
              <w:t>0</w:t>
            </w:r>
          </w:p>
        </w:tc>
        <w:tc>
          <w:tcPr>
            <w:tcW w:w="1045" w:type="dxa"/>
            <w:vAlign w:val="center"/>
          </w:tcPr>
          <w:p w14:paraId="4A532D09" w14:textId="77777777" w:rsidR="00CA018F" w:rsidRPr="007D764B" w:rsidRDefault="00CA018F" w:rsidP="00EB74E0">
            <w:pPr>
              <w:spacing w:line="240" w:lineRule="auto"/>
              <w:ind w:firstLine="0"/>
              <w:jc w:val="center"/>
              <w:rPr>
                <w:szCs w:val="24"/>
                <w:lang w:val="en-US"/>
              </w:rPr>
            </w:pPr>
            <w:r w:rsidRPr="007D764B">
              <w:rPr>
                <w:szCs w:val="24"/>
                <w:lang w:val="en-US"/>
              </w:rPr>
              <w:t>0</w:t>
            </w:r>
          </w:p>
        </w:tc>
        <w:tc>
          <w:tcPr>
            <w:tcW w:w="1045" w:type="dxa"/>
            <w:vAlign w:val="center"/>
          </w:tcPr>
          <w:p w14:paraId="73F39074" w14:textId="77777777" w:rsidR="00CA018F" w:rsidRPr="007D764B" w:rsidRDefault="00CA018F" w:rsidP="00EB74E0">
            <w:pPr>
              <w:spacing w:line="240" w:lineRule="auto"/>
              <w:ind w:firstLine="0"/>
              <w:jc w:val="center"/>
              <w:rPr>
                <w:szCs w:val="24"/>
                <w:lang w:val="en-US"/>
              </w:rPr>
            </w:pPr>
            <w:r w:rsidRPr="007D764B">
              <w:rPr>
                <w:szCs w:val="24"/>
                <w:lang w:val="en-US"/>
              </w:rPr>
              <w:t>124</w:t>
            </w:r>
          </w:p>
        </w:tc>
        <w:tc>
          <w:tcPr>
            <w:tcW w:w="1134" w:type="dxa"/>
            <w:vAlign w:val="center"/>
          </w:tcPr>
          <w:p w14:paraId="61F99857" w14:textId="77777777" w:rsidR="00CA018F" w:rsidRPr="007D764B" w:rsidRDefault="00CA018F" w:rsidP="00EB74E0">
            <w:pPr>
              <w:spacing w:line="240" w:lineRule="auto"/>
              <w:ind w:firstLine="0"/>
              <w:jc w:val="center"/>
              <w:rPr>
                <w:szCs w:val="24"/>
                <w:lang w:val="en-US"/>
              </w:rPr>
            </w:pPr>
            <w:r w:rsidRPr="007D764B">
              <w:rPr>
                <w:szCs w:val="24"/>
                <w:lang w:val="en-US"/>
              </w:rPr>
              <w:t>0.226</w:t>
            </w:r>
          </w:p>
        </w:tc>
        <w:tc>
          <w:tcPr>
            <w:tcW w:w="1134" w:type="dxa"/>
            <w:vAlign w:val="center"/>
          </w:tcPr>
          <w:p w14:paraId="3F563884" w14:textId="77777777" w:rsidR="00CA018F" w:rsidRPr="007D764B" w:rsidRDefault="00CA018F" w:rsidP="00E01B8A">
            <w:pPr>
              <w:spacing w:line="240" w:lineRule="auto"/>
              <w:ind w:firstLine="0"/>
              <w:jc w:val="center"/>
              <w:rPr>
                <w:szCs w:val="24"/>
                <w:lang w:val="en-US"/>
              </w:rPr>
            </w:pPr>
            <w:r w:rsidRPr="007D764B">
              <w:rPr>
                <w:szCs w:val="24"/>
                <w:lang w:val="en-US"/>
              </w:rPr>
              <w:t>0.01</w:t>
            </w:r>
            <w:r w:rsidR="00E01B8A">
              <w:rPr>
                <w:szCs w:val="24"/>
                <w:lang w:val="en-US"/>
              </w:rPr>
              <w:t>1</w:t>
            </w:r>
          </w:p>
        </w:tc>
      </w:tr>
      <w:tr w:rsidR="00C306A0" w:rsidRPr="007D764B" w14:paraId="4684A8FA" w14:textId="77777777" w:rsidTr="00C306A0">
        <w:trPr>
          <w:trHeight w:val="506"/>
          <w:jc w:val="center"/>
        </w:trPr>
        <w:tc>
          <w:tcPr>
            <w:tcW w:w="1354" w:type="dxa"/>
            <w:vAlign w:val="center"/>
          </w:tcPr>
          <w:p w14:paraId="7979C0F5" w14:textId="77777777" w:rsidR="00CA018F" w:rsidRPr="007D764B" w:rsidRDefault="00CA018F" w:rsidP="00EB74E0">
            <w:pPr>
              <w:spacing w:line="240" w:lineRule="auto"/>
              <w:ind w:firstLine="0"/>
              <w:jc w:val="center"/>
              <w:rPr>
                <w:szCs w:val="24"/>
                <w:lang w:val="en-US"/>
              </w:rPr>
            </w:pPr>
            <w:r w:rsidRPr="007D764B">
              <w:rPr>
                <w:szCs w:val="24"/>
                <w:lang w:val="en-US"/>
              </w:rPr>
              <w:t>NCNF-600</w:t>
            </w:r>
          </w:p>
        </w:tc>
        <w:tc>
          <w:tcPr>
            <w:tcW w:w="1405" w:type="dxa"/>
            <w:vAlign w:val="center"/>
          </w:tcPr>
          <w:p w14:paraId="4EEC6380" w14:textId="77777777" w:rsidR="00CA018F" w:rsidRPr="007D764B" w:rsidRDefault="00CA018F" w:rsidP="00EB74E0">
            <w:pPr>
              <w:spacing w:line="240" w:lineRule="auto"/>
              <w:ind w:firstLine="0"/>
              <w:jc w:val="center"/>
              <w:rPr>
                <w:szCs w:val="24"/>
                <w:lang w:val="en-US"/>
              </w:rPr>
            </w:pPr>
            <w:r w:rsidRPr="007D764B">
              <w:rPr>
                <w:szCs w:val="24"/>
                <w:lang w:val="en-US"/>
              </w:rPr>
              <w:t>600</w:t>
            </w:r>
          </w:p>
        </w:tc>
        <w:tc>
          <w:tcPr>
            <w:tcW w:w="848" w:type="dxa"/>
            <w:vAlign w:val="center"/>
          </w:tcPr>
          <w:p w14:paraId="5DB1FFF0" w14:textId="77777777" w:rsidR="00CA018F" w:rsidRPr="007D764B" w:rsidRDefault="00CA018F" w:rsidP="00EB74E0">
            <w:pPr>
              <w:spacing w:line="240" w:lineRule="auto"/>
              <w:ind w:firstLine="0"/>
              <w:jc w:val="center"/>
              <w:rPr>
                <w:szCs w:val="24"/>
                <w:lang w:val="en-US"/>
              </w:rPr>
            </w:pPr>
            <w:r w:rsidRPr="007D764B">
              <w:rPr>
                <w:szCs w:val="24"/>
                <w:lang w:val="en-US"/>
              </w:rPr>
              <w:t>3.7</w:t>
            </w:r>
          </w:p>
        </w:tc>
        <w:tc>
          <w:tcPr>
            <w:tcW w:w="1044" w:type="dxa"/>
            <w:vAlign w:val="center"/>
          </w:tcPr>
          <w:p w14:paraId="10B47D3F" w14:textId="77777777" w:rsidR="00CA018F" w:rsidRPr="007D764B" w:rsidRDefault="00CA018F" w:rsidP="00EB74E0">
            <w:pPr>
              <w:spacing w:line="240" w:lineRule="auto"/>
              <w:ind w:firstLine="0"/>
              <w:jc w:val="center"/>
              <w:rPr>
                <w:szCs w:val="24"/>
                <w:lang w:val="en-US"/>
              </w:rPr>
            </w:pPr>
            <w:r w:rsidRPr="007D764B">
              <w:rPr>
                <w:szCs w:val="24"/>
                <w:lang w:val="en-US"/>
              </w:rPr>
              <w:t>6.</w:t>
            </w:r>
            <w:r>
              <w:rPr>
                <w:szCs w:val="24"/>
                <w:lang w:val="en-US"/>
              </w:rPr>
              <w:t>1</w:t>
            </w:r>
          </w:p>
        </w:tc>
        <w:tc>
          <w:tcPr>
            <w:tcW w:w="1045" w:type="dxa"/>
            <w:vAlign w:val="center"/>
          </w:tcPr>
          <w:p w14:paraId="7735924E" w14:textId="77777777" w:rsidR="00CA018F" w:rsidRPr="007D764B" w:rsidRDefault="00CA018F" w:rsidP="00EB74E0">
            <w:pPr>
              <w:spacing w:line="240" w:lineRule="auto"/>
              <w:ind w:firstLine="0"/>
              <w:jc w:val="center"/>
              <w:rPr>
                <w:szCs w:val="24"/>
                <w:lang w:val="en-US"/>
              </w:rPr>
            </w:pPr>
            <w:r w:rsidRPr="007D764B">
              <w:rPr>
                <w:szCs w:val="24"/>
                <w:lang w:val="en-US"/>
              </w:rPr>
              <w:t>16.0</w:t>
            </w:r>
          </w:p>
        </w:tc>
        <w:tc>
          <w:tcPr>
            <w:tcW w:w="1045" w:type="dxa"/>
            <w:vAlign w:val="center"/>
          </w:tcPr>
          <w:p w14:paraId="5D3AB1EC" w14:textId="77777777" w:rsidR="00CA018F" w:rsidRPr="007D764B" w:rsidRDefault="00CA018F" w:rsidP="00EB74E0">
            <w:pPr>
              <w:spacing w:line="240" w:lineRule="auto"/>
              <w:ind w:firstLine="0"/>
              <w:jc w:val="center"/>
              <w:rPr>
                <w:szCs w:val="24"/>
                <w:lang w:val="en-US"/>
              </w:rPr>
            </w:pPr>
            <w:r w:rsidRPr="007D764B">
              <w:rPr>
                <w:szCs w:val="24"/>
                <w:lang w:val="en-US"/>
              </w:rPr>
              <w:t>254</w:t>
            </w:r>
          </w:p>
        </w:tc>
        <w:tc>
          <w:tcPr>
            <w:tcW w:w="1134" w:type="dxa"/>
            <w:vAlign w:val="center"/>
          </w:tcPr>
          <w:p w14:paraId="2FC880AE" w14:textId="77777777" w:rsidR="00CA018F" w:rsidRPr="007D764B" w:rsidRDefault="00CA018F" w:rsidP="00EB74E0">
            <w:pPr>
              <w:spacing w:line="240" w:lineRule="auto"/>
              <w:ind w:firstLine="0"/>
              <w:jc w:val="center"/>
              <w:rPr>
                <w:szCs w:val="24"/>
                <w:lang w:val="en-US"/>
              </w:rPr>
            </w:pPr>
            <w:r w:rsidRPr="007D764B">
              <w:rPr>
                <w:szCs w:val="24"/>
                <w:lang w:val="en-US"/>
              </w:rPr>
              <w:t>0.394</w:t>
            </w:r>
          </w:p>
        </w:tc>
        <w:tc>
          <w:tcPr>
            <w:tcW w:w="1134" w:type="dxa"/>
            <w:vAlign w:val="center"/>
          </w:tcPr>
          <w:p w14:paraId="39FD53CD" w14:textId="77777777" w:rsidR="00CA018F" w:rsidRPr="007D764B" w:rsidRDefault="00E01B8A" w:rsidP="00EB74E0">
            <w:pPr>
              <w:spacing w:line="240" w:lineRule="auto"/>
              <w:ind w:firstLine="0"/>
              <w:jc w:val="center"/>
              <w:rPr>
                <w:szCs w:val="24"/>
                <w:lang w:val="en-US"/>
              </w:rPr>
            </w:pPr>
            <w:r>
              <w:rPr>
                <w:szCs w:val="24"/>
                <w:lang w:val="en-US"/>
              </w:rPr>
              <w:t>0.025</w:t>
            </w:r>
          </w:p>
        </w:tc>
      </w:tr>
      <w:tr w:rsidR="00C306A0" w:rsidRPr="007D764B" w14:paraId="2438311A" w14:textId="77777777" w:rsidTr="00C306A0">
        <w:trPr>
          <w:trHeight w:val="506"/>
          <w:jc w:val="center"/>
        </w:trPr>
        <w:tc>
          <w:tcPr>
            <w:tcW w:w="1354" w:type="dxa"/>
            <w:vAlign w:val="center"/>
          </w:tcPr>
          <w:p w14:paraId="6A535FED" w14:textId="77777777" w:rsidR="00CA018F" w:rsidRPr="007D764B" w:rsidRDefault="00CA018F" w:rsidP="00EB74E0">
            <w:pPr>
              <w:spacing w:line="240" w:lineRule="auto"/>
              <w:ind w:firstLine="0"/>
              <w:jc w:val="center"/>
              <w:rPr>
                <w:szCs w:val="24"/>
                <w:lang w:val="en-US"/>
              </w:rPr>
            </w:pPr>
            <w:r w:rsidRPr="007D764B">
              <w:rPr>
                <w:szCs w:val="24"/>
                <w:lang w:val="en-US"/>
              </w:rPr>
              <w:t>NCNF-</w:t>
            </w:r>
            <w:r>
              <w:rPr>
                <w:szCs w:val="24"/>
                <w:lang w:val="en-US"/>
              </w:rPr>
              <w:t>650</w:t>
            </w:r>
          </w:p>
        </w:tc>
        <w:tc>
          <w:tcPr>
            <w:tcW w:w="1405" w:type="dxa"/>
            <w:vAlign w:val="center"/>
          </w:tcPr>
          <w:p w14:paraId="1B93F086" w14:textId="77777777" w:rsidR="00CA018F" w:rsidRPr="007D764B" w:rsidRDefault="00CA018F" w:rsidP="00EB74E0">
            <w:pPr>
              <w:spacing w:line="240" w:lineRule="auto"/>
              <w:ind w:firstLine="0"/>
              <w:jc w:val="center"/>
              <w:rPr>
                <w:szCs w:val="24"/>
                <w:lang w:val="en-US"/>
              </w:rPr>
            </w:pPr>
            <w:r w:rsidRPr="007D764B">
              <w:rPr>
                <w:szCs w:val="24"/>
                <w:lang w:val="en-US"/>
              </w:rPr>
              <w:t>650</w:t>
            </w:r>
          </w:p>
        </w:tc>
        <w:tc>
          <w:tcPr>
            <w:tcW w:w="848" w:type="dxa"/>
            <w:vAlign w:val="center"/>
          </w:tcPr>
          <w:p w14:paraId="157F0DF6" w14:textId="77777777" w:rsidR="00CA018F" w:rsidRPr="007D764B" w:rsidRDefault="00CA018F" w:rsidP="00EB74E0">
            <w:pPr>
              <w:spacing w:line="240" w:lineRule="auto"/>
              <w:ind w:firstLine="0"/>
              <w:jc w:val="center"/>
              <w:rPr>
                <w:szCs w:val="24"/>
                <w:lang w:val="en-US"/>
              </w:rPr>
            </w:pPr>
            <w:r w:rsidRPr="007D764B">
              <w:rPr>
                <w:szCs w:val="24"/>
                <w:lang w:val="en-US"/>
              </w:rPr>
              <w:t>3.7</w:t>
            </w:r>
          </w:p>
        </w:tc>
        <w:tc>
          <w:tcPr>
            <w:tcW w:w="1044" w:type="dxa"/>
            <w:vAlign w:val="center"/>
          </w:tcPr>
          <w:p w14:paraId="46476292" w14:textId="77777777" w:rsidR="00CA018F" w:rsidRPr="007D764B" w:rsidRDefault="00CA018F" w:rsidP="00EB74E0">
            <w:pPr>
              <w:spacing w:line="240" w:lineRule="auto"/>
              <w:ind w:firstLine="0"/>
              <w:jc w:val="center"/>
              <w:rPr>
                <w:szCs w:val="24"/>
                <w:lang w:val="en-US"/>
              </w:rPr>
            </w:pPr>
            <w:r>
              <w:rPr>
                <w:szCs w:val="24"/>
                <w:lang w:val="en-US"/>
              </w:rPr>
              <w:t>9.6</w:t>
            </w:r>
          </w:p>
        </w:tc>
        <w:tc>
          <w:tcPr>
            <w:tcW w:w="1045" w:type="dxa"/>
            <w:vAlign w:val="center"/>
          </w:tcPr>
          <w:p w14:paraId="3B9D4A77" w14:textId="77777777" w:rsidR="00CA018F" w:rsidRPr="007D764B" w:rsidRDefault="00CA018F" w:rsidP="00EB74E0">
            <w:pPr>
              <w:spacing w:line="240" w:lineRule="auto"/>
              <w:ind w:firstLine="0"/>
              <w:jc w:val="center"/>
              <w:rPr>
                <w:szCs w:val="24"/>
                <w:lang w:val="en-US"/>
              </w:rPr>
            </w:pPr>
            <w:r w:rsidRPr="007D764B">
              <w:rPr>
                <w:szCs w:val="24"/>
                <w:lang w:val="en-US"/>
              </w:rPr>
              <w:t>37.7</w:t>
            </w:r>
          </w:p>
        </w:tc>
        <w:tc>
          <w:tcPr>
            <w:tcW w:w="1045" w:type="dxa"/>
            <w:vAlign w:val="center"/>
          </w:tcPr>
          <w:p w14:paraId="1C3E7F64" w14:textId="77777777" w:rsidR="00CA018F" w:rsidRPr="007D764B" w:rsidRDefault="00CA018F" w:rsidP="00EB74E0">
            <w:pPr>
              <w:spacing w:line="240" w:lineRule="auto"/>
              <w:ind w:firstLine="0"/>
              <w:jc w:val="center"/>
              <w:rPr>
                <w:szCs w:val="24"/>
                <w:lang w:val="en-US"/>
              </w:rPr>
            </w:pPr>
            <w:r w:rsidRPr="007D764B">
              <w:rPr>
                <w:szCs w:val="24"/>
                <w:lang w:val="en-US"/>
              </w:rPr>
              <w:t>220</w:t>
            </w:r>
          </w:p>
        </w:tc>
        <w:tc>
          <w:tcPr>
            <w:tcW w:w="1134" w:type="dxa"/>
            <w:vAlign w:val="center"/>
          </w:tcPr>
          <w:p w14:paraId="24A9CFBC" w14:textId="77777777" w:rsidR="00CA018F" w:rsidRPr="007D764B" w:rsidRDefault="00CA018F" w:rsidP="00EB74E0">
            <w:pPr>
              <w:spacing w:line="240" w:lineRule="auto"/>
              <w:ind w:firstLine="0"/>
              <w:jc w:val="center"/>
              <w:rPr>
                <w:szCs w:val="24"/>
                <w:lang w:val="en-US"/>
              </w:rPr>
            </w:pPr>
            <w:r w:rsidRPr="007D764B">
              <w:rPr>
                <w:szCs w:val="24"/>
                <w:lang w:val="en-US"/>
              </w:rPr>
              <w:t>0.388</w:t>
            </w:r>
          </w:p>
        </w:tc>
        <w:tc>
          <w:tcPr>
            <w:tcW w:w="1134" w:type="dxa"/>
            <w:vAlign w:val="center"/>
          </w:tcPr>
          <w:p w14:paraId="21931FD0" w14:textId="77777777" w:rsidR="00CA018F" w:rsidRPr="007D764B" w:rsidRDefault="00E01B8A" w:rsidP="00EB74E0">
            <w:pPr>
              <w:spacing w:line="240" w:lineRule="auto"/>
              <w:ind w:firstLine="0"/>
              <w:jc w:val="center"/>
              <w:rPr>
                <w:szCs w:val="24"/>
                <w:lang w:val="en-US"/>
              </w:rPr>
            </w:pPr>
            <w:r>
              <w:rPr>
                <w:szCs w:val="24"/>
                <w:lang w:val="en-US"/>
              </w:rPr>
              <w:t>0.013</w:t>
            </w:r>
          </w:p>
        </w:tc>
      </w:tr>
      <w:tr w:rsidR="00C306A0" w:rsidRPr="007D764B" w14:paraId="05C29D5F" w14:textId="77777777" w:rsidTr="00C306A0">
        <w:trPr>
          <w:trHeight w:val="506"/>
          <w:jc w:val="center"/>
        </w:trPr>
        <w:tc>
          <w:tcPr>
            <w:tcW w:w="1354" w:type="dxa"/>
            <w:vAlign w:val="center"/>
          </w:tcPr>
          <w:p w14:paraId="1AC07150" w14:textId="77777777" w:rsidR="00CA018F" w:rsidRPr="007D764B" w:rsidRDefault="00CA018F" w:rsidP="00EB74E0">
            <w:pPr>
              <w:spacing w:line="240" w:lineRule="auto"/>
              <w:ind w:firstLine="0"/>
              <w:jc w:val="center"/>
              <w:rPr>
                <w:szCs w:val="24"/>
                <w:lang w:val="en-US"/>
              </w:rPr>
            </w:pPr>
            <w:r w:rsidRPr="007D764B">
              <w:rPr>
                <w:szCs w:val="24"/>
                <w:lang w:val="en-US"/>
              </w:rPr>
              <w:t>NCNF-700</w:t>
            </w:r>
          </w:p>
        </w:tc>
        <w:tc>
          <w:tcPr>
            <w:tcW w:w="1405" w:type="dxa"/>
            <w:vAlign w:val="center"/>
          </w:tcPr>
          <w:p w14:paraId="63C7CCBF" w14:textId="77777777" w:rsidR="00CA018F" w:rsidRPr="007D764B" w:rsidRDefault="00CA018F" w:rsidP="00EB74E0">
            <w:pPr>
              <w:spacing w:line="240" w:lineRule="auto"/>
              <w:ind w:firstLine="0"/>
              <w:jc w:val="center"/>
              <w:rPr>
                <w:szCs w:val="24"/>
                <w:lang w:val="en-US"/>
              </w:rPr>
            </w:pPr>
            <w:r w:rsidRPr="007D764B">
              <w:rPr>
                <w:szCs w:val="24"/>
                <w:lang w:val="en-US"/>
              </w:rPr>
              <w:t>700</w:t>
            </w:r>
          </w:p>
        </w:tc>
        <w:tc>
          <w:tcPr>
            <w:tcW w:w="848" w:type="dxa"/>
            <w:vAlign w:val="center"/>
          </w:tcPr>
          <w:p w14:paraId="0306AE8E" w14:textId="77777777" w:rsidR="00CA018F" w:rsidRPr="007D764B" w:rsidRDefault="00CA018F" w:rsidP="00EB74E0">
            <w:pPr>
              <w:spacing w:line="240" w:lineRule="auto"/>
              <w:ind w:firstLine="0"/>
              <w:jc w:val="center"/>
              <w:rPr>
                <w:szCs w:val="24"/>
                <w:lang w:val="en-US"/>
              </w:rPr>
            </w:pPr>
            <w:r w:rsidRPr="007D764B">
              <w:rPr>
                <w:szCs w:val="24"/>
                <w:lang w:val="en-US"/>
              </w:rPr>
              <w:t>3.7</w:t>
            </w:r>
          </w:p>
        </w:tc>
        <w:tc>
          <w:tcPr>
            <w:tcW w:w="1044" w:type="dxa"/>
            <w:vAlign w:val="center"/>
          </w:tcPr>
          <w:p w14:paraId="32633808" w14:textId="77777777" w:rsidR="00CA018F" w:rsidRPr="007D764B" w:rsidRDefault="00CA018F" w:rsidP="00EB74E0">
            <w:pPr>
              <w:spacing w:line="240" w:lineRule="auto"/>
              <w:ind w:firstLine="0"/>
              <w:jc w:val="center"/>
              <w:rPr>
                <w:szCs w:val="24"/>
                <w:lang w:val="en-US"/>
              </w:rPr>
            </w:pPr>
            <w:r>
              <w:rPr>
                <w:szCs w:val="24"/>
                <w:lang w:val="en-US"/>
              </w:rPr>
              <w:t>22.7</w:t>
            </w:r>
          </w:p>
        </w:tc>
        <w:tc>
          <w:tcPr>
            <w:tcW w:w="1045" w:type="dxa"/>
            <w:vAlign w:val="center"/>
          </w:tcPr>
          <w:p w14:paraId="23695876" w14:textId="77777777" w:rsidR="00CA018F" w:rsidRPr="007D764B" w:rsidRDefault="00CA018F" w:rsidP="00EB74E0">
            <w:pPr>
              <w:spacing w:line="240" w:lineRule="auto"/>
              <w:ind w:firstLine="0"/>
              <w:jc w:val="center"/>
              <w:rPr>
                <w:szCs w:val="24"/>
                <w:lang w:val="en-US"/>
              </w:rPr>
            </w:pPr>
            <w:r w:rsidRPr="007D764B">
              <w:rPr>
                <w:szCs w:val="24"/>
                <w:lang w:val="en-US"/>
              </w:rPr>
              <w:t>94.7</w:t>
            </w:r>
          </w:p>
        </w:tc>
        <w:tc>
          <w:tcPr>
            <w:tcW w:w="1045" w:type="dxa"/>
            <w:vAlign w:val="center"/>
          </w:tcPr>
          <w:p w14:paraId="1B737146" w14:textId="77777777" w:rsidR="00CA018F" w:rsidRPr="007D764B" w:rsidRDefault="00CA018F" w:rsidP="00EB74E0">
            <w:pPr>
              <w:spacing w:line="240" w:lineRule="auto"/>
              <w:ind w:firstLine="0"/>
              <w:jc w:val="center"/>
              <w:rPr>
                <w:szCs w:val="24"/>
                <w:lang w:val="en-US"/>
              </w:rPr>
            </w:pPr>
            <w:r w:rsidRPr="007D764B">
              <w:rPr>
                <w:szCs w:val="24"/>
                <w:lang w:val="en-US"/>
              </w:rPr>
              <w:t>176</w:t>
            </w:r>
          </w:p>
        </w:tc>
        <w:tc>
          <w:tcPr>
            <w:tcW w:w="1134" w:type="dxa"/>
            <w:vAlign w:val="center"/>
          </w:tcPr>
          <w:p w14:paraId="36CD4C11" w14:textId="77777777" w:rsidR="00CA018F" w:rsidRPr="007D764B" w:rsidRDefault="00CA018F" w:rsidP="00EB74E0">
            <w:pPr>
              <w:spacing w:line="240" w:lineRule="auto"/>
              <w:ind w:firstLine="0"/>
              <w:jc w:val="center"/>
              <w:rPr>
                <w:szCs w:val="24"/>
                <w:lang w:val="en-US"/>
              </w:rPr>
            </w:pPr>
            <w:r w:rsidRPr="007D764B">
              <w:rPr>
                <w:szCs w:val="24"/>
                <w:lang w:val="en-US"/>
              </w:rPr>
              <w:t>0.318</w:t>
            </w:r>
          </w:p>
        </w:tc>
        <w:tc>
          <w:tcPr>
            <w:tcW w:w="1134" w:type="dxa"/>
            <w:vAlign w:val="center"/>
          </w:tcPr>
          <w:p w14:paraId="7CEC0682" w14:textId="77777777" w:rsidR="00CA018F" w:rsidRPr="007D764B" w:rsidRDefault="00E01B8A" w:rsidP="00EB74E0">
            <w:pPr>
              <w:spacing w:line="240" w:lineRule="auto"/>
              <w:ind w:firstLine="0"/>
              <w:jc w:val="center"/>
              <w:rPr>
                <w:szCs w:val="24"/>
                <w:lang w:val="en-US"/>
              </w:rPr>
            </w:pPr>
            <w:r>
              <w:rPr>
                <w:szCs w:val="24"/>
                <w:lang w:val="en-US"/>
              </w:rPr>
              <w:t>0.008</w:t>
            </w:r>
          </w:p>
        </w:tc>
      </w:tr>
      <w:tr w:rsidR="00C306A0" w:rsidRPr="007D764B" w14:paraId="0E7C9272" w14:textId="77777777" w:rsidTr="00C306A0">
        <w:trPr>
          <w:trHeight w:val="506"/>
          <w:jc w:val="center"/>
        </w:trPr>
        <w:tc>
          <w:tcPr>
            <w:tcW w:w="1354" w:type="dxa"/>
            <w:vAlign w:val="center"/>
          </w:tcPr>
          <w:p w14:paraId="161BE79B" w14:textId="77777777" w:rsidR="00CA018F" w:rsidRPr="007D764B" w:rsidRDefault="00CA018F" w:rsidP="00EB74E0">
            <w:pPr>
              <w:spacing w:line="240" w:lineRule="auto"/>
              <w:ind w:firstLine="0"/>
              <w:jc w:val="center"/>
              <w:rPr>
                <w:szCs w:val="24"/>
                <w:lang w:val="en-US"/>
              </w:rPr>
            </w:pPr>
            <w:r w:rsidRPr="007D764B">
              <w:rPr>
                <w:szCs w:val="24"/>
                <w:lang w:val="en-US"/>
              </w:rPr>
              <w:t>NCNF-750</w:t>
            </w:r>
          </w:p>
        </w:tc>
        <w:tc>
          <w:tcPr>
            <w:tcW w:w="1405" w:type="dxa"/>
            <w:vAlign w:val="center"/>
          </w:tcPr>
          <w:p w14:paraId="4790F196" w14:textId="77777777" w:rsidR="00CA018F" w:rsidRPr="007D764B" w:rsidRDefault="00CA018F" w:rsidP="00EB74E0">
            <w:pPr>
              <w:spacing w:line="240" w:lineRule="auto"/>
              <w:ind w:firstLine="0"/>
              <w:jc w:val="center"/>
              <w:rPr>
                <w:szCs w:val="24"/>
                <w:lang w:val="en-US"/>
              </w:rPr>
            </w:pPr>
            <w:r w:rsidRPr="007D764B">
              <w:rPr>
                <w:szCs w:val="24"/>
                <w:lang w:val="en-US"/>
              </w:rPr>
              <w:t>750</w:t>
            </w:r>
          </w:p>
        </w:tc>
        <w:tc>
          <w:tcPr>
            <w:tcW w:w="848" w:type="dxa"/>
            <w:vAlign w:val="center"/>
          </w:tcPr>
          <w:p w14:paraId="1E90DDE3" w14:textId="77777777" w:rsidR="00CA018F" w:rsidRPr="007D764B" w:rsidRDefault="00CA018F" w:rsidP="00EB74E0">
            <w:pPr>
              <w:spacing w:line="240" w:lineRule="auto"/>
              <w:ind w:firstLine="0"/>
              <w:jc w:val="center"/>
              <w:rPr>
                <w:szCs w:val="24"/>
                <w:lang w:val="en-US"/>
              </w:rPr>
            </w:pPr>
            <w:r w:rsidRPr="007D764B">
              <w:rPr>
                <w:szCs w:val="24"/>
                <w:lang w:val="en-US"/>
              </w:rPr>
              <w:t>3.7</w:t>
            </w:r>
          </w:p>
        </w:tc>
        <w:tc>
          <w:tcPr>
            <w:tcW w:w="1044" w:type="dxa"/>
            <w:vAlign w:val="center"/>
          </w:tcPr>
          <w:p w14:paraId="369D1180" w14:textId="77777777" w:rsidR="00CA018F" w:rsidRPr="007D764B" w:rsidRDefault="00CA018F" w:rsidP="00EB74E0">
            <w:pPr>
              <w:spacing w:line="240" w:lineRule="auto"/>
              <w:ind w:firstLine="0"/>
              <w:jc w:val="center"/>
              <w:rPr>
                <w:szCs w:val="24"/>
                <w:lang w:val="en-US"/>
              </w:rPr>
            </w:pPr>
            <w:r>
              <w:rPr>
                <w:szCs w:val="24"/>
                <w:lang w:val="en-US"/>
              </w:rPr>
              <w:t>12.0</w:t>
            </w:r>
          </w:p>
        </w:tc>
        <w:tc>
          <w:tcPr>
            <w:tcW w:w="1045" w:type="dxa"/>
            <w:vAlign w:val="center"/>
          </w:tcPr>
          <w:p w14:paraId="42B532A4" w14:textId="77777777" w:rsidR="00CA018F" w:rsidRPr="007D764B" w:rsidRDefault="00CA018F" w:rsidP="00EB74E0">
            <w:pPr>
              <w:spacing w:line="240" w:lineRule="auto"/>
              <w:ind w:firstLine="0"/>
              <w:jc w:val="center"/>
              <w:rPr>
                <w:szCs w:val="24"/>
                <w:lang w:val="en-US"/>
              </w:rPr>
            </w:pPr>
            <w:r w:rsidRPr="007D764B">
              <w:rPr>
                <w:szCs w:val="24"/>
                <w:lang w:val="en-US"/>
              </w:rPr>
              <w:t>49.9</w:t>
            </w:r>
          </w:p>
        </w:tc>
        <w:tc>
          <w:tcPr>
            <w:tcW w:w="1045" w:type="dxa"/>
            <w:vAlign w:val="center"/>
          </w:tcPr>
          <w:p w14:paraId="3C64A0EF" w14:textId="77777777" w:rsidR="00CA018F" w:rsidRPr="007D764B" w:rsidRDefault="00CA018F" w:rsidP="00EB74E0">
            <w:pPr>
              <w:spacing w:line="240" w:lineRule="auto"/>
              <w:ind w:firstLine="0"/>
              <w:jc w:val="center"/>
              <w:rPr>
                <w:szCs w:val="24"/>
                <w:lang w:val="en-US"/>
              </w:rPr>
            </w:pPr>
            <w:r w:rsidRPr="007D764B">
              <w:rPr>
                <w:szCs w:val="24"/>
                <w:lang w:val="en-US"/>
              </w:rPr>
              <w:t>157</w:t>
            </w:r>
          </w:p>
        </w:tc>
        <w:tc>
          <w:tcPr>
            <w:tcW w:w="1134" w:type="dxa"/>
            <w:vAlign w:val="center"/>
          </w:tcPr>
          <w:p w14:paraId="7B7EC51E" w14:textId="77777777" w:rsidR="00CA018F" w:rsidRPr="007D764B" w:rsidRDefault="00CA018F" w:rsidP="00EB74E0">
            <w:pPr>
              <w:spacing w:line="240" w:lineRule="auto"/>
              <w:ind w:firstLine="0"/>
              <w:jc w:val="center"/>
              <w:rPr>
                <w:szCs w:val="24"/>
                <w:lang w:val="en-US"/>
              </w:rPr>
            </w:pPr>
            <w:r w:rsidRPr="007D764B">
              <w:rPr>
                <w:szCs w:val="24"/>
                <w:lang w:val="en-US"/>
              </w:rPr>
              <w:t>0.267</w:t>
            </w:r>
          </w:p>
        </w:tc>
        <w:tc>
          <w:tcPr>
            <w:tcW w:w="1134" w:type="dxa"/>
            <w:vAlign w:val="center"/>
          </w:tcPr>
          <w:p w14:paraId="495CF700" w14:textId="77777777" w:rsidR="00CA018F" w:rsidRPr="007D764B" w:rsidRDefault="00E01B8A" w:rsidP="00EB74E0">
            <w:pPr>
              <w:spacing w:line="240" w:lineRule="auto"/>
              <w:ind w:firstLine="0"/>
              <w:jc w:val="center"/>
              <w:rPr>
                <w:szCs w:val="24"/>
                <w:lang w:val="en-US"/>
              </w:rPr>
            </w:pPr>
            <w:r>
              <w:rPr>
                <w:szCs w:val="24"/>
                <w:lang w:val="en-US"/>
              </w:rPr>
              <w:t>0.011</w:t>
            </w:r>
          </w:p>
        </w:tc>
      </w:tr>
      <w:tr w:rsidR="00C306A0" w:rsidRPr="007D764B" w14:paraId="183524E4" w14:textId="77777777" w:rsidTr="00C306A0">
        <w:trPr>
          <w:trHeight w:val="506"/>
          <w:jc w:val="center"/>
        </w:trPr>
        <w:tc>
          <w:tcPr>
            <w:tcW w:w="1354" w:type="dxa"/>
            <w:vAlign w:val="center"/>
          </w:tcPr>
          <w:p w14:paraId="5C0AD1EA" w14:textId="77777777" w:rsidR="00CA018F" w:rsidRPr="007D764B" w:rsidRDefault="00CA018F" w:rsidP="00EB74E0">
            <w:pPr>
              <w:spacing w:line="240" w:lineRule="auto"/>
              <w:ind w:firstLine="0"/>
              <w:jc w:val="center"/>
              <w:rPr>
                <w:szCs w:val="24"/>
                <w:lang w:val="en-US"/>
              </w:rPr>
            </w:pPr>
            <w:r w:rsidRPr="007D764B">
              <w:rPr>
                <w:szCs w:val="24"/>
                <w:lang w:val="en-US"/>
              </w:rPr>
              <w:t>NCNF-1.4</w:t>
            </w:r>
          </w:p>
        </w:tc>
        <w:tc>
          <w:tcPr>
            <w:tcW w:w="1405" w:type="dxa"/>
            <w:vAlign w:val="center"/>
          </w:tcPr>
          <w:p w14:paraId="2623E82F" w14:textId="77777777" w:rsidR="00CA018F" w:rsidRPr="007D764B" w:rsidRDefault="00CA018F" w:rsidP="00EB74E0">
            <w:pPr>
              <w:spacing w:line="240" w:lineRule="auto"/>
              <w:ind w:firstLine="0"/>
              <w:jc w:val="center"/>
              <w:rPr>
                <w:szCs w:val="24"/>
                <w:lang w:val="en-US"/>
              </w:rPr>
            </w:pPr>
            <w:r w:rsidRPr="007D764B">
              <w:rPr>
                <w:szCs w:val="24"/>
                <w:lang w:val="en-US"/>
              </w:rPr>
              <w:t>650</w:t>
            </w:r>
          </w:p>
        </w:tc>
        <w:tc>
          <w:tcPr>
            <w:tcW w:w="848" w:type="dxa"/>
            <w:vAlign w:val="center"/>
          </w:tcPr>
          <w:p w14:paraId="4A8F154F" w14:textId="77777777" w:rsidR="00CA018F" w:rsidRPr="007D764B" w:rsidRDefault="00CA018F" w:rsidP="00EB74E0">
            <w:pPr>
              <w:spacing w:line="240" w:lineRule="auto"/>
              <w:ind w:firstLine="0"/>
              <w:jc w:val="center"/>
              <w:rPr>
                <w:szCs w:val="24"/>
                <w:lang w:val="en-US"/>
              </w:rPr>
            </w:pPr>
            <w:r w:rsidRPr="007D764B">
              <w:rPr>
                <w:szCs w:val="24"/>
                <w:lang w:val="en-US"/>
              </w:rPr>
              <w:t>1.4</w:t>
            </w:r>
          </w:p>
        </w:tc>
        <w:tc>
          <w:tcPr>
            <w:tcW w:w="1044" w:type="dxa"/>
            <w:vAlign w:val="center"/>
          </w:tcPr>
          <w:p w14:paraId="6E31676A" w14:textId="77777777" w:rsidR="00CA018F" w:rsidRPr="007D764B" w:rsidRDefault="00CA018F" w:rsidP="00EB74E0">
            <w:pPr>
              <w:spacing w:line="240" w:lineRule="auto"/>
              <w:ind w:firstLine="0"/>
              <w:jc w:val="center"/>
              <w:rPr>
                <w:szCs w:val="24"/>
                <w:lang w:val="en-US"/>
              </w:rPr>
            </w:pPr>
            <w:r>
              <w:rPr>
                <w:szCs w:val="24"/>
                <w:lang w:val="en-US"/>
              </w:rPr>
              <w:t>19.5</w:t>
            </w:r>
          </w:p>
        </w:tc>
        <w:tc>
          <w:tcPr>
            <w:tcW w:w="1045" w:type="dxa"/>
            <w:vAlign w:val="center"/>
          </w:tcPr>
          <w:p w14:paraId="7859470A" w14:textId="77777777" w:rsidR="00CA018F" w:rsidRPr="007D764B" w:rsidRDefault="00CA018F" w:rsidP="00EB74E0">
            <w:pPr>
              <w:spacing w:line="240" w:lineRule="auto"/>
              <w:ind w:firstLine="0"/>
              <w:jc w:val="center"/>
              <w:rPr>
                <w:szCs w:val="24"/>
                <w:lang w:val="en-US"/>
              </w:rPr>
            </w:pPr>
            <w:r w:rsidRPr="007D764B">
              <w:rPr>
                <w:szCs w:val="24"/>
                <w:lang w:val="en-US"/>
              </w:rPr>
              <w:t>81.3</w:t>
            </w:r>
          </w:p>
        </w:tc>
        <w:tc>
          <w:tcPr>
            <w:tcW w:w="1045" w:type="dxa"/>
            <w:vAlign w:val="center"/>
          </w:tcPr>
          <w:p w14:paraId="14073C74" w14:textId="77777777" w:rsidR="00CA018F" w:rsidRPr="007D764B" w:rsidRDefault="00CA018F" w:rsidP="00EB74E0">
            <w:pPr>
              <w:spacing w:line="240" w:lineRule="auto"/>
              <w:ind w:firstLine="0"/>
              <w:jc w:val="center"/>
              <w:rPr>
                <w:szCs w:val="24"/>
                <w:lang w:val="en-US"/>
              </w:rPr>
            </w:pPr>
            <w:r w:rsidRPr="007D764B">
              <w:rPr>
                <w:szCs w:val="24"/>
                <w:lang w:val="en-US"/>
              </w:rPr>
              <w:t>298</w:t>
            </w:r>
          </w:p>
        </w:tc>
        <w:tc>
          <w:tcPr>
            <w:tcW w:w="1134" w:type="dxa"/>
            <w:vAlign w:val="center"/>
          </w:tcPr>
          <w:p w14:paraId="74A6DE51" w14:textId="77777777" w:rsidR="00CA018F" w:rsidRPr="007D764B" w:rsidRDefault="00CA018F" w:rsidP="00EB74E0">
            <w:pPr>
              <w:spacing w:line="240" w:lineRule="auto"/>
              <w:ind w:firstLine="0"/>
              <w:jc w:val="center"/>
              <w:rPr>
                <w:szCs w:val="24"/>
                <w:lang w:val="en-US"/>
              </w:rPr>
            </w:pPr>
            <w:r w:rsidRPr="007D764B">
              <w:rPr>
                <w:szCs w:val="24"/>
                <w:lang w:val="en-US"/>
              </w:rPr>
              <w:t>0.413</w:t>
            </w:r>
          </w:p>
        </w:tc>
        <w:tc>
          <w:tcPr>
            <w:tcW w:w="1134" w:type="dxa"/>
            <w:vAlign w:val="center"/>
          </w:tcPr>
          <w:p w14:paraId="40ABC1C3" w14:textId="77777777" w:rsidR="00CA018F" w:rsidRPr="007D764B" w:rsidRDefault="00E01B8A" w:rsidP="00EB74E0">
            <w:pPr>
              <w:spacing w:line="240" w:lineRule="auto"/>
              <w:ind w:firstLine="0"/>
              <w:jc w:val="center"/>
              <w:rPr>
                <w:szCs w:val="24"/>
                <w:lang w:val="en-US"/>
              </w:rPr>
            </w:pPr>
            <w:r>
              <w:rPr>
                <w:szCs w:val="24"/>
                <w:lang w:val="en-US"/>
              </w:rPr>
              <w:t>0.028</w:t>
            </w:r>
          </w:p>
        </w:tc>
      </w:tr>
      <w:tr w:rsidR="00C306A0" w:rsidRPr="007D764B" w14:paraId="7C609F6A" w14:textId="77777777" w:rsidTr="00C306A0">
        <w:trPr>
          <w:trHeight w:val="506"/>
          <w:jc w:val="center"/>
        </w:trPr>
        <w:tc>
          <w:tcPr>
            <w:tcW w:w="1354" w:type="dxa"/>
            <w:vAlign w:val="center"/>
          </w:tcPr>
          <w:p w14:paraId="49D50A81" w14:textId="77777777" w:rsidR="00CA018F" w:rsidRPr="007D764B" w:rsidRDefault="00CA018F" w:rsidP="00EB74E0">
            <w:pPr>
              <w:spacing w:line="240" w:lineRule="auto"/>
              <w:ind w:firstLine="0"/>
              <w:jc w:val="center"/>
              <w:rPr>
                <w:szCs w:val="24"/>
                <w:lang w:val="en-US"/>
              </w:rPr>
            </w:pPr>
            <w:r w:rsidRPr="007D764B">
              <w:rPr>
                <w:szCs w:val="24"/>
                <w:lang w:val="en-US"/>
              </w:rPr>
              <w:t>NCNF-3.7</w:t>
            </w:r>
          </w:p>
        </w:tc>
        <w:tc>
          <w:tcPr>
            <w:tcW w:w="1405" w:type="dxa"/>
            <w:vAlign w:val="center"/>
          </w:tcPr>
          <w:p w14:paraId="0D00E23D" w14:textId="77777777" w:rsidR="00CA018F" w:rsidRPr="007D764B" w:rsidRDefault="00CA018F" w:rsidP="00EB74E0">
            <w:pPr>
              <w:spacing w:line="240" w:lineRule="auto"/>
              <w:ind w:firstLine="0"/>
              <w:jc w:val="center"/>
              <w:rPr>
                <w:szCs w:val="24"/>
                <w:lang w:val="en-US"/>
              </w:rPr>
            </w:pPr>
            <w:r w:rsidRPr="007D764B">
              <w:rPr>
                <w:szCs w:val="24"/>
                <w:lang w:val="en-US"/>
              </w:rPr>
              <w:t>650</w:t>
            </w:r>
          </w:p>
        </w:tc>
        <w:tc>
          <w:tcPr>
            <w:tcW w:w="848" w:type="dxa"/>
            <w:vAlign w:val="center"/>
          </w:tcPr>
          <w:p w14:paraId="75F3FCCC" w14:textId="77777777" w:rsidR="00CA018F" w:rsidRPr="007D764B" w:rsidRDefault="00CA018F" w:rsidP="00EB74E0">
            <w:pPr>
              <w:spacing w:line="240" w:lineRule="auto"/>
              <w:ind w:firstLine="0"/>
              <w:jc w:val="center"/>
              <w:rPr>
                <w:szCs w:val="24"/>
                <w:lang w:val="en-US"/>
              </w:rPr>
            </w:pPr>
            <w:r w:rsidRPr="007D764B">
              <w:rPr>
                <w:szCs w:val="24"/>
                <w:lang w:val="en-US"/>
              </w:rPr>
              <w:t>3.7</w:t>
            </w:r>
          </w:p>
        </w:tc>
        <w:tc>
          <w:tcPr>
            <w:tcW w:w="1044" w:type="dxa"/>
            <w:vAlign w:val="center"/>
          </w:tcPr>
          <w:p w14:paraId="2C36189E" w14:textId="77777777" w:rsidR="00CA018F" w:rsidRPr="007D764B" w:rsidRDefault="00CA018F" w:rsidP="00EB74E0">
            <w:pPr>
              <w:spacing w:line="240" w:lineRule="auto"/>
              <w:ind w:firstLine="0"/>
              <w:jc w:val="center"/>
              <w:rPr>
                <w:szCs w:val="24"/>
                <w:lang w:val="en-US"/>
              </w:rPr>
            </w:pPr>
            <w:r>
              <w:rPr>
                <w:szCs w:val="24"/>
                <w:lang w:val="en-US"/>
              </w:rPr>
              <w:t>9.6</w:t>
            </w:r>
          </w:p>
        </w:tc>
        <w:tc>
          <w:tcPr>
            <w:tcW w:w="1045" w:type="dxa"/>
            <w:vAlign w:val="center"/>
          </w:tcPr>
          <w:p w14:paraId="325B3EA4" w14:textId="77777777" w:rsidR="00CA018F" w:rsidRPr="007D764B" w:rsidRDefault="00CA018F" w:rsidP="00EB74E0">
            <w:pPr>
              <w:spacing w:line="240" w:lineRule="auto"/>
              <w:ind w:firstLine="0"/>
              <w:jc w:val="center"/>
              <w:rPr>
                <w:szCs w:val="24"/>
                <w:lang w:val="en-US"/>
              </w:rPr>
            </w:pPr>
            <w:r w:rsidRPr="007D764B">
              <w:rPr>
                <w:szCs w:val="24"/>
                <w:lang w:val="en-US"/>
              </w:rPr>
              <w:t>37.7</w:t>
            </w:r>
          </w:p>
        </w:tc>
        <w:tc>
          <w:tcPr>
            <w:tcW w:w="1045" w:type="dxa"/>
            <w:vAlign w:val="center"/>
          </w:tcPr>
          <w:p w14:paraId="717ED9DD" w14:textId="77777777" w:rsidR="00CA018F" w:rsidRPr="007D764B" w:rsidRDefault="00CA018F" w:rsidP="00EB74E0">
            <w:pPr>
              <w:spacing w:line="240" w:lineRule="auto"/>
              <w:ind w:firstLine="0"/>
              <w:jc w:val="center"/>
              <w:rPr>
                <w:szCs w:val="24"/>
                <w:lang w:val="en-US"/>
              </w:rPr>
            </w:pPr>
            <w:r w:rsidRPr="007D764B">
              <w:rPr>
                <w:szCs w:val="24"/>
                <w:lang w:val="en-US"/>
              </w:rPr>
              <w:t>220</w:t>
            </w:r>
          </w:p>
        </w:tc>
        <w:tc>
          <w:tcPr>
            <w:tcW w:w="1134" w:type="dxa"/>
            <w:vAlign w:val="center"/>
          </w:tcPr>
          <w:p w14:paraId="2A78EDA5" w14:textId="77777777" w:rsidR="00CA018F" w:rsidRPr="007D764B" w:rsidRDefault="00CA018F" w:rsidP="00EB74E0">
            <w:pPr>
              <w:spacing w:line="240" w:lineRule="auto"/>
              <w:ind w:firstLine="0"/>
              <w:jc w:val="center"/>
              <w:rPr>
                <w:szCs w:val="24"/>
                <w:lang w:val="en-US"/>
              </w:rPr>
            </w:pPr>
            <w:r w:rsidRPr="007D764B">
              <w:rPr>
                <w:szCs w:val="24"/>
                <w:lang w:val="en-US"/>
              </w:rPr>
              <w:t>0.388</w:t>
            </w:r>
          </w:p>
        </w:tc>
        <w:tc>
          <w:tcPr>
            <w:tcW w:w="1134" w:type="dxa"/>
            <w:vAlign w:val="center"/>
          </w:tcPr>
          <w:p w14:paraId="7C419E3E" w14:textId="77777777" w:rsidR="00CA018F" w:rsidRPr="007D764B" w:rsidRDefault="00E01B8A" w:rsidP="00EB74E0">
            <w:pPr>
              <w:spacing w:line="240" w:lineRule="auto"/>
              <w:ind w:firstLine="0"/>
              <w:jc w:val="center"/>
              <w:rPr>
                <w:szCs w:val="24"/>
                <w:lang w:val="en-US"/>
              </w:rPr>
            </w:pPr>
            <w:r>
              <w:rPr>
                <w:szCs w:val="24"/>
                <w:lang w:val="en-US"/>
              </w:rPr>
              <w:t>0.013</w:t>
            </w:r>
          </w:p>
        </w:tc>
      </w:tr>
      <w:tr w:rsidR="00C306A0" w:rsidRPr="007D764B" w14:paraId="4F7B3A99" w14:textId="77777777" w:rsidTr="00C306A0">
        <w:trPr>
          <w:trHeight w:val="506"/>
          <w:jc w:val="center"/>
        </w:trPr>
        <w:tc>
          <w:tcPr>
            <w:tcW w:w="1354" w:type="dxa"/>
            <w:vAlign w:val="center"/>
          </w:tcPr>
          <w:p w14:paraId="21D09F1E" w14:textId="77777777" w:rsidR="00CA018F" w:rsidRPr="007D764B" w:rsidRDefault="00CA018F" w:rsidP="00EB74E0">
            <w:pPr>
              <w:spacing w:line="240" w:lineRule="auto"/>
              <w:ind w:firstLine="0"/>
              <w:jc w:val="center"/>
              <w:rPr>
                <w:szCs w:val="24"/>
                <w:lang w:val="en-US"/>
              </w:rPr>
            </w:pPr>
            <w:r w:rsidRPr="007D764B">
              <w:rPr>
                <w:szCs w:val="24"/>
                <w:lang w:val="en-US"/>
              </w:rPr>
              <w:t>NCNF-5.8</w:t>
            </w:r>
          </w:p>
        </w:tc>
        <w:tc>
          <w:tcPr>
            <w:tcW w:w="1405" w:type="dxa"/>
            <w:vAlign w:val="center"/>
          </w:tcPr>
          <w:p w14:paraId="5B75143E" w14:textId="77777777" w:rsidR="00CA018F" w:rsidRPr="007D764B" w:rsidRDefault="00CA018F" w:rsidP="00EB74E0">
            <w:pPr>
              <w:spacing w:line="240" w:lineRule="auto"/>
              <w:ind w:firstLine="0"/>
              <w:jc w:val="center"/>
              <w:rPr>
                <w:szCs w:val="24"/>
                <w:lang w:val="en-US"/>
              </w:rPr>
            </w:pPr>
            <w:r w:rsidRPr="007D764B">
              <w:rPr>
                <w:szCs w:val="24"/>
                <w:lang w:val="en-US"/>
              </w:rPr>
              <w:t>650</w:t>
            </w:r>
          </w:p>
        </w:tc>
        <w:tc>
          <w:tcPr>
            <w:tcW w:w="848" w:type="dxa"/>
            <w:vAlign w:val="center"/>
          </w:tcPr>
          <w:p w14:paraId="35968044" w14:textId="77777777" w:rsidR="00CA018F" w:rsidRPr="007D764B" w:rsidRDefault="00CA018F" w:rsidP="00EB74E0">
            <w:pPr>
              <w:spacing w:line="240" w:lineRule="auto"/>
              <w:ind w:firstLine="0"/>
              <w:jc w:val="center"/>
              <w:rPr>
                <w:szCs w:val="24"/>
                <w:lang w:val="en-US"/>
              </w:rPr>
            </w:pPr>
            <w:r w:rsidRPr="007D764B">
              <w:rPr>
                <w:szCs w:val="24"/>
                <w:lang w:val="en-US"/>
              </w:rPr>
              <w:t>5.8</w:t>
            </w:r>
          </w:p>
        </w:tc>
        <w:tc>
          <w:tcPr>
            <w:tcW w:w="1044" w:type="dxa"/>
            <w:vAlign w:val="center"/>
          </w:tcPr>
          <w:p w14:paraId="69C38033" w14:textId="77777777" w:rsidR="00CA018F" w:rsidRPr="007D764B" w:rsidRDefault="00CA018F" w:rsidP="00EB74E0">
            <w:pPr>
              <w:spacing w:line="240" w:lineRule="auto"/>
              <w:ind w:firstLine="0"/>
              <w:jc w:val="center"/>
              <w:rPr>
                <w:szCs w:val="24"/>
                <w:lang w:val="en-US"/>
              </w:rPr>
            </w:pPr>
            <w:r>
              <w:rPr>
                <w:szCs w:val="24"/>
                <w:lang w:val="en-US"/>
              </w:rPr>
              <w:t>10.8</w:t>
            </w:r>
          </w:p>
        </w:tc>
        <w:tc>
          <w:tcPr>
            <w:tcW w:w="1045" w:type="dxa"/>
            <w:vAlign w:val="center"/>
          </w:tcPr>
          <w:p w14:paraId="0C1A1A05" w14:textId="77777777" w:rsidR="00CA018F" w:rsidRPr="007D764B" w:rsidRDefault="00CA018F" w:rsidP="00EB74E0">
            <w:pPr>
              <w:spacing w:line="240" w:lineRule="auto"/>
              <w:ind w:firstLine="0"/>
              <w:jc w:val="center"/>
              <w:rPr>
                <w:szCs w:val="24"/>
                <w:lang w:val="en-US"/>
              </w:rPr>
            </w:pPr>
            <w:r>
              <w:rPr>
                <w:szCs w:val="24"/>
                <w:lang w:val="en-US"/>
              </w:rPr>
              <w:t>38.7</w:t>
            </w:r>
          </w:p>
        </w:tc>
        <w:tc>
          <w:tcPr>
            <w:tcW w:w="1045" w:type="dxa"/>
            <w:vAlign w:val="center"/>
          </w:tcPr>
          <w:p w14:paraId="6064DE19" w14:textId="77777777" w:rsidR="00CA018F" w:rsidRPr="007D764B" w:rsidRDefault="00CA018F" w:rsidP="00EB74E0">
            <w:pPr>
              <w:spacing w:line="240" w:lineRule="auto"/>
              <w:ind w:firstLine="0"/>
              <w:jc w:val="center"/>
              <w:rPr>
                <w:szCs w:val="24"/>
                <w:lang w:val="en-US"/>
              </w:rPr>
            </w:pPr>
            <w:r w:rsidRPr="007D764B">
              <w:rPr>
                <w:szCs w:val="24"/>
                <w:lang w:val="en-US"/>
              </w:rPr>
              <w:t>149</w:t>
            </w:r>
          </w:p>
        </w:tc>
        <w:tc>
          <w:tcPr>
            <w:tcW w:w="1134" w:type="dxa"/>
            <w:vAlign w:val="center"/>
          </w:tcPr>
          <w:p w14:paraId="18A94C56" w14:textId="77777777" w:rsidR="00CA018F" w:rsidRPr="007D764B" w:rsidRDefault="00CA018F" w:rsidP="00EB74E0">
            <w:pPr>
              <w:spacing w:line="240" w:lineRule="auto"/>
              <w:ind w:firstLine="0"/>
              <w:jc w:val="center"/>
              <w:rPr>
                <w:szCs w:val="24"/>
                <w:lang w:val="en-US"/>
              </w:rPr>
            </w:pPr>
            <w:r w:rsidRPr="007D764B">
              <w:rPr>
                <w:szCs w:val="24"/>
                <w:lang w:val="en-US"/>
              </w:rPr>
              <w:t>0.263</w:t>
            </w:r>
          </w:p>
        </w:tc>
        <w:tc>
          <w:tcPr>
            <w:tcW w:w="1134" w:type="dxa"/>
            <w:vAlign w:val="center"/>
          </w:tcPr>
          <w:p w14:paraId="31E23E42" w14:textId="77777777" w:rsidR="00CA018F" w:rsidRPr="007D764B" w:rsidRDefault="00E01B8A" w:rsidP="00EB74E0">
            <w:pPr>
              <w:spacing w:line="240" w:lineRule="auto"/>
              <w:ind w:firstLine="0"/>
              <w:jc w:val="center"/>
              <w:rPr>
                <w:szCs w:val="24"/>
                <w:lang w:val="en-US"/>
              </w:rPr>
            </w:pPr>
            <w:r>
              <w:rPr>
                <w:szCs w:val="24"/>
                <w:lang w:val="en-US"/>
              </w:rPr>
              <w:t>0.005</w:t>
            </w:r>
          </w:p>
        </w:tc>
      </w:tr>
    </w:tbl>
    <w:p w14:paraId="4583EA81" w14:textId="77777777" w:rsidR="00CA018F" w:rsidRPr="00B01556" w:rsidRDefault="00CA018F" w:rsidP="00B01556">
      <w:pPr>
        <w:rPr>
          <w:lang w:val="en-US"/>
        </w:rPr>
      </w:pPr>
    </w:p>
    <w:p w14:paraId="70C8386B" w14:textId="77777777" w:rsidR="00CA018F" w:rsidRDefault="00C306A0" w:rsidP="00612867">
      <w:pPr>
        <w:rPr>
          <w:lang w:val="en-US"/>
        </w:rPr>
      </w:pPr>
      <w:r>
        <w:rPr>
          <w:lang w:val="en-US"/>
        </w:rPr>
        <w:t>The shape of the N</w:t>
      </w:r>
      <w:r>
        <w:rPr>
          <w:vertAlign w:val="subscript"/>
          <w:lang w:val="en-US"/>
        </w:rPr>
        <w:t>2</w:t>
      </w:r>
      <w:r>
        <w:rPr>
          <w:lang w:val="en-US"/>
        </w:rPr>
        <w:t xml:space="preserve">-adsorption </w:t>
      </w:r>
      <w:r w:rsidR="00D001D9">
        <w:rPr>
          <w:lang w:val="en-US"/>
        </w:rPr>
        <w:t>isotherms</w:t>
      </w:r>
      <w:r>
        <w:rPr>
          <w:lang w:val="en-US"/>
        </w:rPr>
        <w:t xml:space="preserve"> </w:t>
      </w:r>
      <w:r w:rsidR="00D001D9">
        <w:rPr>
          <w:lang w:val="en-US"/>
        </w:rPr>
        <w:t>was</w:t>
      </w:r>
      <w:r>
        <w:rPr>
          <w:lang w:val="en-US"/>
        </w:rPr>
        <w:t xml:space="preserve"> similar for all the N-CNF samples</w:t>
      </w:r>
      <w:r w:rsidR="00D001D9">
        <w:rPr>
          <w:lang w:val="en-US"/>
        </w:rPr>
        <w:t xml:space="preserve"> </w:t>
      </w:r>
      <w:r>
        <w:rPr>
          <w:lang w:val="en-US"/>
        </w:rPr>
        <w:t xml:space="preserve">and showed a </w:t>
      </w:r>
      <w:r w:rsidR="00D001D9">
        <w:rPr>
          <w:lang w:val="en-US"/>
        </w:rPr>
        <w:t xml:space="preserve">type </w:t>
      </w:r>
      <w:r>
        <w:rPr>
          <w:lang w:val="en-US"/>
        </w:rPr>
        <w:t>4 behavior which is</w:t>
      </w:r>
      <w:r w:rsidR="00D001D9">
        <w:rPr>
          <w:lang w:val="en-US"/>
        </w:rPr>
        <w:t xml:space="preserve"> common for mesoporous and macroporous</w:t>
      </w:r>
      <w:r>
        <w:rPr>
          <w:lang w:val="en-US"/>
        </w:rPr>
        <w:t xml:space="preserve"> materials</w:t>
      </w:r>
      <w:r w:rsidR="00D001D9">
        <w:rPr>
          <w:lang w:val="en-US"/>
        </w:rPr>
        <w:t xml:space="preserve"> (figure not shown)</w:t>
      </w:r>
      <w:r>
        <w:rPr>
          <w:lang w:val="en-US"/>
        </w:rPr>
        <w:t>. However, the surface area and pore volume of the N-CNFs was altered when v</w:t>
      </w:r>
      <w:r w:rsidR="00CA018F">
        <w:rPr>
          <w:lang w:val="en-US"/>
        </w:rPr>
        <w:t xml:space="preserve">arying the synthesis </w:t>
      </w:r>
      <w:r>
        <w:rPr>
          <w:lang w:val="en-US"/>
        </w:rPr>
        <w:t xml:space="preserve">conditions as shown in Table 1. </w:t>
      </w:r>
      <w:r w:rsidR="00CA018F">
        <w:rPr>
          <w:lang w:val="en-US"/>
        </w:rPr>
        <w:t xml:space="preserve">Both the </w:t>
      </w:r>
      <w:r w:rsidR="004049BB">
        <w:rPr>
          <w:lang w:val="en-US"/>
        </w:rPr>
        <w:t xml:space="preserve">BET </w:t>
      </w:r>
      <w:r w:rsidR="00CA018F">
        <w:rPr>
          <w:lang w:val="en-US"/>
        </w:rPr>
        <w:t>surface area and the pore volume decreased as the synthesis temperature increased, even though the N-CNF yields obtained were considerably different. The same was observed for the N-CNFs grown at different NH</w:t>
      </w:r>
      <w:r w:rsidR="00CA018F">
        <w:rPr>
          <w:vertAlign w:val="subscript"/>
          <w:lang w:val="en-US"/>
        </w:rPr>
        <w:t>3</w:t>
      </w:r>
      <w:r w:rsidR="00CA018F">
        <w:rPr>
          <w:lang w:val="en-US"/>
        </w:rPr>
        <w:t xml:space="preserve"> partial pressure</w:t>
      </w:r>
      <w:r w:rsidR="004049BB">
        <w:rPr>
          <w:lang w:val="en-US"/>
        </w:rPr>
        <w:t>s;</w:t>
      </w:r>
      <w:r w:rsidR="00CA018F">
        <w:rPr>
          <w:lang w:val="en-US"/>
        </w:rPr>
        <w:t xml:space="preserve"> the surface area and pore vo</w:t>
      </w:r>
      <w:r w:rsidR="007D3011">
        <w:rPr>
          <w:lang w:val="en-US"/>
        </w:rPr>
        <w:t>lume decreased with increasing P</w:t>
      </w:r>
      <w:r w:rsidR="007D3011">
        <w:rPr>
          <w:vertAlign w:val="subscript"/>
          <w:lang w:val="en-US"/>
        </w:rPr>
        <w:t>NH3</w:t>
      </w:r>
      <w:r w:rsidR="00CA018F">
        <w:rPr>
          <w:lang w:val="en-US"/>
        </w:rPr>
        <w:t xml:space="preserve">, </w:t>
      </w:r>
      <w:r w:rsidR="007D3011">
        <w:rPr>
          <w:lang w:val="en-US"/>
        </w:rPr>
        <w:t>al</w:t>
      </w:r>
      <w:r w:rsidR="00CA018F">
        <w:rPr>
          <w:lang w:val="en-US"/>
        </w:rPr>
        <w:t>though the yield for the N-CNF</w:t>
      </w:r>
      <w:r w:rsidR="004049BB">
        <w:rPr>
          <w:lang w:val="en-US"/>
        </w:rPr>
        <w:t>s</w:t>
      </w:r>
      <w:r w:rsidR="00CA018F">
        <w:rPr>
          <w:lang w:val="en-US"/>
        </w:rPr>
        <w:t xml:space="preserve"> grown at 3.7% and 5.8% NH</w:t>
      </w:r>
      <w:r w:rsidR="00CA018F">
        <w:rPr>
          <w:vertAlign w:val="subscript"/>
          <w:lang w:val="en-US"/>
        </w:rPr>
        <w:t>3</w:t>
      </w:r>
      <w:r w:rsidR="00CA018F">
        <w:rPr>
          <w:lang w:val="en-US"/>
        </w:rPr>
        <w:t xml:space="preserve"> was similar. This suggests that the surface area and pore volume of the N-CNFs depend more on the structure of the N-CNFs and to a lesser extent on the N-CNF yield obtained. The highest surface area </w:t>
      </w:r>
      <w:r w:rsidR="00612867">
        <w:rPr>
          <w:lang w:val="en-US"/>
        </w:rPr>
        <w:t>(298</w:t>
      </w:r>
      <w:r w:rsidR="004049BB">
        <w:rPr>
          <w:lang w:val="en-US"/>
        </w:rPr>
        <w:t xml:space="preserve"> </w:t>
      </w:r>
      <w:r w:rsidR="00612867">
        <w:rPr>
          <w:lang w:val="en-US"/>
        </w:rPr>
        <w:t>m</w:t>
      </w:r>
      <w:r w:rsidR="00612867">
        <w:rPr>
          <w:vertAlign w:val="superscript"/>
          <w:lang w:val="en-US"/>
        </w:rPr>
        <w:t>2</w:t>
      </w:r>
      <w:r w:rsidR="00612867">
        <w:rPr>
          <w:lang w:val="en-US"/>
        </w:rPr>
        <w:t xml:space="preserve">/g) </w:t>
      </w:r>
      <w:r w:rsidR="00CA018F">
        <w:rPr>
          <w:lang w:val="en-US"/>
        </w:rPr>
        <w:t>and pore volume</w:t>
      </w:r>
      <w:r w:rsidR="00612867">
        <w:rPr>
          <w:lang w:val="en-US"/>
        </w:rPr>
        <w:t xml:space="preserve"> (0.413</w:t>
      </w:r>
      <w:r w:rsidR="004049BB">
        <w:rPr>
          <w:lang w:val="en-US"/>
        </w:rPr>
        <w:t xml:space="preserve"> </w:t>
      </w:r>
      <w:r w:rsidR="00612867">
        <w:rPr>
          <w:lang w:val="en-US"/>
        </w:rPr>
        <w:t>cm</w:t>
      </w:r>
      <w:r w:rsidR="00612867">
        <w:rPr>
          <w:vertAlign w:val="superscript"/>
          <w:lang w:val="en-US"/>
        </w:rPr>
        <w:t>3</w:t>
      </w:r>
      <w:r w:rsidR="00612867">
        <w:rPr>
          <w:lang w:val="en-US"/>
        </w:rPr>
        <w:t>/g)</w:t>
      </w:r>
      <w:r w:rsidR="00CA018F">
        <w:rPr>
          <w:lang w:val="en-US"/>
        </w:rPr>
        <w:t xml:space="preserve"> was achieved for the N-CNFs grown at 650ºC and 1.4% NH</w:t>
      </w:r>
      <w:r w:rsidR="00CA018F">
        <w:rPr>
          <w:vertAlign w:val="subscript"/>
          <w:lang w:val="en-US"/>
        </w:rPr>
        <w:t>3</w:t>
      </w:r>
      <w:r w:rsidR="00CA018F">
        <w:rPr>
          <w:lang w:val="en-US"/>
        </w:rPr>
        <w:t xml:space="preserve">. </w:t>
      </w:r>
    </w:p>
    <w:p w14:paraId="4C294DBE" w14:textId="77777777" w:rsidR="004049BB" w:rsidRDefault="00B01556" w:rsidP="00B01556">
      <w:pPr>
        <w:rPr>
          <w:lang w:val="fr-FR"/>
        </w:rPr>
      </w:pPr>
      <w:r w:rsidRPr="00B610AC">
        <w:rPr>
          <w:lang w:val="en-US"/>
        </w:rPr>
        <w:t xml:space="preserve">Table 1 </w:t>
      </w:r>
      <w:r w:rsidR="004049BB" w:rsidRPr="00B610AC">
        <w:rPr>
          <w:lang w:val="en-US"/>
        </w:rPr>
        <w:t xml:space="preserve">indicates that </w:t>
      </w:r>
      <w:r w:rsidRPr="00B610AC">
        <w:rPr>
          <w:lang w:val="en-US"/>
        </w:rPr>
        <w:t>t</w:t>
      </w:r>
      <w:r w:rsidR="00273A10" w:rsidRPr="00B610AC">
        <w:rPr>
          <w:lang w:val="en-US"/>
        </w:rPr>
        <w:t xml:space="preserve">he N-CNF growth rate varied strongly with temperature and showed a maximum at 700 ºC. </w:t>
      </w:r>
      <w:r w:rsidR="0090191A" w:rsidRPr="00B610AC">
        <w:rPr>
          <w:lang w:val="en-US"/>
        </w:rPr>
        <w:t xml:space="preserve">Both Chiraz et al. </w:t>
      </w:r>
      <w:r w:rsidR="0090191A" w:rsidRPr="00B610AC">
        <w:rPr>
          <w:lang w:val="en-US"/>
        </w:rPr>
        <w:fldChar w:fldCharType="begin" w:fldLock="1"/>
      </w:r>
      <w:r w:rsidR="001F3B8E" w:rsidRPr="00B610AC">
        <w:rPr>
          <w:lang w:val="en-US"/>
        </w:rPr>
        <w:instrText>ADDIN CSL_CITATION { "citationItems" : [ { "id" : "ITEM-1", "itemData" : { "DOI" : "10.1016/j.carbon.2013.11.013", "ISSN" : "00086223", "abstract" : "One of the most effective ways to tune the physical and chemical properties of CNTs is to dope them with a foreign element, such as nitrogen. Nitrogen atoms that are incorporated into the CNT structure can drastically change the properties of CNTs. The properties of nitrogen-doped carbon nanotubes (N-CNTs) originate from their structure; thus, it is practical to create a desired structure during synthesis. We have investigated the effects of synthesis parameters, mainly temperature, on various characterizations of N-CNTs, such as their morphologies, dimensions (diameter and length), defects, nitrogen inclusions and thermal stability. The results revealed strong correlations between the synthesis parameters and the properties of the synthesized N-CNTs. XPS characterization indicated that the percentage of nitrogen inclusion decreased with increasing synthesis temperature up to 850\u00b0C and then increased at 950\u00b0C. Raman spectroscopy showed a decrease in the number of defects in the N-CNT structure with increasing synthesis temperature. Finally TGA demonstrated a trend of increasing thermal stability of N-CNTs with increasing syn</w:instrText>
      </w:r>
      <w:r w:rsidR="001F3B8E" w:rsidRPr="00B0461A">
        <w:rPr>
          <w:lang w:val="fr-FR"/>
        </w:rPr>
        <w:instrText>thesis temperature, up to 850\u00b0C then a reduced thermal stability at 950\u00b0C. Based on these results, one can control the properties of N-CNTs and obtain materials with the desired characteristics by choosing the appropriate synthesis conditions.", "author" : [ { "dropping-particle" : "", "family" : "Chizari", "given" : "Kambiz", "non-dropping-particle" : "", "parse-names" : false, "suffix" : "" }, { "dropping-particle" : "", "family" : "Vena", "given" : "Alexander", "non-dropping-particle" : "", "parse-names" : false, "suffix" : "" }, { "dropping-particle" : "", "family" : "Laurentius", "given" : "Lars", "non-dropping-particle" : "", "parse-names" : false, "suffix" : "" }, { "dropping-particle" : "", "family" : "Sundararaj", "given" : "Uttandaraman", "non-dropping-particle" : "", "parse-names" : false, "suffix" : "" } ], "container-title" : "Carbon,", "id" : "ITEM-1", "issued" : { "date-parts" : [ [ "2014", "3" ] ] }, "page" : "369-379", "title" : "The effect of temperature on the morphology and chemical surface properties of nitrogen-doped carbon nanotubes", "type" : "article-journal", "volume" : "68" }, "uris" : [ "http://www.mendeley.com/documents/?uuid=9a3c3c42-4e2e-4ee3-8dbb-9a11e206bc13" ] } ], "mendeley" : { "formattedCitation" : "&lt;sup&gt;26&lt;/sup&gt;", "plainTextFormattedCitation" : "26", "previouslyFormattedCitation" : "&lt;sup&gt;26&lt;/sup&gt;" }, "properties" : { "noteIndex" : 0 }, "schema" : "https://github.com/citation-style-language/schema/raw/master/csl-citation.json" }</w:instrText>
      </w:r>
      <w:r w:rsidR="0090191A" w:rsidRPr="00B610AC">
        <w:rPr>
          <w:lang w:val="en-US"/>
        </w:rPr>
        <w:fldChar w:fldCharType="separate"/>
      </w:r>
      <w:r w:rsidR="00B91006" w:rsidRPr="007E581D">
        <w:rPr>
          <w:noProof/>
          <w:vertAlign w:val="superscript"/>
          <w:lang w:val="fr-FR"/>
        </w:rPr>
        <w:t>26</w:t>
      </w:r>
      <w:r w:rsidR="0090191A" w:rsidRPr="00B610AC">
        <w:rPr>
          <w:lang w:val="en-US"/>
        </w:rPr>
        <w:fldChar w:fldCharType="end"/>
      </w:r>
      <w:r w:rsidR="0090191A" w:rsidRPr="007E581D">
        <w:rPr>
          <w:lang w:val="fr-FR"/>
        </w:rPr>
        <w:t xml:space="preserve"> and Xie et al. </w:t>
      </w:r>
      <w:r w:rsidR="0090191A" w:rsidRPr="00B610AC">
        <w:rPr>
          <w:lang w:val="en-US"/>
        </w:rPr>
        <w:fldChar w:fldCharType="begin" w:fldLock="1"/>
      </w:r>
      <w:r w:rsidR="001F3B8E" w:rsidRPr="007E581D">
        <w:rPr>
          <w:lang w:val="fr-FR"/>
        </w:rPr>
        <w:instrText>ADDIN CSL_CITATION { "citationItems" : [ { "id" : "ITEM-1", "itemData" : { "DOI" : "10.1016/j.jechem.2015.06.016", "ISSN" : "20954956", "abstract" : "Nitrogen-doped carbon nanotubes (NCNTs) were synthesized by chemical vapor deposition using cobalt-based oxides as catalyst and ethylenediamine (EDA) as carbon/nitrogen precursor. The influence of growth time, EDA concentration and growth temperature on the morphology, yield, composition, graphitization and oxidation resistance of the NCNTs was systematically investigated by using Raman spectroscopy, temperature-programmed oxidation and other techniques. The NCNT growth from ethylenediamine with a high N/C ratio involves several processes including mainly (1) catalytic growth of NCNTs, (2) homogeneous gas-phase decomposition of EDA, (3) non-catalytic deposition of pyrolytic carbon/nitrogen species and (4) surface etching of amorphous carbon or carbon at defect sites through gasification. At a later growth stage the etching process appears to be dominating, leading to the thinning of nanotubes and the decrease of yield. Moreover, the surface etching through carbon gasification strongly influences the structure and degree of graphitization of NCNTs.", "author" : [ { "dropping-particle" : "", "family" : "Xie", "given" : "Kunpeng", "non-dropping-particle" : "", "parse-names" : false, "suffix" : "" }, { "dropping-particle" : "", "family" : "Yang", "given" : "Fengkai", "non-dropping-particle" : "", "parse-names" : false, "suffix" : "" }, { "dropping-particle" : "", "family" : "Ebbinghaus", "given" : "Petra", "non-dropping-particle" : "", "parse-names" : false, "suffix" : "" }, { "dropping-particle" : "", "family" : "Erbe", "given" : "Andreas", "non-dropping-particle" : "", "parse-names" : false, "suffix" : "" }, { "dropping-particle" : "", "family" : "Muhler", "given" : "Martin", "non-dropping-particle" : "", "parse-names" : false, "suffix" : "" }, { "dropping-particle" : "", "family" : "Xia", "given" : "Wei", "non-dropping-particle" : "", "parse-names" : false, "suffix" : "" } ], "container-title" : "Journal of Energy Chemistry", "id" : "ITEM-1", "issue" : "4", "issued" : { "date-parts" : [ [ "2015", "7" ] ] }, "page" : "407-415", "title" : "A reevaluation of the correlation between the synthesis parameters and structure and properties of nitrogen-doped carbon nanotubes", "type" : "article-journal", "volume" : "24" }, "uris" : [ "http://www.mendeley.com/documents/?uuid=1740118c-10f8-48b2-aaed-93a9e2fc1b48" ] } ], "mendeley" : { "formattedCitation" : "&lt;sup&gt;27&lt;/sup&gt;", "plainTextFormattedCitation" : "27", "previouslyFormattedCitation" : "&lt;sup&gt;27&lt;/sup&gt;" }, "properties" : { "noteIndex" : 0 }, "schema" : "https://github.com/citation-style-language/schema/raw/master/csl-citation.json" }</w:instrText>
      </w:r>
      <w:r w:rsidR="0090191A" w:rsidRPr="00B610AC">
        <w:rPr>
          <w:lang w:val="en-US"/>
        </w:rPr>
        <w:fldChar w:fldCharType="separate"/>
      </w:r>
      <w:r w:rsidR="00B91006" w:rsidRPr="007E581D">
        <w:rPr>
          <w:noProof/>
          <w:vertAlign w:val="superscript"/>
          <w:lang w:val="fr-FR"/>
        </w:rPr>
        <w:t>27</w:t>
      </w:r>
      <w:r w:rsidR="0090191A" w:rsidRPr="00B610AC">
        <w:rPr>
          <w:lang w:val="en-US"/>
        </w:rPr>
        <w:fldChar w:fldCharType="end"/>
      </w:r>
      <w:r w:rsidR="0090191A" w:rsidRPr="007E581D">
        <w:rPr>
          <w:lang w:val="fr-FR"/>
        </w:rPr>
        <w:t xml:space="preserve"> </w:t>
      </w:r>
      <w:r w:rsidR="004049BB" w:rsidRPr="007E581D">
        <w:rPr>
          <w:lang w:val="fr-FR"/>
        </w:rPr>
        <w:t>reported</w:t>
      </w:r>
      <w:r w:rsidR="0090191A" w:rsidRPr="007E581D">
        <w:rPr>
          <w:lang w:val="fr-FR"/>
        </w:rPr>
        <w:t xml:space="preserve"> an increase in N-CNT yield when increasing the</w:t>
      </w:r>
      <w:r w:rsidR="004049BB" w:rsidRPr="007E581D">
        <w:rPr>
          <w:lang w:val="fr-FR"/>
        </w:rPr>
        <w:t xml:space="preserve"> synthesis temperature from 550ºC to </w:t>
      </w:r>
      <w:r w:rsidR="0090191A" w:rsidRPr="007E581D">
        <w:rPr>
          <w:lang w:val="fr-FR"/>
        </w:rPr>
        <w:t xml:space="preserve">750ºC, but none of the studies performed </w:t>
      </w:r>
      <w:r w:rsidR="007C29FF" w:rsidRPr="007E581D">
        <w:rPr>
          <w:lang w:val="fr-FR"/>
        </w:rPr>
        <w:t xml:space="preserve">the </w:t>
      </w:r>
      <w:r w:rsidR="007D3011" w:rsidRPr="007E581D">
        <w:rPr>
          <w:lang w:val="fr-FR"/>
        </w:rPr>
        <w:t>N-CNT synthesis at</w:t>
      </w:r>
      <w:r w:rsidR="0090191A" w:rsidRPr="007E581D">
        <w:rPr>
          <w:lang w:val="fr-FR"/>
        </w:rPr>
        <w:t xml:space="preserve"> 700 ºC. </w:t>
      </w:r>
      <w:r w:rsidR="007C29FF" w:rsidRPr="007E581D">
        <w:rPr>
          <w:lang w:val="fr-FR"/>
        </w:rPr>
        <w:t xml:space="preserve">Their observations are therefore similar to ours </w:t>
      </w:r>
      <w:r w:rsidR="007C29FF" w:rsidRPr="00BB4C3D">
        <w:rPr>
          <w:lang w:val="fr-FR"/>
        </w:rPr>
        <w:lastRenderedPageBreak/>
        <w:t xml:space="preserve">since the N-CNF growth in this report also shows an increase in growth rate with </w:t>
      </w:r>
      <w:r w:rsidR="004049BB" w:rsidRPr="00BB4C3D">
        <w:rPr>
          <w:lang w:val="fr-FR"/>
        </w:rPr>
        <w:t>synthesis</w:t>
      </w:r>
      <w:r w:rsidR="004049BB" w:rsidRPr="007E581D">
        <w:rPr>
          <w:lang w:val="fr-FR"/>
        </w:rPr>
        <w:t xml:space="preserve"> </w:t>
      </w:r>
      <w:r w:rsidR="007C29FF" w:rsidRPr="007E581D">
        <w:rPr>
          <w:lang w:val="fr-FR"/>
        </w:rPr>
        <w:t xml:space="preserve">temperature when disregarding the </w:t>
      </w:r>
      <w:r w:rsidR="0090191A" w:rsidRPr="007E581D">
        <w:rPr>
          <w:lang w:val="fr-FR"/>
        </w:rPr>
        <w:t xml:space="preserve">700 ºC </w:t>
      </w:r>
      <w:r w:rsidR="007C29FF" w:rsidRPr="007E581D">
        <w:rPr>
          <w:lang w:val="fr-FR"/>
        </w:rPr>
        <w:t xml:space="preserve">sample. </w:t>
      </w:r>
    </w:p>
    <w:p w14:paraId="67984903" w14:textId="77777777" w:rsidR="004049BB" w:rsidRDefault="003E7CB2" w:rsidP="00B01556">
      <w:pPr>
        <w:rPr>
          <w:lang w:val="en-US"/>
        </w:rPr>
      </w:pPr>
      <w:r w:rsidRPr="004049BB">
        <w:rPr>
          <w:lang w:val="en-US"/>
        </w:rPr>
        <w:t>The</w:t>
      </w:r>
      <w:r>
        <w:rPr>
          <w:lang w:val="en-US"/>
        </w:rPr>
        <w:t xml:space="preserve"> </w:t>
      </w:r>
      <w:r w:rsidR="004049BB">
        <w:rPr>
          <w:lang w:val="en-US"/>
        </w:rPr>
        <w:t>high growth rate at 700ºC could be explained by considering the N-CNF growth mechanism. G</w:t>
      </w:r>
      <w:r>
        <w:rPr>
          <w:lang w:val="en-US"/>
        </w:rPr>
        <w:t>rowth of carbon nanofibers</w:t>
      </w:r>
      <w:r w:rsidR="005D4C7C">
        <w:rPr>
          <w:lang w:val="en-US"/>
        </w:rPr>
        <w:t xml:space="preserve"> </w:t>
      </w:r>
      <w:r>
        <w:rPr>
          <w:lang w:val="en-US"/>
        </w:rPr>
        <w:t xml:space="preserve">consists of three steps; decomposition of the </w:t>
      </w:r>
      <w:r w:rsidR="005D4C7C">
        <w:rPr>
          <w:lang w:val="en-US"/>
        </w:rPr>
        <w:t>precursors on the growth catalyst surface, diffusion of carbon through the metal particle and finally nucleation of graphite</w:t>
      </w:r>
      <w:r w:rsidR="003F60FB">
        <w:rPr>
          <w:lang w:val="en-US"/>
        </w:rPr>
        <w:t xml:space="preserve"> on the particle surface</w:t>
      </w:r>
      <w:r w:rsidR="005D4C7C">
        <w:rPr>
          <w:lang w:val="en-US"/>
        </w:rPr>
        <w:t xml:space="preserve"> </w:t>
      </w:r>
      <w:r w:rsidR="0090191A">
        <w:rPr>
          <w:lang w:val="en-US"/>
        </w:rPr>
        <w:t>with subsequent</w:t>
      </w:r>
      <w:r w:rsidR="005D4C7C">
        <w:rPr>
          <w:lang w:val="en-US"/>
        </w:rPr>
        <w:t xml:space="preserve"> fiber growth. </w:t>
      </w:r>
      <w:r w:rsidR="004049BB">
        <w:rPr>
          <w:lang w:val="en-US"/>
        </w:rPr>
        <w:t>Diffusion of carbon in the growth catalyst particles is generally considered the rate-determining step for CNF</w:t>
      </w:r>
      <w:r w:rsidR="00F46833">
        <w:rPr>
          <w:lang w:val="en-US"/>
        </w:rPr>
        <w:t xml:space="preserve"> and N-CNF growth</w:t>
      </w:r>
      <w:r w:rsidR="00F46833" w:rsidRPr="00BB4C3D">
        <w:rPr>
          <w:shd w:val="clear" w:color="auto" w:fill="FFFFFF" w:themeFill="background1"/>
          <w:lang w:val="en-US"/>
        </w:rPr>
        <w:t xml:space="preserve">. </w:t>
      </w:r>
      <w:r w:rsidR="007E581D" w:rsidRPr="00BB4C3D">
        <w:rPr>
          <w:shd w:val="clear" w:color="auto" w:fill="FFFFFF" w:themeFill="background1"/>
          <w:lang w:val="en-US"/>
        </w:rPr>
        <w:t xml:space="preserve">At the synthesis temperatures used in this study the Fe nanoparticles are expected to be in a solid state during N-CNF growth. This is in agreement with recent in-situ studies of N-CNTs grown from Fe nanoparticles in the same temperature range </w:t>
      </w:r>
      <w:r w:rsidR="007E581D" w:rsidRPr="00BB4C3D">
        <w:rPr>
          <w:shd w:val="clear" w:color="auto" w:fill="FFFFFF" w:themeFill="background1"/>
          <w:lang w:val="en-US"/>
        </w:rPr>
        <w:fldChar w:fldCharType="begin" w:fldLock="1"/>
      </w:r>
      <w:r w:rsidR="00B15D3C" w:rsidRPr="00BB4C3D">
        <w:rPr>
          <w:shd w:val="clear" w:color="auto" w:fill="FFFFFF" w:themeFill="background1"/>
          <w:lang w:val="en-US"/>
        </w:rPr>
        <w:instrText>ADDIN CSL_CITATION { "citationItems" : [ { "id" : "ITEM-1", "itemData" : { "DOI" : "10.1063/1.4897950", "ISSN" : "0003-6951", "abstract" : "Close control over the active catalyst phase and hence carbon nanotube structure remains challenging in catalytic chemical vapor deposition since multiple competing active catalyst phases typically co-exist under realistic synthesis conditions. Here, using in-situ X-ray diffractometry, we show that the phase of supported iron catalyst particles can be reliably controlled via the addition of NH3 during nanotube synthesis. Unlike polydisperse catalyst phase mixtures during H2 diluted nanotube growth, nitrogen addition controllably leads to phase-pure \u03b3-Fe during pre-treatment and to phase-pure Fe3C during growth. We rationalize these findings in the context of ternary Fe-C-N phase diagram calculations and, thus, highlight the use of pre-treatment- and add-gases as a key parameter towards controlled carbon nanotube growth.", "author" : [ { "dropping-particle" : "", "family" : "Bayer", "given" : "Bernhard C.", "non-dropping-particle" : "", "parse-names" : false, "suffix" : "" }, { "dropping-particle" : "", "family" : "Baehtz", "given" : "Carsten", "non-dropping-particle" : "", "parse-names" : false, "suffix" : "" }, { "dropping-particle" : "", "family" : "Kidambi", "given" : "Piran R.", "non-dropping-particle" : "", "parse-names" : false, "suffix" : "" }, { "dropping-particle" : "", "family" : "Weatherup", "given" : "Robert S.", "non-dropping-particle" : "", "parse-names" : false, "suffix" : "" }, { "dropping-particle" : "", "family" : "Mangler", "given" : "Clemens", "non-dropping-particle" : "", "parse-names" : false, "suffix" : "" }, { "dropping-particle" : "", "family" : "Kotakoski", "given" : "Jani", "non-dropping-particle" : "", "parse-names" : false, "suffix" : "" }, { "dropping-particle" : "", "family" : "Goddard", "given" : "Caroline J. L.", "non-dropping-particle" : "", "parse-names" : false, "suffix" : "" }, { "dropping-particle" : "", "family" : "Caneva", "given" : "Sabina", "non-dropping-particle" : "", "parse-names" : false, "suffix" : "" }, { "dropping-particle" : "", "family" : "Cabrero-Vilatela", "given" : "Andrea", "non-dropping-particle" : "", "parse-names" : false, "suffix" : "" }, { "dropping-particle" : "", "family" : "Meyer", "given" : "Jannik C.", "non-dropping-particle" : "", "parse-names" : false, "suffix" : "" }, { "dropping-particle" : "", "family" : "Hofmann", "given" : "Stephan", "non-dropping-particle" : "", "parse-names" : false, "suffix" : "" } ], "container-title" : "Applied Physics Letters", "id" : "ITEM-1", "issue" : "14", "issued" : { "date-parts" : [ [ "2014", "10", "6" ] ] }, "page" : "143111", "publisher" : "AIP Publishing", "title" : "Nitrogen controlled iron catalyst phase during carbon nanotube growth", "type" : "article-journal", "volume" : "105" }, "uris" : [ "http://www.mendeley.com/documents/?uuid=68d7a7d4-7ff2-4acd-8bd6-0b0821ffde96" ] }, { "id" : "ITEM-2", "itemData" : { "DOI" : "10.1021/cm401216q", "ISSN" : "0897-4756", "author" : [ { "dropping-particle" : "", "family" : "Pattinson", "given" : "Sebastian W.", "non-dropping-particle" : "", "parse-names" : false, "suffix" : "" }, { "dropping-particle" : "", "family" : "Diaz", "given" : "Rosa E.", "non-dropping-particle" : "", "parse-names" : false, "suffix" : "" }, { "dropping-particle" : "", "family" : "Stelmashenko", "given" : "Nadia A.", "non-dropping-particle" : "", "parse-names" : false, "suffix" : "" }, { "dropping-particle" : "", "family" : "Windle", "given" : "Alan H.", "non-dropping-particle" : "", "parse-names" : false, "suffix" : "" }, { "dropping-particle" : "", "family" : "Ducati", "given" : "Caterina", "non-dropping-particle" : "", "parse-names" : false, "suffix" : "" }, { "dropping-particle" : "", "family" : "Stach", "given" : "Eric A.", "non-dropping-particle" : "", "parse-names" : false, "suffix" : "" }, { "dropping-particle" : "", "family" : "Koziol", "given" : "Krzysztof K. K.", "non-dropping-particle" : "", "parse-names" : false, "suffix" : "" } ], "container-title" : "Chemistry of Materials", "id" : "ITEM-2", "issue" : "15", "issued" : { "date-parts" : [ [ "2013", "8", "13" ] ] }, "page" : "2921-2923", "publisher" : "American Chemical Society", "title" : "In Situ Observation of the Effect of Nitrogen on Carbon Nanotube Synthesis", "type" : "article-journal", "volume" : "25" }, "uris" : [ "http://www.mendeley.com/documents/?uuid=90d7e1ee-672c-4d2d-8568-291be37fa73b" ] } ], "mendeley" : { "formattedCitation" : "&lt;sup&gt;28,29&lt;/sup&gt;", "plainTextFormattedCitation" : "28,29", "previouslyFormattedCitation" : "&lt;sup&gt;28,29&lt;/sup&gt;" }, "properties" : { "noteIndex" : 0 }, "schema" : "https://github.com/citation-style-language/schema/raw/master/csl-citation.json" }</w:instrText>
      </w:r>
      <w:r w:rsidR="007E581D" w:rsidRPr="00BB4C3D">
        <w:rPr>
          <w:shd w:val="clear" w:color="auto" w:fill="FFFFFF" w:themeFill="background1"/>
          <w:lang w:val="en-US"/>
        </w:rPr>
        <w:fldChar w:fldCharType="separate"/>
      </w:r>
      <w:r w:rsidR="007E581D" w:rsidRPr="00BB4C3D">
        <w:rPr>
          <w:noProof/>
          <w:shd w:val="clear" w:color="auto" w:fill="FFFFFF" w:themeFill="background1"/>
          <w:vertAlign w:val="superscript"/>
          <w:lang w:val="en-US"/>
        </w:rPr>
        <w:t>28,29</w:t>
      </w:r>
      <w:r w:rsidR="007E581D" w:rsidRPr="00BB4C3D">
        <w:rPr>
          <w:shd w:val="clear" w:color="auto" w:fill="FFFFFF" w:themeFill="background1"/>
          <w:lang w:val="en-US"/>
        </w:rPr>
        <w:fldChar w:fldCharType="end"/>
      </w:r>
      <w:r w:rsidR="007E581D" w:rsidRPr="00BB4C3D">
        <w:rPr>
          <w:shd w:val="clear" w:color="auto" w:fill="FFFFFF" w:themeFill="background1"/>
          <w:lang w:val="en-US"/>
        </w:rPr>
        <w:t xml:space="preserve">. </w:t>
      </w:r>
      <w:r w:rsidR="0090191A" w:rsidRPr="00BB4C3D">
        <w:rPr>
          <w:shd w:val="clear" w:color="auto" w:fill="FFFFFF" w:themeFill="background1"/>
          <w:lang w:val="en-US"/>
        </w:rPr>
        <w:t>The carbon diffusion in</w:t>
      </w:r>
      <w:r w:rsidR="007E581D" w:rsidRPr="00BB4C3D">
        <w:rPr>
          <w:shd w:val="clear" w:color="auto" w:fill="FFFFFF" w:themeFill="background1"/>
          <w:lang w:val="en-US"/>
        </w:rPr>
        <w:t xml:space="preserve"> solid-state</w:t>
      </w:r>
      <w:r w:rsidR="0090191A" w:rsidRPr="00BB4C3D">
        <w:rPr>
          <w:shd w:val="clear" w:color="auto" w:fill="FFFFFF" w:themeFill="background1"/>
          <w:lang w:val="en-US"/>
        </w:rPr>
        <w:t xml:space="preserve"> pure </w:t>
      </w:r>
      <w:r w:rsidR="00273A10" w:rsidRPr="00BB4C3D">
        <w:rPr>
          <w:shd w:val="clear" w:color="auto" w:fill="FFFFFF" w:themeFill="background1"/>
          <w:lang w:val="en-US"/>
        </w:rPr>
        <w:t>iron increases with temperature up to 727 ºC due to the temperature dependency of the carbon diffusion coefficient</w:t>
      </w:r>
      <w:r w:rsidR="007E581D" w:rsidRPr="00BB4C3D">
        <w:rPr>
          <w:shd w:val="clear" w:color="auto" w:fill="FFFFFF" w:themeFill="background1"/>
          <w:lang w:val="en-US"/>
        </w:rPr>
        <w:t xml:space="preserve"> </w:t>
      </w:r>
      <w:r w:rsidR="007E581D" w:rsidRPr="00BB4C3D">
        <w:rPr>
          <w:shd w:val="clear" w:color="auto" w:fill="FFFFFF" w:themeFill="background1"/>
          <w:lang w:val="en-US"/>
        </w:rPr>
        <w:fldChar w:fldCharType="begin" w:fldLock="1"/>
      </w:r>
      <w:r w:rsidR="00B15D3C" w:rsidRPr="00BB4C3D">
        <w:rPr>
          <w:shd w:val="clear" w:color="auto" w:fill="FFFFFF" w:themeFill="background1"/>
          <w:lang w:val="en-US"/>
        </w:rPr>
        <w:instrText>ADDIN CSL_CITATION { "citationItems" : [ { "id" : "ITEM-1", "itemData" : { "DOI" : "10.1016/j.carbon.2013.02.046", "ISSN" : "00086223", "abstract" : "Due to its higher degree of control and its scalability, catalytic chemical vapour deposition is now the prevailing synthesis method of carbon nanotubes. Catalytic chemical vapour deposition implies the catalytic conversion of a gaseous precursor into a solid material at the surface of reactive particles or of a continuous catalyst film acting as a template for the growing material. Significant progress has been made in the field of nanotube synthesis by this method although nanotube samples still generally suffer from a lack of structural control. This illustrates the fact that numerous aspects of the growth mechanism remain ill-understood. The first part of this review is dedicated to a summary of the general background useful for beginners in the field. This background relates to the carbon precursors, the catalyst nanoparticles, their interaction with carbonaceous compounds and their environment. The second part provides an updated review of the influence of the synthesis parameters on the features of nanotube samples: diameters, chirality, metal/semiconductor ratio, length, defect density and catalyst yield. The third part is devoted to important and still open questions, such as the mechanism of nanotube nucleation and the chiral selectivity, and to the hypotheses currently proposed to answer them.", "author" : [ { "dropping-particle" : "", "family" : "Jourdain", "given" : "Vincent", "non-dropping-particle" : "", "parse-names" : false, "suffix" : "" }, { "dropping-particle" : "", "family" : "Bichara", "given" : "Christophe", "non-dropping-particle" : "", "parse-names" : false, "suffix" : "" } ], "container-title" : "Carbon,", "id" : "ITEM-1", "issued" : { "date-parts" : [ [ "2013", "7" ] ] }, "page" : "2-39", "title" : "Current understanding of the growth of carbon nanotubes in catalytic chemical vapour deposition", "type" : "article-journal", "volume" : "58" }, "uris" : [ "http://www.mendeley.com/documents/?uuid=991a9d60-65b7-466f-bbc8-8fe964b0f255" ] } ], "mendeley" : { "formattedCitation" : "&lt;sup&gt;30&lt;/sup&gt;", "plainTextFormattedCitation" : "30", "previouslyFormattedCitation" : "&lt;sup&gt;30&lt;/sup&gt;" }, "properties" : { "noteIndex" : 0 }, "schema" : "https://github.com/citation-style-language/schema/raw/master/csl-citation.json" }</w:instrText>
      </w:r>
      <w:r w:rsidR="007E581D" w:rsidRPr="00BB4C3D">
        <w:rPr>
          <w:shd w:val="clear" w:color="auto" w:fill="FFFFFF" w:themeFill="background1"/>
          <w:lang w:val="en-US"/>
        </w:rPr>
        <w:fldChar w:fldCharType="separate"/>
      </w:r>
      <w:r w:rsidR="007E581D" w:rsidRPr="00BB4C3D">
        <w:rPr>
          <w:noProof/>
          <w:shd w:val="clear" w:color="auto" w:fill="FFFFFF" w:themeFill="background1"/>
          <w:vertAlign w:val="superscript"/>
          <w:lang w:val="en-US"/>
        </w:rPr>
        <w:t>30</w:t>
      </w:r>
      <w:r w:rsidR="007E581D" w:rsidRPr="00BB4C3D">
        <w:rPr>
          <w:shd w:val="clear" w:color="auto" w:fill="FFFFFF" w:themeFill="background1"/>
          <w:lang w:val="en-US"/>
        </w:rPr>
        <w:fldChar w:fldCharType="end"/>
      </w:r>
      <w:r w:rsidR="00273A10" w:rsidRPr="00BB4C3D">
        <w:rPr>
          <w:shd w:val="clear" w:color="auto" w:fill="FFFFFF" w:themeFill="background1"/>
          <w:lang w:val="en-US"/>
        </w:rPr>
        <w:t>.</w:t>
      </w:r>
      <w:r w:rsidR="00273A10" w:rsidRPr="007C29FF">
        <w:rPr>
          <w:lang w:val="en-US"/>
        </w:rPr>
        <w:t xml:space="preserve"> At 727 ºC a phase transition from α-Fe to γ-Fe occurs </w:t>
      </w:r>
      <w:r w:rsidR="00EA1672" w:rsidRPr="007C29FF">
        <w:rPr>
          <w:lang w:val="en-US"/>
        </w:rPr>
        <w:t>according to the Fe</w:t>
      </w:r>
      <w:r w:rsidR="007C29FF" w:rsidRPr="007C29FF">
        <w:rPr>
          <w:lang w:val="en-US"/>
        </w:rPr>
        <w:t>-</w:t>
      </w:r>
      <w:r w:rsidR="00EA1672" w:rsidRPr="007C29FF">
        <w:rPr>
          <w:lang w:val="en-US"/>
        </w:rPr>
        <w:t>Fe</w:t>
      </w:r>
      <w:r w:rsidR="00EA1672" w:rsidRPr="007C29FF">
        <w:rPr>
          <w:vertAlign w:val="subscript"/>
          <w:lang w:val="en-US"/>
        </w:rPr>
        <w:t>3</w:t>
      </w:r>
      <w:r w:rsidR="00EA1672" w:rsidRPr="007C29FF">
        <w:rPr>
          <w:lang w:val="en-US"/>
        </w:rPr>
        <w:t xml:space="preserve">C phase diagram </w:t>
      </w:r>
      <w:r w:rsidR="00EA1672" w:rsidRPr="007C29FF">
        <w:rPr>
          <w:lang w:val="en-US"/>
        </w:rPr>
        <w:fldChar w:fldCharType="begin" w:fldLock="1"/>
      </w:r>
      <w:r w:rsidR="00B15D3C">
        <w:rPr>
          <w:lang w:val="en-US"/>
        </w:rPr>
        <w:instrText>ADDIN CSL_CITATION { "citationItems" : [ { "id" : "ITEM-1", "itemData" : { "ISBN" : "978-0-87170-381-1", "editor" : [ { "dropping-particle" : "", "family" : "Baker", "given" : "Hugh", "non-dropping-particle" : "", "parse-names" : false, "suffix" : "" }, { "dropping-particle" : "", "family" : "Okamoto", "given" : "Hiroaki", "non-dropping-particle" : "", "parse-names" : false, "suffix" : "" } ], "id" : "ITEM-1", "issued" : { "date-parts" : [ [ "1992" ] ] }, "number-of-pages" : "512", "publisher" : "ASM International", "title" : "ASM Handbook, Volume 3 - Alloy Phase Diagrams", "type" : "book" }, "uris" : [ "http://www.mendeley.com/documents/?uuid=de9b1083-709c-48e0-a5ad-cf96456de798" ] } ], "mendeley" : { "formattedCitation" : "&lt;sup&gt;31&lt;/sup&gt;", "plainTextFormattedCitation" : "31", "previouslyFormattedCitation" : "&lt;sup&gt;31&lt;/sup&gt;" }, "properties" : { "noteIndex" : 0 }, "schema" : "https://github.com/citation-style-language/schema/raw/master/csl-citation.json" }</w:instrText>
      </w:r>
      <w:r w:rsidR="00EA1672" w:rsidRPr="007C29FF">
        <w:rPr>
          <w:lang w:val="en-US"/>
        </w:rPr>
        <w:fldChar w:fldCharType="separate"/>
      </w:r>
      <w:r w:rsidR="007E581D" w:rsidRPr="007E581D">
        <w:rPr>
          <w:noProof/>
          <w:vertAlign w:val="superscript"/>
          <w:lang w:val="en-US"/>
        </w:rPr>
        <w:t>31</w:t>
      </w:r>
      <w:r w:rsidR="00EA1672" w:rsidRPr="007C29FF">
        <w:rPr>
          <w:lang w:val="en-US"/>
        </w:rPr>
        <w:fldChar w:fldCharType="end"/>
      </w:r>
      <w:r w:rsidR="004049BB">
        <w:rPr>
          <w:lang w:val="en-US"/>
        </w:rPr>
        <w:t>. Since</w:t>
      </w:r>
      <w:r w:rsidR="00273A10" w:rsidRPr="007C29FF">
        <w:rPr>
          <w:lang w:val="en-US"/>
        </w:rPr>
        <w:t xml:space="preserve"> the activation energy for carbon diffusion is higher in γ-Fe (142 kJ/mol) compared to α-Fe (67 kJ/mol) a </w:t>
      </w:r>
      <w:r w:rsidR="00B01556" w:rsidRPr="007C29FF">
        <w:rPr>
          <w:lang w:val="en-US"/>
        </w:rPr>
        <w:t>d</w:t>
      </w:r>
      <w:r w:rsidR="0090191A" w:rsidRPr="007C29FF">
        <w:rPr>
          <w:lang w:val="en-US"/>
        </w:rPr>
        <w:t xml:space="preserve">ecrease in N-CNF growth rate would </w:t>
      </w:r>
      <w:r w:rsidR="004049BB">
        <w:rPr>
          <w:lang w:val="en-US"/>
        </w:rPr>
        <w:t xml:space="preserve">therefore </w:t>
      </w:r>
      <w:r w:rsidR="0090191A" w:rsidRPr="007C29FF">
        <w:rPr>
          <w:lang w:val="en-US"/>
        </w:rPr>
        <w:t>be</w:t>
      </w:r>
      <w:r w:rsidR="00273A10" w:rsidRPr="007C29FF">
        <w:rPr>
          <w:lang w:val="en-US"/>
        </w:rPr>
        <w:t xml:space="preserve"> </w:t>
      </w:r>
      <w:r w:rsidR="004049BB">
        <w:rPr>
          <w:lang w:val="en-US"/>
        </w:rPr>
        <w:t>expected</w:t>
      </w:r>
      <w:r w:rsidR="00273A10" w:rsidRPr="007C29FF">
        <w:rPr>
          <w:lang w:val="en-US"/>
        </w:rPr>
        <w:t xml:space="preserve"> </w:t>
      </w:r>
      <w:r w:rsidR="004049BB">
        <w:rPr>
          <w:lang w:val="en-US"/>
        </w:rPr>
        <w:t>when increasing the temperature from 700ºC to 750</w:t>
      </w:r>
      <w:r w:rsidR="00273A10" w:rsidRPr="007C29FF">
        <w:rPr>
          <w:lang w:val="en-US"/>
        </w:rPr>
        <w:t xml:space="preserve">ºC </w:t>
      </w:r>
      <w:r w:rsidR="00273A10" w:rsidRPr="007C29FF">
        <w:rPr>
          <w:lang w:val="en-US"/>
        </w:rPr>
        <w:fldChar w:fldCharType="begin" w:fldLock="1"/>
      </w:r>
      <w:r w:rsidR="00B15D3C">
        <w:rPr>
          <w:lang w:val="en-US"/>
        </w:rPr>
        <w:instrText>ADDIN CSL_CITATION { "citationItems" : [ { "id" : "ITEM-1", "itemData" : { "DOI" : "10.1002/9780470403709.ch9", "ISBN" : "9780470403709", "author" : [ { "dropping-particle" : "", "family" : "Serp", "given" : "Philippe", "non-dropping-particle" : "", "parse-names" : false, "suffix" : "" } ], "chapter-number" : "9", "container-title" : "Carbon Materials for Catalysis", "editor" : [ { "dropping-particle" : "", "family" : "Serp", "given" : "Philippe", "non-dropping-particle" : "", "parse-names" : false, "suffix" : "" }, { "dropping-particle" : "", "family" : "Figueiredo", "given" : "Jo\u015be L\u00fa\u00eds", "non-dropping-particle" : "", "parse-names" : false, "suffix" : "" } ], "id" : "ITEM-1", "issued" : { "date-parts" : [ [ "2008", "12", "11" ] ] }, "page" : "309-372", "publisher" : "John Wiley &amp; Sons, Inc.", "publisher-place" : "Hoboken, NJ, USA", "title" : "Carbon Nanotubes and Nanofibers in Catalysis", "type" : "chapter" }, "uris" : [ "http://www.mendeley.com/documents/?uuid=58f57f5f-9caf-44c5-98cb-9ba532071267" ] } ], "mendeley" : { "formattedCitation" : "&lt;sup&gt;32&lt;/sup&gt;", "plainTextFormattedCitation" : "32", "previouslyFormattedCitation" : "&lt;sup&gt;32&lt;/sup&gt;" }, "properties" : { "noteIndex" : 0 }, "schema" : "https://github.com/citation-style-language/schema/raw/master/csl-citation.json" }</w:instrText>
      </w:r>
      <w:r w:rsidR="00273A10" w:rsidRPr="007C29FF">
        <w:rPr>
          <w:lang w:val="en-US"/>
        </w:rPr>
        <w:fldChar w:fldCharType="separate"/>
      </w:r>
      <w:r w:rsidR="007E581D" w:rsidRPr="007E581D">
        <w:rPr>
          <w:noProof/>
          <w:vertAlign w:val="superscript"/>
          <w:lang w:val="en-US"/>
        </w:rPr>
        <w:t>32</w:t>
      </w:r>
      <w:r w:rsidR="00273A10" w:rsidRPr="007C29FF">
        <w:rPr>
          <w:lang w:val="en-US"/>
        </w:rPr>
        <w:fldChar w:fldCharType="end"/>
      </w:r>
      <w:r w:rsidR="00273A10" w:rsidRPr="007C29FF">
        <w:rPr>
          <w:lang w:val="en-US"/>
        </w:rPr>
        <w:t>.</w:t>
      </w:r>
      <w:r w:rsidR="0090191A" w:rsidRPr="007C29FF">
        <w:rPr>
          <w:lang w:val="en-US"/>
        </w:rPr>
        <w:t xml:space="preserve"> </w:t>
      </w:r>
    </w:p>
    <w:p w14:paraId="5835F3DF" w14:textId="77777777" w:rsidR="00273A10" w:rsidRDefault="0090191A" w:rsidP="00B01556">
      <w:pPr>
        <w:rPr>
          <w:lang w:val="en-US"/>
        </w:rPr>
      </w:pPr>
      <w:r w:rsidRPr="007C29FF">
        <w:rPr>
          <w:lang w:val="en-US"/>
        </w:rPr>
        <w:t>XRD</w:t>
      </w:r>
      <w:r w:rsidR="005D2495" w:rsidRPr="007C29FF">
        <w:rPr>
          <w:lang w:val="en-US"/>
        </w:rPr>
        <w:t xml:space="preserve"> analysis</w:t>
      </w:r>
      <w:r w:rsidR="007C29FF">
        <w:rPr>
          <w:lang w:val="en-US"/>
        </w:rPr>
        <w:t xml:space="preserve"> (discussed</w:t>
      </w:r>
      <w:r w:rsidR="005D1D7D">
        <w:rPr>
          <w:lang w:val="en-US"/>
        </w:rPr>
        <w:t xml:space="preserve"> in section 3.2</w:t>
      </w:r>
      <w:r w:rsidR="007C29FF">
        <w:rPr>
          <w:lang w:val="en-US"/>
        </w:rPr>
        <w:t>)</w:t>
      </w:r>
      <w:r w:rsidR="005D2495" w:rsidRPr="007C29FF">
        <w:rPr>
          <w:lang w:val="en-US"/>
        </w:rPr>
        <w:t xml:space="preserve"> revealed</w:t>
      </w:r>
      <w:r w:rsidRPr="007C29FF">
        <w:rPr>
          <w:lang w:val="en-US"/>
        </w:rPr>
        <w:t xml:space="preserve"> that the iron </w:t>
      </w:r>
      <w:r w:rsidR="004049BB">
        <w:rPr>
          <w:lang w:val="en-US"/>
        </w:rPr>
        <w:t>particles predominantly consist</w:t>
      </w:r>
      <w:r w:rsidR="00F46833">
        <w:rPr>
          <w:lang w:val="en-US"/>
        </w:rPr>
        <w:t xml:space="preserve"> </w:t>
      </w:r>
      <w:r w:rsidR="004049BB">
        <w:rPr>
          <w:lang w:val="en-US"/>
        </w:rPr>
        <w:t xml:space="preserve">of different </w:t>
      </w:r>
      <w:r w:rsidRPr="007C29FF">
        <w:rPr>
          <w:lang w:val="en-US"/>
        </w:rPr>
        <w:t>iron carbides</w:t>
      </w:r>
      <w:r w:rsidR="004049BB">
        <w:rPr>
          <w:lang w:val="en-US"/>
        </w:rPr>
        <w:t xml:space="preserve"> after N-CNF growth. </w:t>
      </w:r>
      <w:r w:rsidR="00F46833">
        <w:rPr>
          <w:lang w:val="en-US"/>
        </w:rPr>
        <w:t>I</w:t>
      </w:r>
      <w:r w:rsidR="004049BB">
        <w:rPr>
          <w:lang w:val="en-US"/>
        </w:rPr>
        <w:t>ron carbides</w:t>
      </w:r>
      <w:r w:rsidR="007C29FF" w:rsidRPr="007C29FF">
        <w:rPr>
          <w:lang w:val="en-US"/>
        </w:rPr>
        <w:t xml:space="preserve"> </w:t>
      </w:r>
      <w:r w:rsidRPr="007C29FF">
        <w:rPr>
          <w:lang w:val="en-US"/>
        </w:rPr>
        <w:t xml:space="preserve">have </w:t>
      </w:r>
      <w:r w:rsidR="007C29FF" w:rsidRPr="007C29FF">
        <w:rPr>
          <w:lang w:val="en-US"/>
        </w:rPr>
        <w:t>much higher activation energies</w:t>
      </w:r>
      <w:r w:rsidRPr="007C29FF">
        <w:rPr>
          <w:lang w:val="en-US"/>
        </w:rPr>
        <w:t xml:space="preserve"> f</w:t>
      </w:r>
      <w:r w:rsidR="005D2495" w:rsidRPr="007C29FF">
        <w:rPr>
          <w:lang w:val="en-US"/>
        </w:rPr>
        <w:t>or carbon diffusion than</w:t>
      </w:r>
      <w:r w:rsidRPr="007C29FF">
        <w:rPr>
          <w:lang w:val="en-US"/>
        </w:rPr>
        <w:t xml:space="preserve"> pure iron</w:t>
      </w:r>
      <w:r w:rsidR="007E581D">
        <w:rPr>
          <w:lang w:val="en-US"/>
        </w:rPr>
        <w:t xml:space="preserve">. This is because </w:t>
      </w:r>
      <w:r w:rsidR="007E581D" w:rsidRPr="00BB4C3D">
        <w:rPr>
          <w:lang w:val="en-US"/>
        </w:rPr>
        <w:t xml:space="preserve">the solid state diffusion of carbon in iron carbides is mediated by thermal vacancies in the metal and carbon sub-lattices, while the carbon diffusion in metallic iron occurs via interstitial diffusion </w:t>
      </w:r>
      <w:r w:rsidR="007E581D" w:rsidRPr="00BB4C3D">
        <w:rPr>
          <w:lang w:val="en-US"/>
        </w:rPr>
        <w:fldChar w:fldCharType="begin" w:fldLock="1"/>
      </w:r>
      <w:r w:rsidR="00B15D3C" w:rsidRPr="00BB4C3D">
        <w:rPr>
          <w:lang w:val="en-US"/>
        </w:rPr>
        <w:instrText>ADDIN CSL_CITATION { "citationItems" : [ { "id" : "ITEM-1", "itemData" : { "DOI" : "10.1016/j.carbon.2013.02.046", "ISSN" : "00086223", "abstract" : "Due to its higher degree of control and its scalability, catalytic chemical vapour deposition is now the prevailing synthesis method of carbon nanotubes. Catalytic chemical vapour deposition implies the catalytic conversion of a gaseous precursor into a solid material at the surface of reactive particles or of a continuous catalyst film acting as a template for the growing material. Significant progress has been made in the field of nanotube synthesis by this method although nanotube samples still generally suffer from a lack of structural control. This illustrates the fact that numerous aspects of the growth mechanism remain ill-understood. The first part of this review is dedicated to a summary of the general background useful for beginners in the field. This background relates to the carbon precursors, the catalyst nanoparticles, their interaction with carbonaceous compounds and their environment. The second part provides an updated review of the influence of the synthesis parameters on the features of nanotube samples: diameters, chirality, metal/semiconductor ratio, length, defect density and catalyst yield. The third part is devoted to important and still open questions, such as the mechanism of nanotube nucleation and the chiral selectivity, and to the hypotheses currently proposed to answer them.", "author" : [ { "dropping-particle" : "", "family" : "Jourdain", "given" : "Vincent", "non-dropping-particle" : "", "parse-names" : false, "suffix" : "" }, { "dropping-particle" : "", "family" : "Bichara", "given" : "Christophe", "non-dropping-particle" : "", "parse-names" : false, "suffix" : "" } ], "container-title" : "Carbon,", "id" : "ITEM-1", "issued" : { "date-parts" : [ [ "2013", "7" ] ] }, "page" : "2-39", "title" : "Current understanding of the growth of carbon nanotubes in catalytic chemical vapour deposition", "type" : "article-journal", "volume" : "58" }, "uris" : [ "http://www.mendeley.com/documents/?uuid=991a9d60-65b7-466f-bbc8-8fe964b0f255" ] } ], "mendeley" : { "formattedCitation" : "&lt;sup&gt;30&lt;/sup&gt;", "plainTextFormattedCitation" : "30", "previouslyFormattedCitation" : "&lt;sup&gt;30&lt;/sup&gt;" }, "properties" : { "noteIndex" : 0 }, "schema" : "https://github.com/citation-style-language/schema/raw/master/csl-citation.json" }</w:instrText>
      </w:r>
      <w:r w:rsidR="007E581D" w:rsidRPr="00BB4C3D">
        <w:rPr>
          <w:lang w:val="en-US"/>
        </w:rPr>
        <w:fldChar w:fldCharType="separate"/>
      </w:r>
      <w:r w:rsidR="007E581D" w:rsidRPr="00BB4C3D">
        <w:rPr>
          <w:noProof/>
          <w:vertAlign w:val="superscript"/>
          <w:lang w:val="en-US"/>
        </w:rPr>
        <w:t>30</w:t>
      </w:r>
      <w:r w:rsidR="007E581D" w:rsidRPr="00BB4C3D">
        <w:rPr>
          <w:lang w:val="en-US"/>
        </w:rPr>
        <w:fldChar w:fldCharType="end"/>
      </w:r>
      <w:r w:rsidR="00F46833" w:rsidRPr="00BB4C3D">
        <w:rPr>
          <w:lang w:val="en-US"/>
        </w:rPr>
        <w:t>.</w:t>
      </w:r>
      <w:r w:rsidR="00F46833">
        <w:rPr>
          <w:lang w:val="en-US"/>
        </w:rPr>
        <w:t xml:space="preserve"> If the iron was present as ir</w:t>
      </w:r>
      <w:r w:rsidR="00BD029B">
        <w:rPr>
          <w:lang w:val="en-US"/>
        </w:rPr>
        <w:t>on carbides during N-CNF growth</w:t>
      </w:r>
      <w:r w:rsidR="00442298">
        <w:rPr>
          <w:lang w:val="en-US"/>
        </w:rPr>
        <w:t xml:space="preserve"> </w:t>
      </w:r>
      <w:r w:rsidR="00F46833">
        <w:rPr>
          <w:lang w:val="en-US"/>
        </w:rPr>
        <w:t xml:space="preserve">it </w:t>
      </w:r>
      <w:r w:rsidR="00BD4DB0">
        <w:rPr>
          <w:lang w:val="en-US"/>
        </w:rPr>
        <w:t>would</w:t>
      </w:r>
      <w:r w:rsidR="00B15D3C">
        <w:rPr>
          <w:lang w:val="en-US"/>
        </w:rPr>
        <w:t xml:space="preserve"> </w:t>
      </w:r>
      <w:r w:rsidR="00F46833">
        <w:rPr>
          <w:lang w:val="en-US"/>
        </w:rPr>
        <w:t>explain the slow growth rate of the N-CNFs in this study. However, the activation energies for carbon diffusion in various iron carbide mixtures is not known and can therefore not be used to explain the high growth rate at 700</w:t>
      </w:r>
      <w:r w:rsidR="00F46833" w:rsidRPr="007C29FF">
        <w:rPr>
          <w:lang w:val="en-US"/>
        </w:rPr>
        <w:t>ºC</w:t>
      </w:r>
      <w:r w:rsidR="00F46833">
        <w:rPr>
          <w:lang w:val="en-US"/>
        </w:rPr>
        <w:t>.</w:t>
      </w:r>
      <w:r w:rsidRPr="007C29FF">
        <w:rPr>
          <w:lang w:val="en-US"/>
        </w:rPr>
        <w:t xml:space="preserve"> </w:t>
      </w:r>
      <w:r w:rsidR="007C29FF" w:rsidRPr="007C29FF">
        <w:rPr>
          <w:lang w:val="en-US"/>
        </w:rPr>
        <w:t xml:space="preserve">Additional </w:t>
      </w:r>
      <w:r w:rsidR="007C29FF">
        <w:rPr>
          <w:lang w:val="en-US"/>
        </w:rPr>
        <w:t xml:space="preserve">factors such as stability and decomposition rate of the gaseous precursors </w:t>
      </w:r>
      <w:r w:rsidR="00442298">
        <w:rPr>
          <w:lang w:val="en-US"/>
        </w:rPr>
        <w:t>can</w:t>
      </w:r>
      <w:r w:rsidR="00F46833">
        <w:rPr>
          <w:lang w:val="en-US"/>
        </w:rPr>
        <w:t xml:space="preserve"> </w:t>
      </w:r>
      <w:r w:rsidR="00442298">
        <w:rPr>
          <w:lang w:val="en-US"/>
        </w:rPr>
        <w:t xml:space="preserve">also </w:t>
      </w:r>
      <w:r w:rsidR="007C29FF">
        <w:rPr>
          <w:lang w:val="en-US"/>
        </w:rPr>
        <w:t>influence the N-CNF growth rate. Increasing the synthesis temperature might increase the decomposition rate of the gaseous precursors on the iron surface and hence increase the N-CNF yiel</w:t>
      </w:r>
      <w:r w:rsidR="00F46833">
        <w:rPr>
          <w:lang w:val="en-US"/>
        </w:rPr>
        <w:t xml:space="preserve">d. The decomposition </w:t>
      </w:r>
      <w:r w:rsidR="00BD4DB0">
        <w:rPr>
          <w:lang w:val="en-US"/>
        </w:rPr>
        <w:t xml:space="preserve">rate of the gaseous precursors </w:t>
      </w:r>
      <w:r w:rsidR="00F46833">
        <w:rPr>
          <w:lang w:val="en-US"/>
        </w:rPr>
        <w:t>m</w:t>
      </w:r>
      <w:r w:rsidR="00442298">
        <w:rPr>
          <w:lang w:val="en-US"/>
        </w:rPr>
        <w:t>ay</w:t>
      </w:r>
      <w:r w:rsidR="007C29FF">
        <w:rPr>
          <w:lang w:val="en-US"/>
        </w:rPr>
        <w:t xml:space="preserve"> also vary on different iron carbides. </w:t>
      </w:r>
    </w:p>
    <w:p w14:paraId="28D98E8D" w14:textId="77777777" w:rsidR="004607CC" w:rsidRDefault="00B82C29" w:rsidP="00761F8A">
      <w:pPr>
        <w:rPr>
          <w:lang w:val="en-US"/>
        </w:rPr>
      </w:pPr>
      <w:r>
        <w:rPr>
          <w:lang w:val="en-US"/>
        </w:rPr>
        <w:t>The growth rate was also affected by</w:t>
      </w:r>
      <w:r w:rsidR="0069588F">
        <w:rPr>
          <w:lang w:val="en-US"/>
        </w:rPr>
        <w:t xml:space="preserve"> the</w:t>
      </w:r>
      <w:r>
        <w:rPr>
          <w:lang w:val="en-US"/>
        </w:rPr>
        <w:t xml:space="preserve"> </w:t>
      </w:r>
      <w:r w:rsidR="004E45AE">
        <w:rPr>
          <w:lang w:val="en-US"/>
        </w:rPr>
        <w:t>NH</w:t>
      </w:r>
      <w:r w:rsidR="004E45AE">
        <w:rPr>
          <w:vertAlign w:val="subscript"/>
          <w:lang w:val="en-US"/>
        </w:rPr>
        <w:t>3</w:t>
      </w:r>
      <w:r w:rsidR="004E45AE">
        <w:rPr>
          <w:lang w:val="en-US"/>
        </w:rPr>
        <w:t xml:space="preserve"> partial pressure and</w:t>
      </w:r>
      <w:r w:rsidR="007D3011">
        <w:rPr>
          <w:lang w:val="en-US"/>
        </w:rPr>
        <w:t xml:space="preserve"> decreased when increasing the P</w:t>
      </w:r>
      <w:r w:rsidR="007D3011">
        <w:rPr>
          <w:vertAlign w:val="subscript"/>
          <w:lang w:val="en-US"/>
        </w:rPr>
        <w:t>NH3</w:t>
      </w:r>
      <w:r w:rsidR="004E45AE">
        <w:rPr>
          <w:lang w:val="en-US"/>
        </w:rPr>
        <w:t xml:space="preserve"> from 1.4% to 3.7%. In gene</w:t>
      </w:r>
      <w:r w:rsidR="00011C49">
        <w:rPr>
          <w:lang w:val="en-US"/>
        </w:rPr>
        <w:t xml:space="preserve">ral </w:t>
      </w:r>
      <w:r w:rsidR="003E7CB2">
        <w:rPr>
          <w:lang w:val="en-US"/>
        </w:rPr>
        <w:t xml:space="preserve">the growth of N-doped CNFs/CNTs is slower than the growth of pure CNFs/CNTs </w:t>
      </w:r>
      <w:r w:rsidR="003E7CB2">
        <w:rPr>
          <w:lang w:val="en-US"/>
        </w:rPr>
        <w:fldChar w:fldCharType="begin" w:fldLock="1"/>
      </w:r>
      <w:r w:rsidR="00B15D3C">
        <w:rPr>
          <w:lang w:val="en-US"/>
        </w:rPr>
        <w:instrText>ADDIN CSL_CITATION { "citationItems" : [ { "id" : "ITEM-1", "itemData" : { "DOI" : "10.1021/cm401216q", "ISSN" : "0897-4756", "author" : [ { "dropping-particle" : "", "family" : "Pattinson", "given" : "Sebastian W.", "non-dropping-particle" : "", "parse-names" : false, "suffix" : "" }, { "dropping-particle" : "", "family" : "Diaz", "given" : "Rosa E.", "non-dropping-particle" : "", "parse-names" : false, "suffix" : "" }, { "dropping-particle" : "", "family" : "Stelmashenko", "given" : "Nadia A.", "non-dropping-particle" : "", "parse-names" : false, "suffix" : "" }, { "dropping-particle" : "", "family" : "Windle", "given" : "Alan H.", "non-dropping-particle" : "", "parse-names" : false, "suffix" : "" }, { "dropping-particle" : "", "family" : "Ducati", "given" : "Caterina", "non-dropping-particle" : "", "parse-names" : false, "suffix" : "" }, { "dropping-particle" : "", "family" : "Stach", "given" : "Eric A.", "non-dropping-particle" : "", "parse-names" : false, "suffix" : "" }, { "dropping-particle" : "", "family" : "Koziol", "given" : "Krzysztof K. K.", "non-dropping-particle" : "", "parse-names" : false, "suffix" : "" } ], "container-title" : "Chemistry of Materials", "id" : "ITEM-1", "issue" : "15", "issued" : { "date-parts" : [ [ "2013", "8", "13" ] ] }, "page" : "2921-2923", "publisher" : "American Chemical Society", "title" : "In Situ Observation of the Effect of Nitrogen on Carbon Nanotube Synthesis", "type" : "article-journal", "volume" : "25" }, "uris" : [ "http://www.mendeley.com/documents/?uuid=90d7e1ee-672c-4d2d-8568-291be37fa73b" ] }, { "id" : "ITEM-2", "itemData" : { "DOI" : "10.1016/j.jechem.2015.06.016", "ISSN" : "20954956", "abstract" : "Nitrogen-doped carbon nanotubes (NCNTs) were synthesized by chemical vapor deposition using cobalt-based oxides as catalyst and ethylenediamine (EDA) as carbon/nitrogen precursor. The influence of growth time, EDA concentration and growth temperature on the morphology, yield, composition, graphitization and oxidation resistance of the NCNTs was systematically investigated by using Raman spectroscopy, temperature-programmed oxidation and other techniques. The NCNT growth from ethylenediamine with a high N/C ratio involves several processes including mainly (1) catalytic growth of NCNTs, (2) homogeneous gas-phase decomposition of EDA, (3) non-catalytic deposition of pyrolytic carbon/nitrogen species and (4) surface etching of amorphous carbon or carbon at defect sites through gasification. At a later growth stage the etching process appears to be dominating, leading to the thinning of nanotubes and the decrease of yield. Moreover, the surface etching through carbon gasification strongly influences the structure and degree of graphitization of NCNTs.", "author" : [ { "dropping-particle" : "", "family" : "Xie", "given" : "Kunpeng", "non-dropping-particle" : "", "parse-names" : false, "suffix" : "" }, { "dropping-particle" : "", "family" : "Yang", "given" : "Fengkai", "non-dropping-particle" : "", "parse-names" : false, "suffix" : "" }, { "dropping-particle" : "", "family" : "Ebbinghaus", "given" : "Petra", "non-dropping-particle" : "", "parse-names" : false, "suffix" : "" }, { "dropping-particle" : "", "family" : "Erbe", "given" : "Andreas", "non-dropping-particle" : "", "parse-names" : false, "suffix" : "" }, { "dropping-particle" : "", "family" : "Muhler", "given" : "Martin", "non-dropping-particle" : "", "parse-names" : false, "suffix" : "" }, { "dropping-particle" : "", "family" : "Xia", "given" : "Wei", "non-dropping-particle" : "", "parse-names" : false, "suffix" : "" } ], "container-title" : "Journal of Energy Chemistry", "id" : "ITEM-2", "issue" : "4", "issued" : { "date-parts" : [ [ "2015", "7" ] ] }, "page" : "407-415", "title" : "A reevaluation of the correlation between the synthesis parameters and structure and properties of nitrogen-doped carbon nanotubes", "type" : "article-journal", "volume" : "24" }, "uris" : [ "http://www.mendeley.com/documents/?uuid=1740118c-10f8-48b2-aaed-93a9e2fc1b48" ] }, { "id" : "ITEM-3", "itemData" : { "DOI" : "10.1016/j.apcata.2010.03.031", "ISSN" : "0926860X", "abstract" : "This work reports the synthesis of nitrogen-doped carbon nanotubes (N-CNTs) using a Chemical Vapor Deposition (CVD) process at temperature ranging from 600\u00b0C to 850\u00b0C and ethane/ammonia concentration (defined as a volume percentage of C2H6/(C2H6+NH3)) of 20\u2013100%. Several characterizations, i.e. XPS, SEM and TEM were done on the as-synthesized nitrogen-doped carbon nanotubes in order to get more insight about the influence of the synthesis conditions on the characteristics and properties of these N-CNTs. Depending on the synthesis conditions, the atomic percentage of nitrogen in carbon nanotubes varied from 0at.% to about 5.5at.%. The undoped carbon nanotubes (N-free CNTs) and two kinds of N-CNTs with different types of nitrogen incorporated species have been used as the supports for palladium in the liquid-phase hydrogenation of cinnamaldehyde. The introduction of nitrogen atoms into the carbon matrix significantly modified the chemical properties of the support compared to the N-free carbon nanotube resulting in a higher metal dispersion. N-CNTs exhibit much higher activity in the hydrogenation reaction compare to the undoped ones. Nitrogen incorporation also strongly improved the selectivity towards the CC bond hydrogenation. The results show that the type of nitrogen species incorporated in CNTs structure can also influence the catalytic activity. Recycling test confirms the high stability of the catalyst as neither palladium leaching nor deactivation has been observed.", "author" : [ { "dropping-particle" : "", "family" : "Chizari", "given" : "Kambiz", "non-dropping-particle" : "", "parse-names" : false, "suffix" : "" }, { "dropping-particle" : "", "family" : "Janowska", "given" : "Izabela", "non-dropping-particle" : "", "parse-names" : false, "suffix" : "" }, { "dropping-particle" : "", "family" : "Houll\u00e9", "given" : "Matthieu", "non-dropping-particle" : "", "parse-names" : false, "suffix" : "" }, { "dropping-particle" : "", "family" : "Florea", "given" : "Ileana", "non-dropping-particle" : "", "parse-names" : false, "suffix" : "" }, { "dropping-particle" : "", "family" : "Ersen", "given" : "Ovidiu", "non-dropping-particle" : "", "parse-names" : false, "suffix" : "" }, { "dropping-particle" : "", "family" : "Romero", "given" : "Thierry", "non-dropping-particle" : "", "parse-names" : false, "suffix" : "" }, { "dropping-particle" : "", "family" : "Bernhardt", "given" : "Pierre", "non-dropping-particle" : "", "parse-names" : false, "suffix" : "" }, { "dropping-particle" : "", "family" : "Ledoux", "given" : "Marc Jacques", "non-dropping-particle" : "", "parse-names" : false, "suffix" : "" }, { "dropping-particle" : "", "family" : "Pham-Huu", "given" : "Cuong", "non-dropping-particle" : "", "parse-names" : false, "suffix" : "" } ], "container-title" : "Applied Catalysis A: General", "id" : "ITEM-3", "issue" : "1-2", "issued" : { "date-parts" : [ [ "2010", "5", "31" ] ] }, "page" : "72-80", "title" : "Tuning of nitrogen-doped carbon nanotubes as catalyst support for liquid-phase reaction", "type" : "article-journal", "volume" : "380" }, "uris" : [ "http://www.mendeley.com/documents/?uuid=2f06d4c0-7778-4d6d-a651-c319719fa393" ] } ], "mendeley" : { "formattedCitation" : "&lt;sup&gt;27,29,33&lt;/sup&gt;", "plainTextFormattedCitation" : "27,29,33", "previouslyFormattedCitation" : "&lt;sup&gt;27,29,33&lt;/sup&gt;" }, "properties" : { "noteIndex" : 0 }, "schema" : "https://github.com/citation-style-language/schema/raw/master/csl-citation.json" }</w:instrText>
      </w:r>
      <w:r w:rsidR="003E7CB2">
        <w:rPr>
          <w:lang w:val="en-US"/>
        </w:rPr>
        <w:fldChar w:fldCharType="separate"/>
      </w:r>
      <w:r w:rsidR="007E581D" w:rsidRPr="007E581D">
        <w:rPr>
          <w:noProof/>
          <w:vertAlign w:val="superscript"/>
          <w:lang w:val="en-US"/>
        </w:rPr>
        <w:t>27,29,33</w:t>
      </w:r>
      <w:r w:rsidR="003E7CB2">
        <w:rPr>
          <w:lang w:val="en-US"/>
        </w:rPr>
        <w:fldChar w:fldCharType="end"/>
      </w:r>
      <w:r w:rsidR="003E7CB2">
        <w:rPr>
          <w:lang w:val="en-US"/>
        </w:rPr>
        <w:t xml:space="preserve">. Pattinson et al. observed a decrease in the growth rate of their CNT arrays when introducing nitrogen sources to the CVD reactor </w:t>
      </w:r>
      <w:r w:rsidR="009E3E15">
        <w:rPr>
          <w:lang w:val="en-US"/>
        </w:rPr>
        <w:fldChar w:fldCharType="begin" w:fldLock="1"/>
      </w:r>
      <w:r w:rsidR="00B15D3C">
        <w:rPr>
          <w:lang w:val="en-US"/>
        </w:rPr>
        <w:instrText>ADDIN CSL_CITATION { "citationItems" : [ { "id" : "ITEM-1", "itemData" : { "DOI" : "10.1021/cm401216q", "ISSN" : "0897-4756", "author" : [ { "dropping-particle" : "", "family" : "Pattinson", "given" : "Sebastian W.", "non-dropping-particle" : "", "parse-names" : false, "suffix" : "" }, { "dropping-particle" : "", "family" : "Diaz", "given" : "Rosa E.", "non-dropping-particle" : "", "parse-names" : false, "suffix" : "" }, { "dropping-particle" : "", "family" : "Stelmashenko", "given" : "Nadia A.", "non-dropping-particle" : "", "parse-names" : false, "suffix" : "" }, { "dropping-particle" : "", "family" : "Windle", "given" : "Alan H.", "non-dropping-particle" : "", "parse-names" : false, "suffix" : "" }, { "dropping-particle" : "", "family" : "Ducati", "given" : "Caterina", "non-dropping-particle" : "", "parse-names" : false, "suffix" : "" }, { "dropping-particle" : "", "family" : "Stach", "given" : "Eric A.", "non-dropping-particle" : "", "parse-names" : false, "suffix" : "" }, { "dropping-particle" : "", "family" : "Koziol", "given" : "Krzysztof K. K.", "non-dropping-particle" : "", "parse-names" : false, "suffix" : "" } ], "container-title" : "Chemistry of Materials", "id" : "ITEM-1", "issue" : "15", "issued" : { "date-parts" : [ [ "2013", "8", "13" ] ] }, "page" : "2921-2923", "publisher" : "American Chemical Society", "title" : "In Situ Observation of the Effect of Nitrogen on Carbon Nanotube Synthesis", "type" : "article-journal", "volume" : "25" }, "uris" : [ "http://www.mendeley.com/documents/?uuid=90d7e1ee-672c-4d2d-8568-291be37fa73b" ] } ], "mendeley" : { "formattedCitation" : "&lt;sup&gt;29&lt;/sup&gt;", "plainTextFormattedCitation" : "29", "previouslyFormattedCitation" : "&lt;sup&gt;29&lt;/sup&gt;" }, "properties" : { "noteIndex" : 0 }, "schema" : "https://github.com/citation-style-language/schema/raw/master/csl-citation.json" }</w:instrText>
      </w:r>
      <w:r w:rsidR="009E3E15">
        <w:rPr>
          <w:lang w:val="en-US"/>
        </w:rPr>
        <w:fldChar w:fldCharType="separate"/>
      </w:r>
      <w:r w:rsidR="007E581D" w:rsidRPr="007E581D">
        <w:rPr>
          <w:noProof/>
          <w:vertAlign w:val="superscript"/>
          <w:lang w:val="en-US"/>
        </w:rPr>
        <w:t>29</w:t>
      </w:r>
      <w:r w:rsidR="009E3E15">
        <w:rPr>
          <w:lang w:val="en-US"/>
        </w:rPr>
        <w:fldChar w:fldCharType="end"/>
      </w:r>
      <w:r w:rsidR="009E3E15">
        <w:rPr>
          <w:lang w:val="en-US"/>
        </w:rPr>
        <w:t>.</w:t>
      </w:r>
      <w:r w:rsidR="004607CC">
        <w:rPr>
          <w:lang w:val="en-US"/>
        </w:rPr>
        <w:t xml:space="preserve"> Since their growth catalyst was Fe</w:t>
      </w:r>
      <w:r w:rsidR="004607CC">
        <w:rPr>
          <w:vertAlign w:val="subscript"/>
          <w:lang w:val="en-US"/>
        </w:rPr>
        <w:t>3</w:t>
      </w:r>
      <w:r w:rsidR="004607CC">
        <w:rPr>
          <w:lang w:val="en-US"/>
        </w:rPr>
        <w:t xml:space="preserve">C they proposed that the decrease in growth rate was due to a </w:t>
      </w:r>
      <w:r w:rsidR="004607CC">
        <w:rPr>
          <w:lang w:val="en-US"/>
        </w:rPr>
        <w:lastRenderedPageBreak/>
        <w:t>buildup of nitrogen at the catalyst surface exposed to the reactants</w:t>
      </w:r>
      <w:r w:rsidR="00DC3637">
        <w:rPr>
          <w:lang w:val="en-US"/>
        </w:rPr>
        <w:t xml:space="preserve"> rather than a saturation of the CNT edge with nitrogen</w:t>
      </w:r>
      <w:r w:rsidR="004607CC">
        <w:rPr>
          <w:lang w:val="en-US"/>
        </w:rPr>
        <w:t xml:space="preserve">. </w:t>
      </w:r>
      <w:r w:rsidR="0025266A">
        <w:rPr>
          <w:lang w:val="en-US"/>
        </w:rPr>
        <w:t xml:space="preserve">Maldonado and Stevenson </w:t>
      </w:r>
      <w:r w:rsidR="00B15D3C">
        <w:rPr>
          <w:lang w:val="en-US"/>
        </w:rPr>
        <w:t>also observed a decrease in N-CNF growth with increasing NH</w:t>
      </w:r>
      <w:r w:rsidR="00B15D3C">
        <w:rPr>
          <w:vertAlign w:val="subscript"/>
          <w:lang w:val="en-US"/>
        </w:rPr>
        <w:t>3</w:t>
      </w:r>
      <w:r w:rsidR="00B15D3C">
        <w:rPr>
          <w:lang w:val="en-US"/>
        </w:rPr>
        <w:t xml:space="preserve"> fractions in the feed, and attributed this to the increased gasification of graphitic carbon by NH</w:t>
      </w:r>
      <w:r w:rsidR="00B15D3C">
        <w:rPr>
          <w:vertAlign w:val="subscript"/>
          <w:lang w:val="en-US"/>
        </w:rPr>
        <w:t xml:space="preserve">3 </w:t>
      </w:r>
      <w:r w:rsidR="0025266A">
        <w:rPr>
          <w:lang w:val="en-US"/>
        </w:rPr>
        <w:fldChar w:fldCharType="begin" w:fldLock="1"/>
      </w:r>
      <w:r w:rsidR="007E581D">
        <w:rPr>
          <w:lang w:val="en-US"/>
        </w:rPr>
        <w:instrText>ADDIN CSL_CITATION { "citationItems" : [ { "id" : "ITEM-1", "itemData" : { "DOI" : "10.1016/j.carbon.2005.11.027", "ISSN" : "00086223", "abstract" : "Carbon nanotubes (CNTs) doped with a range of nitrogen contents (0\u201310at.%) were prepared via a floating catalyst CVD method using ferrocene, NH3, and xylene or pyridine. XPS and Raman microscopy were used to assess quantitatively the compositional and structural properties of the nitrogen-doped carbon nanotubes (N-CNTs). XPS analysis indicates a shift in and broadening of the C1s spectra track with increasing disorder induced by selective nitrogen doping. N1s XPS spectra show three principle types of nitrogen coordination (pyridinic, pyrolic, and quaternary), with the pyridinic-like fraction selectively increased from 0.0 to 4.5at.%. First-order Raman spectra were fit with five peaks that vary in intensity and width with nitrogen content. The ratio of the D and G bands\u2019 integrated intensities scaled linearly with nitrogen content. Iodimetric titrations were used to gauge the number of reducing sites on as-prepared N-CNTs, representing the first report of nitrogen doping as a means to deterministically effect the chemical reactivities of carbon nanotubes. The reported methodology for the regulated growth and selective nitrogen doping of CNTs presents new ways to study systematically the influence of nanocarbon composition and structure on chemical and electrochemical reactivity for a host of applications.", "author" : [ { "dropping-particle" : "", "family" : "Maldonado", "given" : "Stephen", "non-dropping-particle" : "", "parse-names" : false, "suffix" : "" }, { "dropping-particle" : "", "family" : "Morin", "given" : "Stephen", "non-dropping-particle" : "", "parse-names" : false, "suffix" : "" }, { "dropping-particle" : "", "family" : "Stevenson", "given" : "Keith J.", "non-dropping-particle" : "", "parse-names" : false, "suffix" : "" } ], "container-title" : "Carbon,", "id" : "ITEM-1", "issue" : "8", "issued" : { "date-parts" : [ [ "2006", "7" ] ] }, "page" : "1429-1437", "title" : "Structure, composition, and chemical reactivity of carbon nanotubes by selective nitrogen doping", "type" : "article-journal", "volume" : "44" }, "uris" : [ "http://www.mendeley.com/documents/?uuid=d67699a2-fb8f-41b2-b86d-1523a774dd45" ] } ], "mendeley" : { "formattedCitation" : "&lt;sup&gt;34&lt;/sup&gt;", "plainTextFormattedCitation" : "34", "previouslyFormattedCitation" : "&lt;sup&gt;34&lt;/sup&gt;" }, "properties" : { "noteIndex" : 0 }, "schema" : "https://github.com/citation-style-language/schema/raw/master/csl-citation.json" }</w:instrText>
      </w:r>
      <w:r w:rsidR="0025266A">
        <w:rPr>
          <w:lang w:val="en-US"/>
        </w:rPr>
        <w:fldChar w:fldCharType="separate"/>
      </w:r>
      <w:r w:rsidR="007E581D" w:rsidRPr="007E581D">
        <w:rPr>
          <w:noProof/>
          <w:vertAlign w:val="superscript"/>
          <w:lang w:val="en-US"/>
        </w:rPr>
        <w:t>34</w:t>
      </w:r>
      <w:r w:rsidR="0025266A">
        <w:rPr>
          <w:lang w:val="en-US"/>
        </w:rPr>
        <w:fldChar w:fldCharType="end"/>
      </w:r>
      <w:r w:rsidR="0012579E">
        <w:rPr>
          <w:lang w:val="en-US"/>
        </w:rPr>
        <w:t>.</w:t>
      </w:r>
      <w:r w:rsidR="0025266A">
        <w:rPr>
          <w:lang w:val="en-US"/>
        </w:rPr>
        <w:t xml:space="preserve"> </w:t>
      </w:r>
      <w:r w:rsidR="00DC3637">
        <w:rPr>
          <w:lang w:val="en-US"/>
        </w:rPr>
        <w:t>In our study the</w:t>
      </w:r>
      <w:r w:rsidR="004607CC">
        <w:rPr>
          <w:lang w:val="en-US"/>
        </w:rPr>
        <w:t xml:space="preserve"> N-CNFs are grown from </w:t>
      </w:r>
      <w:r w:rsidR="00612867">
        <w:rPr>
          <w:lang w:val="en-US"/>
        </w:rPr>
        <w:t>CO and NH</w:t>
      </w:r>
      <w:r w:rsidR="00612867">
        <w:rPr>
          <w:vertAlign w:val="subscript"/>
          <w:lang w:val="en-US"/>
        </w:rPr>
        <w:t>3</w:t>
      </w:r>
      <w:r w:rsidR="00DC3637">
        <w:rPr>
          <w:lang w:val="en-US"/>
        </w:rPr>
        <w:t xml:space="preserve"> and it is </w:t>
      </w:r>
      <w:r w:rsidR="004607CC">
        <w:rPr>
          <w:lang w:val="en-US"/>
        </w:rPr>
        <w:t>likely that there will be a competition between the decomposition of NH</w:t>
      </w:r>
      <w:r w:rsidR="004607CC">
        <w:rPr>
          <w:vertAlign w:val="subscript"/>
          <w:lang w:val="en-US"/>
        </w:rPr>
        <w:t>3</w:t>
      </w:r>
      <w:r w:rsidR="004607CC">
        <w:rPr>
          <w:lang w:val="en-US"/>
        </w:rPr>
        <w:t xml:space="preserve"> and CO on the iron </w:t>
      </w:r>
      <w:r w:rsidR="00DC3637">
        <w:rPr>
          <w:lang w:val="en-US"/>
        </w:rPr>
        <w:t xml:space="preserve">growth catalyst </w:t>
      </w:r>
      <w:r w:rsidR="004607CC">
        <w:rPr>
          <w:lang w:val="en-US"/>
        </w:rPr>
        <w:t>surface</w:t>
      </w:r>
      <w:r w:rsidR="00614620">
        <w:rPr>
          <w:lang w:val="en-US"/>
        </w:rPr>
        <w:t xml:space="preserve"> </w:t>
      </w:r>
      <w:r w:rsidR="00614620">
        <w:rPr>
          <w:lang w:val="en-US"/>
        </w:rPr>
        <w:fldChar w:fldCharType="begin" w:fldLock="1"/>
      </w:r>
      <w:r w:rsidR="007E581D">
        <w:rPr>
          <w:lang w:val="en-US"/>
        </w:rPr>
        <w:instrText>ADDIN CSL_CITATION { "citationItems" : [ { "id" : "ITEM-1", "itemData" : { "DOI" : "10.1039/c1cp20454h", "ISSN" : "1463-9084", "PMID" : "21566852", "abstract" : "We have studied the mechanism of the initial stages of nitrogen-doped single-walled carbon nanotube growth illustrated for the case of a floating catalyst chemical vapor deposition system, which uses carbon monoxide (CO) and ammonia (NH(3)) as precursors and iron as a catalyst. We performed first-principles electronic-structure calculations, fully incorporating the effects of spin polarization and magnetic moments, to investigate the bonding and chemistry of CO, NH(3), and their fragments on a model Fe(55) icosahedral cluster. A possible dissociation path for NH(3) to atomic nitrogen and hydrogen was identified, with a reaction barrier consistent with an experimentally determined value we measured by tandem infrared and mass spectrometry. Both C-C and C-N bond formation reactions were found to be barrierless and exothermic, while a parasitic reaction of HCN formation had a barrier of over 1 eV.", "author" : [ { "dropping-particle" : "", "family" : "Susi", "given" : "Toma", "non-dropping-particle" : "", "parse-names" : false, "suffix" : "" }, { "dropping-particle" : "", "family" : "Lanzani", "given" : "Giorgio", "non-dropping-particle" : "", "parse-names" : false, "suffix" : "" }, { "dropping-particle" : "", "family" : "Nasibulin", "given" : "Albert G", "non-dropping-particle" : "", "parse-names" : false, "suffix" : "" }, { "dropping-particle" : "", "family" : "Ayala", "given" : "Paola", "non-dropping-particle" : "", "parse-names" : false, "suffix" : "" }, { "dropping-particle" : "", "family" : "Jiang", "given" : "Tao", "non-dropping-particle" : "", "parse-names" : false, "suffix" : "" }, { "dropping-particle" : "", "family" : "Bligaard", "given" : "Thomas", "non-dropping-particle" : "", "parse-names" : false, "suffix" : "" }, { "dropping-particle" : "", "family" : "Laasonen", "given" : "Kari", "non-dropping-particle" : "", "parse-names" : false, "suffix" : "" }, { "dropping-particle" : "", "family" : "Kauppinen", "given" : "Esko I", "non-dropping-particle" : "", "parse-names" : false, "suffix" : "" } ], "container-title" : "Physical chemistry chemical physics : PCCP", "id" : "ITEM-1", "issue" : "23", "issued" : { "date-parts" : [ [ "2011", "6", "21" ] ] }, "language" : "en", "page" : "11303-7", "publisher" : "The Royal Society of Chemistry", "title" : "Mechanism of the initial stages of nitrogen-doped single-walled carbon nanotube growth.", "type" : "article-journal", "volume" : "13" }, "uris" : [ "http://www.mendeley.com/documents/?uuid=1e110b00-ccc2-433f-917f-5bc0eeb60a4c" ] } ], "mendeley" : { "formattedCitation" : "&lt;sup&gt;35&lt;/sup&gt;", "plainTextFormattedCitation" : "35", "previouslyFormattedCitation" : "&lt;sup&gt;35&lt;/sup&gt;" }, "properties" : { "noteIndex" : 0 }, "schema" : "https://github.com/citation-style-language/schema/raw/master/csl-citation.json" }</w:instrText>
      </w:r>
      <w:r w:rsidR="00614620">
        <w:rPr>
          <w:lang w:val="en-US"/>
        </w:rPr>
        <w:fldChar w:fldCharType="separate"/>
      </w:r>
      <w:r w:rsidR="007E581D" w:rsidRPr="007E581D">
        <w:rPr>
          <w:noProof/>
          <w:vertAlign w:val="superscript"/>
          <w:lang w:val="en-US"/>
        </w:rPr>
        <w:t>35</w:t>
      </w:r>
      <w:r w:rsidR="00614620">
        <w:rPr>
          <w:lang w:val="en-US"/>
        </w:rPr>
        <w:fldChar w:fldCharType="end"/>
      </w:r>
      <w:r w:rsidR="004607CC">
        <w:rPr>
          <w:lang w:val="en-US"/>
        </w:rPr>
        <w:t>. More NH</w:t>
      </w:r>
      <w:r w:rsidR="004607CC">
        <w:rPr>
          <w:vertAlign w:val="subscript"/>
          <w:lang w:val="en-US"/>
        </w:rPr>
        <w:t>3</w:t>
      </w:r>
      <w:r w:rsidR="004607CC">
        <w:rPr>
          <w:lang w:val="en-US"/>
        </w:rPr>
        <w:t xml:space="preserve"> in the </w:t>
      </w:r>
      <w:r w:rsidR="00614620">
        <w:rPr>
          <w:lang w:val="en-US"/>
        </w:rPr>
        <w:t xml:space="preserve">precursor </w:t>
      </w:r>
      <w:r w:rsidR="004607CC">
        <w:rPr>
          <w:lang w:val="en-US"/>
        </w:rPr>
        <w:t>feed will lead to</w:t>
      </w:r>
      <w:r w:rsidR="00612867">
        <w:rPr>
          <w:lang w:val="en-US"/>
        </w:rPr>
        <w:t xml:space="preserve"> more nitrogen adsorbed on the catalyst particles.</w:t>
      </w:r>
      <w:r w:rsidR="00614620">
        <w:rPr>
          <w:lang w:val="en-US"/>
        </w:rPr>
        <w:t xml:space="preserve"> </w:t>
      </w:r>
      <w:r w:rsidR="00612867">
        <w:rPr>
          <w:lang w:val="en-US"/>
        </w:rPr>
        <w:t xml:space="preserve"> Hence, </w:t>
      </w:r>
      <w:r w:rsidR="004607CC">
        <w:rPr>
          <w:lang w:val="en-US"/>
        </w:rPr>
        <w:t xml:space="preserve">less carbon </w:t>
      </w:r>
      <w:r w:rsidR="00612867">
        <w:rPr>
          <w:lang w:val="en-US"/>
        </w:rPr>
        <w:t xml:space="preserve">will be </w:t>
      </w:r>
      <w:r w:rsidR="004607CC">
        <w:rPr>
          <w:lang w:val="en-US"/>
        </w:rPr>
        <w:t xml:space="preserve">available </w:t>
      </w:r>
      <w:r w:rsidR="00614620">
        <w:rPr>
          <w:lang w:val="en-US"/>
        </w:rPr>
        <w:t xml:space="preserve">on the iron surface </w:t>
      </w:r>
      <w:r w:rsidR="004607CC">
        <w:rPr>
          <w:lang w:val="en-US"/>
        </w:rPr>
        <w:t xml:space="preserve">for </w:t>
      </w:r>
      <w:r w:rsidR="00612867">
        <w:rPr>
          <w:lang w:val="en-US"/>
        </w:rPr>
        <w:t>N-CNF growth and the yield will decrease.</w:t>
      </w:r>
      <w:r w:rsidR="00DC3637">
        <w:rPr>
          <w:lang w:val="en-US"/>
        </w:rPr>
        <w:t xml:space="preserve"> </w:t>
      </w:r>
      <w:r w:rsidR="00614620">
        <w:rPr>
          <w:lang w:val="en-US"/>
        </w:rPr>
        <w:t>In addition</w:t>
      </w:r>
      <w:r w:rsidR="005D1D7D">
        <w:rPr>
          <w:lang w:val="en-US"/>
        </w:rPr>
        <w:t>,</w:t>
      </w:r>
      <w:r w:rsidR="00614620">
        <w:rPr>
          <w:lang w:val="en-US"/>
        </w:rPr>
        <w:t xml:space="preserve"> molecular dynamics simulations have shown that nitrogen atoms slow down the carbon ring-formation</w:t>
      </w:r>
      <w:r w:rsidR="004607CC">
        <w:rPr>
          <w:lang w:val="en-US"/>
        </w:rPr>
        <w:t xml:space="preserve"> </w:t>
      </w:r>
      <w:r w:rsidR="00614620">
        <w:rPr>
          <w:lang w:val="en-US"/>
        </w:rPr>
        <w:t>on the surface of iron nanoparticles which</w:t>
      </w:r>
      <w:r w:rsidR="005D1D7D">
        <w:rPr>
          <w:lang w:val="en-US"/>
        </w:rPr>
        <w:t xml:space="preserve"> might</w:t>
      </w:r>
      <w:r w:rsidR="00614620">
        <w:rPr>
          <w:lang w:val="en-US"/>
        </w:rPr>
        <w:t xml:space="preserve"> decrease the nucleation rate of N-CNFs </w:t>
      </w:r>
      <w:r w:rsidR="00614620">
        <w:rPr>
          <w:lang w:val="en-US"/>
        </w:rPr>
        <w:fldChar w:fldCharType="begin" w:fldLock="1"/>
      </w:r>
      <w:r w:rsidR="007E581D">
        <w:rPr>
          <w:lang w:val="en-US"/>
        </w:rPr>
        <w:instrText>ADDIN CSL_CITATION { "citationItems" : [ { "id" : "ITEM-1", "itemData" : { "DOI" : "10.1021/jp306376r", "ISSN" : "1932-7447", "abstract" : "The dynamics of carbon and nitrogen atoms on the Fe55 nanoparticle is investigated by means of molecular dynamics simulations at the density-functional tight-binding level. A time range of at most 0.4 ns is covered in the molecular dynamics simulations. Different degrees of adatom coverage are considered. Nitrogen and carbon atoms express different dynamics. Adsorbed monomers and large fragments are rather immobile whereas dimers and trimers move fast. Nitrogen-containing fragments are less strongly bound to the iron cluster and are therefore more mobile than carbon-only fragments with equal amount of atoms. On the iron nanoparticle surface, five-membered rings are formed first and then six-membered rings. The present simulations provide insight into the atomistic mechanisms involved in the nanocatalyzed synthesis of nitrogen-doped carbon nanotubes. The tendency of nitrogen atoms as parts of carbon fragments to repel the iron surface is confirmed by performing short molecular dynamics simulations at the density-functional theory level. The dynamics of carbon and nitrogen atoms on the Fe55 nanoparticle is investigated by means of molecular dynamics simulations at the density-functional tight-binding level. A time range of at most 0.4 ns is covered in the molecular dynamics simulations. Different degrees of adatom coverage are considered. Nitrogen and carbon atoms express different dynamics. Adsorbed monomers and large fragments are rather immobile whereas dimers and trimers move fast. Nitrogen-containing fragments are less strongly bound to the iron cluster and are therefore more mobile than carbon-only fragments with equal amount of atoms. On the iron nanoparticle surface, five-membered rings are formed first and then six-membered rings. The present simulations provide insight into the atomistic mechanisms involved in the nanocatalyzed synthesis of nitrogen-doped carbon nanotubes. The tendency of nitrogen atoms as parts of carbon fragments to repel the iron surface is confirmed by performing short molecular dynamics simulations at the density-functional theory level.", "author" : [ { "dropping-particle" : "", "family" : "Taubert", "given" : "Stefan", "non-dropping-particle" : "", "parse-names" : false, "suffix" : "" }, { "dropping-particle" : "", "family" : "Laasonen", "given" : "Kari", "non-dropping-particle" : "", "parse-names" : false, "suffix" : "" } ], "container-title" : "The Journal of Physical Chemistry C", "id" : "ITEM-1", "issue" : "34", "issued" : { "date-parts" : [ [ "2012", "8", "30" ] ] }, "page" : "18538-18549", "publisher" : "American Chemical Society", "title" : "Initial Stages of Growth of Nitrogen-Doped Single-Walled Carbon Nanotubes", "type" : "article-journal", "volume" : "116" }, "uris" : [ "http://www.mendeley.com/documents/?uuid=5ae1dd1a-2086-4d0d-8e9f-800df8074ae3" ] } ], "mendeley" : { "formattedCitation" : "&lt;sup&gt;36&lt;/sup&gt;", "plainTextFormattedCitation" : "36", "previouslyFormattedCitation" : "&lt;sup&gt;36&lt;/sup&gt;" }, "properties" : { "noteIndex" : 0 }, "schema" : "https://github.com/citation-style-language/schema/raw/master/csl-citation.json" }</w:instrText>
      </w:r>
      <w:r w:rsidR="00614620">
        <w:rPr>
          <w:lang w:val="en-US"/>
        </w:rPr>
        <w:fldChar w:fldCharType="separate"/>
      </w:r>
      <w:r w:rsidR="007E581D" w:rsidRPr="007E581D">
        <w:rPr>
          <w:noProof/>
          <w:vertAlign w:val="superscript"/>
          <w:lang w:val="en-US"/>
        </w:rPr>
        <w:t>36</w:t>
      </w:r>
      <w:r w:rsidR="00614620">
        <w:rPr>
          <w:lang w:val="en-US"/>
        </w:rPr>
        <w:fldChar w:fldCharType="end"/>
      </w:r>
      <w:r w:rsidR="00614620">
        <w:rPr>
          <w:lang w:val="en-US"/>
        </w:rPr>
        <w:t xml:space="preserve">. </w:t>
      </w:r>
    </w:p>
    <w:p w14:paraId="3D3E7736" w14:textId="77777777" w:rsidR="00D57E91" w:rsidRDefault="00D57E91" w:rsidP="00761F8A">
      <w:pPr>
        <w:rPr>
          <w:lang w:val="en-US"/>
        </w:rPr>
      </w:pPr>
    </w:p>
    <w:p w14:paraId="2070311B" w14:textId="77777777" w:rsidR="0039574D" w:rsidRDefault="0039574D" w:rsidP="0039574D">
      <w:pPr>
        <w:pStyle w:val="Heading2"/>
        <w:rPr>
          <w:lang w:val="en-US"/>
        </w:rPr>
      </w:pPr>
      <w:r>
        <w:rPr>
          <w:lang w:val="en-US"/>
        </w:rPr>
        <w:t xml:space="preserve">Growth catalyst phase </w:t>
      </w:r>
    </w:p>
    <w:p w14:paraId="0B188E29" w14:textId="77777777" w:rsidR="001B65B1" w:rsidRDefault="001B65B1" w:rsidP="001B65B1">
      <w:pPr>
        <w:rPr>
          <w:lang w:val="en-US"/>
        </w:rPr>
      </w:pPr>
      <w:r>
        <w:rPr>
          <w:lang w:val="en-US"/>
        </w:rPr>
        <w:t xml:space="preserve">X-ray diffraction provided insight into the crystalline phases present in the N-CNFs and showed reflections corresponding to graphite in the full spectra (not shown). All the N-CNFs displayed a strong graphite reflection at 26.5º (002), and two minor graphite reflections at 54.7º (004) and 77.5º (110). The intensity and width of the (002) reflection varied slightly between the samples which could be attribute to the different N-CNF/graphite ratios or the difference in N-CNF structure for the samples. </w:t>
      </w:r>
    </w:p>
    <w:p w14:paraId="48127AF5" w14:textId="77777777" w:rsidR="001B65B1" w:rsidRDefault="001B65B1" w:rsidP="001B65B1">
      <w:pPr>
        <w:rPr>
          <w:lang w:val="en-US"/>
        </w:rPr>
      </w:pPr>
      <w:r>
        <w:rPr>
          <w:lang w:val="en-US"/>
        </w:rPr>
        <w:t xml:space="preserve">In addition, XRD can give information about the state of the iron particles used for N-CNF growth. Hofmann’s research group has shown that there is no difference between XRD diffractograms measured in-situ during CNT growth and ex-situ after growth </w:t>
      </w:r>
      <w:r>
        <w:rPr>
          <w:lang w:val="en-US"/>
        </w:rPr>
        <w:fldChar w:fldCharType="begin" w:fldLock="1"/>
      </w:r>
      <w:r w:rsidR="00B15D3C">
        <w:rPr>
          <w:lang w:val="en-US"/>
        </w:rPr>
        <w:instrText>ADDIN CSL_CITATION { "citationItems" : [ { "id" : "ITEM-1", "itemData" : { "DOI" : "10.1021/cm301402g", "ISSN" : "0897-4756", "abstract" : "We study the Fe-catalyzed chemical vapor deposition of carbon nanotubes by complementary in situ grazing-incidence X-ray diffraction, in situ X-ray reflectivity, and environmental transmission electron microscopy. We find that typical oxide supported Fe catalyst films form widely varying mixtures of bcc and fcc phased Fe nanoparticles upon reduction, which we ascribe to variations in minor commonly present carbon contamination levels. Depending on the as-formed phase composition, different growth modes occur upon hydrocarbon exposure: For ?-rich Fe nanoparticle distributions, metallic Fe is the active catalyst phase, implying that carbide formation is not a prerequisite for nanotube growth. For \u03b1-rich catalyst mixtures, Fe3C formation more readily occurs and constitutes part of the nanotube growth process. We propose that this behavior can be rationalized in terms of kinetically accessible pathways, which we discuss in the context of the bulk iron?carbon phase diagram with the inclusion of phase equilibrium lines for metastable Fe3C. Our results indicate that kinetic effects dominate the complex catalyst phase evolution during realistic CNT growth recipes. We study the Fe-catalyzed chemical vapor deposition of carbon nanotubes by complementary in situ grazing-incidence X-ray diffraction, in situ X-ray reflectivity, and environmental transmission electron microscopy. We find that typical oxide supported Fe catalyst films form widely varying mixtures of bcc and fcc phased Fe nanoparticles upon reduction, which we ascribe to variations in minor commonly present carbon contamination levels. Depending on the as-formed phase composition, different growth modes occur upon hydrocarbon exposure: For ?-rich Fe nanoparticle distributions, metallic Fe is the active catalyst phase, implying that carbide formation is not a prerequisite for nanotube growth. For \u03b1-rich catalyst mixtures, Fe3C formation more readily occurs and constitutes part of the nanotube growth process. We propose that this behavior can be rationalized in terms of kinetically accessible pathways, which we discuss in the context of the bulk iron?carbon phase diagram with the inclusion of phase equilibrium lines for metastable Fe3C. Our results indicate that kinetic effects dominate the complex catalyst phase evolution during realistic CNT growth recipes.", "author" : [ { "dropping-particle" : "", "family" : "Wirth", "given" : "Christoph T.", "non-dropping-particle" : "", "parse-names" : false, "suffix" : "" }, { "dropping-particle" : "", "family" : "Bayer", "given" : "Bernhard C.", "non-dropping-particle" : "", "parse-names" : false, "suffix" : "" }, { "dropping-particle" : "", "family" : "Gamalski", "given" : "Andrew D.", "non-dropping-particle" : "", "parse-names" : false, "suffix" : "" }, { "dropping-particle" : "", "family" : "Esconjauregui", "given" : "Santiago", "non-dropping-particle" : "", "parse-names" : false, "suffix" : "" }, { "dropping-particle" : "", "family" : "Weatherup", "given" : "Robert S.", "non-dropping-particle" : "", "parse-names" : false, "suffix" : "" }, { "dropping-particle" : "", "family" : "Ducati", "given" : "Caterina", "non-dropping-particle" : "", "parse-names" : false, "suffix" : "" }, { "dropping-particle" : "", "family" : "Baehtz", "given" : "Carsten", "non-dropping-particle" : "", "parse-names" : false, "suffix" : "" }, { "dropping-particle" : "", "family" : "Robertson", "given" : "John", "non-dropping-particle" : "", "parse-names" : false, "suffix" : "" }, { "dropping-particle" : "", "family" : "Hofmann", "given" : "Stephan", "non-dropping-particle" : "", "parse-names" : false, "suffix" : "" } ], "container-title" : "Chemistry of Materials", "id" : "ITEM-1", "issue" : "24", "issued" : { "date-parts" : [ [ "2012", "12", "21" ] ] }, "page" : "4633-4640", "publisher" : "American Chemical Society", "title" : "The Phase of Iron Catalyst Nanoparticles during Carbon Nanotube Growth", "type" : "article-journal", "volume" : "24" }, "uris" : [ "http://www.mendeley.com/documents/?uuid=e94ebba2-a9a5-49dc-a4b4-39b4abf29d06" ] }, { "id" : "ITEM-2", "itemData" : { "DOI" : "10.1063/1.4897950", "ISSN" : "0003-6951", "abstract" : "Close control over the active catalyst phase and hence carbon nanotube structure remains challenging in catalytic chemical vapor deposition since multiple competing active catalyst phases typically co-exist under realistic synthesis conditions. Here, using in-situ X-ray diffractometry, we show that the phase of supported iron catalyst particles can be reliably controlled via the addition of NH3 during nanotube synthesis. Unlike polydisperse catalyst phase mixtures during H2 diluted nanotube growth, nitrogen addition controllably leads to phase-pure \u03b3-Fe during pre-treatment and to phase-pure Fe3C during growth. We rationalize these findings in the context of ternary Fe-C-N phase diagram calculations and, thus, highlight the use of pre-treatment- and add-gases as a key parameter towards controlled carbon nanotube growth.", "author" : [ { "dropping-particle" : "", "family" : "Bayer", "given" : "Bernhard C.", "non-dropping-particle" : "", "parse-names" : false, "suffix" : "" }, { "dropping-particle" : "", "family" : "Baehtz", "given" : "Carsten", "non-dropping-particle" : "", "parse-names" : false, "suffix" : "" }, { "dropping-particle" : "", "family" : "Kidambi", "given" : "Piran R.", "non-dropping-particle" : "", "parse-names" : false, "suffix" : "" }, { "dropping-particle" : "", "family" : "Weatherup", "given" : "Robert S.", "non-dropping-particle" : "", "parse-names" : false, "suffix" : "" }, { "dropping-particle" : "", "family" : "Mangler", "given" : "Clemens", "non-dropping-particle" : "", "parse-names" : false, "suffix" : "" }, { "dropping-particle" : "", "family" : "Kotakoski", "given" : "Jani", "non-dropping-particle" : "", "parse-names" : false, "suffix" : "" }, { "dropping-particle" : "", "family" : "Goddard", "given" : "Caroline J. L.", "non-dropping-particle" : "", "parse-names" : false, "suffix" : "" }, { "dropping-particle" : "", "family" : "Caneva", "given" : "Sabina", "non-dropping-particle" : "", "parse-names" : false, "suffix" : "" }, { "dropping-particle" : "", "family" : "Cabrero-Vilatela", "given" : "Andrea", "non-dropping-particle" : "", "parse-names" : false, "suffix" : "" }, { "dropping-particle" : "", "family" : "Meyer", "given" : "Jannik C.", "non-dropping-particle" : "", "parse-names" : false, "suffix" : "" }, { "dropping-particle" : "", "family" : "Hofmann", "given" : "Stephan", "non-dropping-particle" : "", "parse-names" : false, "suffix" : "" } ], "container-title" : "Applied Physics Letters", "id" : "ITEM-2", "issue" : "14", "issued" : { "date-parts" : [ [ "2014", "10", "6" ] ] }, "page" : "143111", "publisher" : "AIP Publishing", "title" : "Nitrogen controlled iron catalyst phase during carbon nanotube growth", "type" : "article-journal", "volume" : "105" }, "uris" : [ "http://www.mendeley.com/documents/?uuid=68d7a7d4-7ff2-4acd-8bd6-0b0821ffde96" ] } ], "mendeley" : { "formattedCitation" : "&lt;sup&gt;28,37&lt;/sup&gt;", "plainTextFormattedCitation" : "28,37", "previouslyFormattedCitation" : "&lt;sup&gt;28,37&lt;/sup&gt;" }, "properties" : { "noteIndex" : 0 }, "schema" : "https://github.com/citation-style-language/schema/raw/master/csl-citation.json" }</w:instrText>
      </w:r>
      <w:r>
        <w:rPr>
          <w:lang w:val="en-US"/>
        </w:rPr>
        <w:fldChar w:fldCharType="separate"/>
      </w:r>
      <w:r w:rsidR="007E581D" w:rsidRPr="007E581D">
        <w:rPr>
          <w:noProof/>
          <w:vertAlign w:val="superscript"/>
          <w:lang w:val="en-US"/>
        </w:rPr>
        <w:t>28,37</w:t>
      </w:r>
      <w:r>
        <w:rPr>
          <w:lang w:val="en-US"/>
        </w:rPr>
        <w:fldChar w:fldCharType="end"/>
      </w:r>
      <w:r>
        <w:rPr>
          <w:lang w:val="en-US"/>
        </w:rPr>
        <w:t xml:space="preserve">. </w:t>
      </w:r>
      <w:r w:rsidR="00EE3235" w:rsidRPr="00BB4C3D">
        <w:rPr>
          <w:lang w:val="en-US"/>
        </w:rPr>
        <w:t xml:space="preserve">Most likely the natural cooling process kinetically limits </w:t>
      </w:r>
      <w:r w:rsidR="00BF5AB0" w:rsidRPr="00BB4C3D">
        <w:rPr>
          <w:lang w:val="en-US"/>
        </w:rPr>
        <w:t xml:space="preserve">the </w:t>
      </w:r>
      <w:r w:rsidR="00EE3235" w:rsidRPr="00BB4C3D">
        <w:rPr>
          <w:lang w:val="en-US"/>
        </w:rPr>
        <w:t xml:space="preserve">structural changes in the growth catalyst after synthesis </w:t>
      </w:r>
      <w:r w:rsidR="00EE3235" w:rsidRPr="00BB4C3D">
        <w:rPr>
          <w:lang w:val="en-US"/>
        </w:rPr>
        <w:fldChar w:fldCharType="begin" w:fldLock="1"/>
      </w:r>
      <w:r w:rsidR="00B0461A" w:rsidRPr="00BB4C3D">
        <w:rPr>
          <w:lang w:val="en-US"/>
        </w:rPr>
        <w:instrText>ADDIN CSL_CITATION { "citationItems" : [ { "id" : "ITEM-1", "itemData" : { "DOI" : "10.1021/acs.jpcc.6b01555", "abstract" : "Nanocomposite thin films comprised of metastable metal carbides in a carbon matrix have a wide variety of applications ranging from hard coatings to magnetics and energy storage and conversion. While their deposition using nonequilibrium techniques is established, the understanding of the dynamic evolution of such metastable nanocomposites under thermal equilibrium conditions at elevated temperatures during processing and during device operation remains limited. Here, we investigate sputter-deposited nanocomposites of metastable nickel carbide (Ni3C) nanocrystals in an amorphous carbon (a-C) matrix during thermal postdeposition processing via complementary in situ X-ray diffractometry, in situ Raman spectroscopy, and in situ X-ray photoelectron spectroscopy. At low annealing temperatures (300 \u00b0C) we observe isothermal Ni3C decomposition into face-centered-cubic Ni and amorphous carbon, however, without changes to the initial finely structured nanocomposite morphology. Only for higher temperatures (400\u2013800...", "author" : [ { "dropping-particle" : "", "family" : "Bayer", "given" : "Bernhard C.", "non-dropping-particle" : "", "parse-names" : false, "suffix" : "" }, { "dropping-particle" : "", "family" : "Bosworth", "given" : "David A.", "non-dropping-particle" : "", "parse-names" : false, "suffix" : "" }, { "dropping-particle" : "", "family" : "Michaelis", "given" : "F. Benjamin", "non-dropping-particle" : "", "parse-names" : false, "suffix" : "" }, { "dropping-particle" : "", "family" : "Blume", "given" : "Raoul", "non-dropping-particle" : "", "parse-names" : false, "suffix" : "" }, { "dropping-particle" : "", "family" : "Habler", "given" : "Gerlinde", "non-dropping-particle" : "", "parse-names" : false, "suffix" : "" }, { "dropping-particle" : "", "family" : "Abart", "given" : "Rainer", "non-dropping-particle" : "", "parse-names" : false, "suffix" : "" }, { "dropping-particle" : "", "family" : "Weatherup", "given" : "Robert S.", "non-dropping-particle" : "", "parse-names" : false, "suffix" : "" }, { "dropping-particle" : "", "family" : "Kidambi", "given" : "Piran R.", "non-dropping-particle" : "", "parse-names" : false, "suffix" : "" }, { "dropping-particle" : "", "family" : "Baumberg", "given" : "Jeremy J.", "non-dropping-particle" : "", "parse-names" : false, "suffix" : "" }, { "dropping-particle" : "", "family" : "Knop-Gericke", "given" : "Axel", "non-dropping-particle" : "", "parse-names" : false, "suffix" : "" }, { "dropping-particle" : "", "family" : "Schloegl", "given" : "Robert", "non-dropping-particle" : "", "parse-names" : false, "suffix" : "" }, { "dropping-particle" : "", "family" : "Baehtz", "given" : "Carsten", "non-dropping-particle" : "", "parse-names" : false, "suffix" : "" }, { "dropping-particle" : "", "family" : "Barber", "given" : "Zoe H.", "non-dropping-particle" : "", "parse-names" : false, "suffix" : "" }, { "dropping-particle" : "", "family" : "Meyer", "given" : "Jannik C.", "non-dropping-particle" : "", "parse-names" : false, "suffix" : "" }, { "dropping-particle" : "", "family" : "Hofmann", "given" : "Stephan", "non-dropping-particle" : "", "parse-names" : false, "suffix" : "" } ], "container-title" : "The Journal of Physical Chemistry C", "id" : "ITEM-1", "issue" : "39", "issued" : { "date-parts" : [ [ "2016", "10", "6" ] ] }, "page" : "22571-22584", "publisher" : "American Chemical Society", "title" : "In Situ Observations of Phase Transitions in Metastable Nickel (Carbide)/Carbon Nanocomposites", "type" : "article-journal", "volume" : "120" }, "uris" : [ "http://www.mendeley.com/documents/?uuid=c8ea149c-7049-354b-991c-3a311306bca3" ] } ], "mendeley" : { "formattedCitation" : "&lt;sup&gt;38&lt;/sup&gt;", "plainTextFormattedCitation" : "38", "previouslyFormattedCitation" : "&lt;sup&gt;38&lt;/sup&gt;" }, "properties" : { "noteIndex" : 0 }, "schema" : "https://github.com/citation-style-language/schema/raw/master/csl-citation.json" }</w:instrText>
      </w:r>
      <w:r w:rsidR="00EE3235" w:rsidRPr="00BB4C3D">
        <w:rPr>
          <w:lang w:val="en-US"/>
        </w:rPr>
        <w:fldChar w:fldCharType="separate"/>
      </w:r>
      <w:r w:rsidR="00EE3235" w:rsidRPr="00BB4C3D">
        <w:rPr>
          <w:noProof/>
          <w:vertAlign w:val="superscript"/>
          <w:lang w:val="en-US"/>
        </w:rPr>
        <w:t>38</w:t>
      </w:r>
      <w:r w:rsidR="00EE3235" w:rsidRPr="00BB4C3D">
        <w:rPr>
          <w:lang w:val="en-US"/>
        </w:rPr>
        <w:fldChar w:fldCharType="end"/>
      </w:r>
      <w:r w:rsidR="00EE3235" w:rsidRPr="00BB4C3D">
        <w:rPr>
          <w:lang w:val="en-US"/>
        </w:rPr>
        <w:t>.</w:t>
      </w:r>
      <w:r w:rsidR="00EE3235" w:rsidRPr="00EE3235">
        <w:rPr>
          <w:lang w:val="en-US"/>
        </w:rPr>
        <w:t xml:space="preserve"> </w:t>
      </w:r>
      <w:r>
        <w:rPr>
          <w:lang w:val="en-US"/>
        </w:rPr>
        <w:t>Thus, XRD can give an indication of which iron phase the N-CNFs were grown from. The main reflections corresponding to different iron species including metallic iron, iron carbides and iron nitrides all lay in the 2θ range from 40-50º which is shown in Fig. 2. Clear changes were observed in this region for the N-CNFs grown at different synthesis temperature and NH</w:t>
      </w:r>
      <w:r>
        <w:rPr>
          <w:vertAlign w:val="subscript"/>
          <w:lang w:val="en-US"/>
        </w:rPr>
        <w:t xml:space="preserve">3 </w:t>
      </w:r>
      <w:r>
        <w:rPr>
          <w:lang w:val="en-US"/>
        </w:rPr>
        <w:t xml:space="preserve">partial pressure </w:t>
      </w:r>
      <w:r w:rsidR="003036D5">
        <w:rPr>
          <w:lang w:val="en-US"/>
        </w:rPr>
        <w:t>signifying</w:t>
      </w:r>
      <w:r>
        <w:rPr>
          <w:lang w:val="en-US"/>
        </w:rPr>
        <w:t xml:space="preserve"> differences in the iron particles during N-CNF growth. The N-CNFs grown at 600ºC and 650ºC (Fig. 2a) both exhibit XRD patterns mostly corresponding to the XRD pattern of Hägg carbide, χ-Fe</w:t>
      </w:r>
      <w:r>
        <w:rPr>
          <w:vertAlign w:val="subscript"/>
          <w:lang w:val="en-US"/>
        </w:rPr>
        <w:t>5</w:t>
      </w:r>
      <w:r>
        <w:rPr>
          <w:lang w:val="en-US"/>
        </w:rPr>
        <w:t>C</w:t>
      </w:r>
      <w:r>
        <w:rPr>
          <w:vertAlign w:val="subscript"/>
          <w:lang w:val="en-US"/>
        </w:rPr>
        <w:t>2</w:t>
      </w:r>
      <w:r>
        <w:rPr>
          <w:lang w:val="en-US"/>
        </w:rPr>
        <w:t>. Increasing the synthesis temperature to 700ºC lead to a considerable change in the diffractogram where only one broad peak was observed, making it difficult to distinguish any particular reflections. However, at 750ºC the reflections were strong and corresponded to cementite, θ-Fe</w:t>
      </w:r>
      <w:r>
        <w:rPr>
          <w:vertAlign w:val="subscript"/>
          <w:lang w:val="en-US"/>
        </w:rPr>
        <w:t>3</w:t>
      </w:r>
      <w:r>
        <w:rPr>
          <w:lang w:val="en-US"/>
        </w:rPr>
        <w:t xml:space="preserve">C. This </w:t>
      </w:r>
      <w:r w:rsidR="003036D5">
        <w:rPr>
          <w:lang w:val="en-US"/>
        </w:rPr>
        <w:t>implies</w:t>
      </w:r>
      <w:r>
        <w:rPr>
          <w:lang w:val="en-US"/>
        </w:rPr>
        <w:t xml:space="preserve"> that the iron particles in NCNF-700 were a mixture of χ-Fe</w:t>
      </w:r>
      <w:r>
        <w:rPr>
          <w:vertAlign w:val="subscript"/>
          <w:lang w:val="en-US"/>
        </w:rPr>
        <w:t>5</w:t>
      </w:r>
      <w:r>
        <w:rPr>
          <w:lang w:val="en-US"/>
        </w:rPr>
        <w:t>C</w:t>
      </w:r>
      <w:r>
        <w:rPr>
          <w:vertAlign w:val="subscript"/>
          <w:lang w:val="en-US"/>
        </w:rPr>
        <w:t>2</w:t>
      </w:r>
      <w:r>
        <w:rPr>
          <w:lang w:val="en-US"/>
        </w:rPr>
        <w:t xml:space="preserve"> and θ-Fe</w:t>
      </w:r>
      <w:r>
        <w:rPr>
          <w:vertAlign w:val="subscript"/>
          <w:lang w:val="en-US"/>
        </w:rPr>
        <w:t>3</w:t>
      </w:r>
      <w:r>
        <w:rPr>
          <w:lang w:val="en-US"/>
        </w:rPr>
        <w:t xml:space="preserve">C, and that the broad peak actually consisted </w:t>
      </w:r>
      <w:r>
        <w:rPr>
          <w:lang w:val="en-US"/>
        </w:rPr>
        <w:lastRenderedPageBreak/>
        <w:t>of reflections from both carbides. The small emerging reflection at 37.7º in NCNF-700 also supports this theory as it is found in the XRD pattern of θ-Fe</w:t>
      </w:r>
      <w:r>
        <w:rPr>
          <w:vertAlign w:val="subscript"/>
          <w:lang w:val="en-US"/>
        </w:rPr>
        <w:t>3</w:t>
      </w:r>
      <w:r>
        <w:rPr>
          <w:lang w:val="en-US"/>
        </w:rPr>
        <w:t>C, but not in χ-Fe</w:t>
      </w:r>
      <w:r>
        <w:rPr>
          <w:vertAlign w:val="subscript"/>
          <w:lang w:val="en-US"/>
        </w:rPr>
        <w:t>5</w:t>
      </w:r>
      <w:r>
        <w:rPr>
          <w:lang w:val="en-US"/>
        </w:rPr>
        <w:t>C</w:t>
      </w:r>
      <w:r>
        <w:rPr>
          <w:vertAlign w:val="subscript"/>
          <w:lang w:val="en-US"/>
        </w:rPr>
        <w:t>2</w:t>
      </w:r>
      <w:r>
        <w:rPr>
          <w:lang w:val="en-US"/>
        </w:rPr>
        <w:t xml:space="preserve">.  </w:t>
      </w:r>
    </w:p>
    <w:p w14:paraId="0803EE76" w14:textId="77777777" w:rsidR="00AC2E30" w:rsidRDefault="00AC2E30" w:rsidP="0036087D">
      <w:pPr>
        <w:rPr>
          <w:lang w:val="en-US"/>
        </w:rPr>
      </w:pPr>
    </w:p>
    <w:p w14:paraId="19DFD619" w14:textId="77777777" w:rsidR="0036087D" w:rsidRPr="007C12C1" w:rsidRDefault="0036087D" w:rsidP="0036087D">
      <w:pPr>
        <w:spacing w:line="276" w:lineRule="auto"/>
        <w:rPr>
          <w:b/>
          <w:lang w:val="en-US"/>
        </w:rPr>
      </w:pPr>
      <w:r>
        <w:rPr>
          <w:lang w:val="en-US"/>
        </w:rPr>
        <w:tab/>
      </w:r>
      <w:r>
        <w:rPr>
          <w:lang w:val="en-US"/>
        </w:rPr>
        <w:tab/>
      </w:r>
      <w:r>
        <w:rPr>
          <w:lang w:val="en-US"/>
        </w:rPr>
        <w:tab/>
      </w:r>
      <w:r>
        <w:rPr>
          <w:lang w:val="en-US"/>
        </w:rPr>
        <w:tab/>
      </w:r>
      <w:r w:rsidRPr="007C12C1">
        <w:rPr>
          <w:b/>
          <w:lang w:val="en-US"/>
        </w:rPr>
        <w:t>(a)</w:t>
      </w:r>
    </w:p>
    <w:p w14:paraId="3B253D85" w14:textId="77777777" w:rsidR="0036087D" w:rsidRDefault="0036087D" w:rsidP="0036087D">
      <w:pPr>
        <w:keepNext/>
        <w:jc w:val="center"/>
      </w:pPr>
      <w:r>
        <w:rPr>
          <w:noProof/>
          <w:lang w:val="nb-NO" w:eastAsia="nb-NO"/>
        </w:rPr>
        <w:drawing>
          <wp:inline distT="0" distB="0" distL="0" distR="0" wp14:anchorId="415017C9" wp14:editId="38AD49BF">
            <wp:extent cx="2520000" cy="2952471"/>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zoom_comp.tif"/>
                    <pic:cNvPicPr/>
                  </pic:nvPicPr>
                  <pic:blipFill>
                    <a:blip r:embed="rId12">
                      <a:extLst>
                        <a:ext uri="{28A0092B-C50C-407E-A947-70E740481C1C}">
                          <a14:useLocalDpi xmlns:a14="http://schemas.microsoft.com/office/drawing/2010/main" val="0"/>
                        </a:ext>
                      </a:extLst>
                    </a:blip>
                    <a:stretch>
                      <a:fillRect/>
                    </a:stretch>
                  </pic:blipFill>
                  <pic:spPr>
                    <a:xfrm>
                      <a:off x="0" y="0"/>
                      <a:ext cx="2520000" cy="2952471"/>
                    </a:xfrm>
                    <a:prstGeom prst="rect">
                      <a:avLst/>
                    </a:prstGeom>
                  </pic:spPr>
                </pic:pic>
              </a:graphicData>
            </a:graphic>
          </wp:inline>
        </w:drawing>
      </w:r>
    </w:p>
    <w:p w14:paraId="1EB5F940" w14:textId="77777777" w:rsidR="0036087D" w:rsidRPr="007C12C1" w:rsidRDefault="0036087D" w:rsidP="0036087D">
      <w:pPr>
        <w:keepNext/>
        <w:spacing w:line="276" w:lineRule="auto"/>
        <w:rPr>
          <w:b/>
        </w:rPr>
      </w:pPr>
      <w:r>
        <w:tab/>
      </w:r>
      <w:r>
        <w:tab/>
      </w:r>
      <w:r>
        <w:tab/>
      </w:r>
      <w:r>
        <w:tab/>
      </w:r>
      <w:r w:rsidRPr="007C12C1">
        <w:rPr>
          <w:b/>
        </w:rPr>
        <w:t>(b)</w:t>
      </w:r>
    </w:p>
    <w:p w14:paraId="4627CF3C" w14:textId="77777777" w:rsidR="0036087D" w:rsidRDefault="0036087D" w:rsidP="0036087D">
      <w:pPr>
        <w:keepNext/>
        <w:jc w:val="center"/>
      </w:pPr>
      <w:r>
        <w:rPr>
          <w:noProof/>
          <w:lang w:val="nb-NO" w:eastAsia="nb-NO"/>
        </w:rPr>
        <w:drawing>
          <wp:inline distT="0" distB="0" distL="0" distR="0" wp14:anchorId="6AF2F070" wp14:editId="04FEE08B">
            <wp:extent cx="2520000" cy="233238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3_zoom_comp.tif"/>
                    <pic:cNvPicPr/>
                  </pic:nvPicPr>
                  <pic:blipFill>
                    <a:blip r:embed="rId13">
                      <a:extLst>
                        <a:ext uri="{28A0092B-C50C-407E-A947-70E740481C1C}">
                          <a14:useLocalDpi xmlns:a14="http://schemas.microsoft.com/office/drawing/2010/main" val="0"/>
                        </a:ext>
                      </a:extLst>
                    </a:blip>
                    <a:stretch>
                      <a:fillRect/>
                    </a:stretch>
                  </pic:blipFill>
                  <pic:spPr>
                    <a:xfrm>
                      <a:off x="0" y="0"/>
                      <a:ext cx="2520000" cy="2332382"/>
                    </a:xfrm>
                    <a:prstGeom prst="rect">
                      <a:avLst/>
                    </a:prstGeom>
                  </pic:spPr>
                </pic:pic>
              </a:graphicData>
            </a:graphic>
          </wp:inline>
        </w:drawing>
      </w:r>
    </w:p>
    <w:p w14:paraId="0046197A" w14:textId="77777777" w:rsidR="0036087D" w:rsidRDefault="0036087D" w:rsidP="0036087D">
      <w:pPr>
        <w:pStyle w:val="Caption"/>
        <w:jc w:val="center"/>
      </w:pPr>
      <w:r w:rsidRPr="009942AA">
        <w:rPr>
          <w:b/>
        </w:rPr>
        <w:t xml:space="preserve">Figure </w:t>
      </w:r>
      <w:r w:rsidR="003579DD">
        <w:rPr>
          <w:b/>
        </w:rPr>
        <w:fldChar w:fldCharType="begin"/>
      </w:r>
      <w:r w:rsidR="003579DD">
        <w:rPr>
          <w:b/>
        </w:rPr>
        <w:instrText xml:space="preserve"> SEQ Figure \* ARABIC </w:instrText>
      </w:r>
      <w:r w:rsidR="003579DD">
        <w:rPr>
          <w:b/>
        </w:rPr>
        <w:fldChar w:fldCharType="separate"/>
      </w:r>
      <w:r w:rsidR="003579DD">
        <w:rPr>
          <w:b/>
          <w:noProof/>
        </w:rPr>
        <w:t>2</w:t>
      </w:r>
      <w:r w:rsidR="003579DD">
        <w:rPr>
          <w:b/>
        </w:rPr>
        <w:fldChar w:fldCharType="end"/>
      </w:r>
      <w:r>
        <w:t xml:space="preserve"> X-ray diffraction patterns of the N-CNFs synthesized by va</w:t>
      </w:r>
      <w:r w:rsidR="007F5BE4">
        <w:t>rying the synthesis temperature</w:t>
      </w:r>
      <w:r>
        <w:t xml:space="preserve"> (</w:t>
      </w:r>
      <w:r>
        <w:rPr>
          <w:b/>
        </w:rPr>
        <w:t>a</w:t>
      </w:r>
      <w:r>
        <w:t>), and the NH</w:t>
      </w:r>
      <w:r>
        <w:rPr>
          <w:vertAlign w:val="subscript"/>
        </w:rPr>
        <w:t>3</w:t>
      </w:r>
      <w:r>
        <w:t xml:space="preserve"> partial pressure (</w:t>
      </w:r>
      <w:r>
        <w:rPr>
          <w:b/>
        </w:rPr>
        <w:t>b</w:t>
      </w:r>
      <w:r>
        <w:t xml:space="preserve">). </w:t>
      </w:r>
    </w:p>
    <w:p w14:paraId="1C4C0748" w14:textId="77777777" w:rsidR="007D0309" w:rsidRDefault="00035037" w:rsidP="008038A9">
      <w:pPr>
        <w:rPr>
          <w:lang w:val="en-US"/>
        </w:rPr>
      </w:pPr>
      <w:r>
        <w:rPr>
          <w:lang w:val="en-US"/>
        </w:rPr>
        <w:t xml:space="preserve">When increasing the </w:t>
      </w:r>
      <w:r w:rsidR="007D3011">
        <w:rPr>
          <w:lang w:val="en-US"/>
        </w:rPr>
        <w:t>P</w:t>
      </w:r>
      <w:r w:rsidR="007D3011">
        <w:rPr>
          <w:vertAlign w:val="subscript"/>
          <w:lang w:val="en-US"/>
        </w:rPr>
        <w:t>NH3</w:t>
      </w:r>
      <w:r>
        <w:rPr>
          <w:lang w:val="en-US"/>
        </w:rPr>
        <w:t xml:space="preserve"> the reflections at 42.6º and 44.9º decreased </w:t>
      </w:r>
      <w:r w:rsidR="007D3011">
        <w:rPr>
          <w:lang w:val="en-US"/>
        </w:rPr>
        <w:t>significantly</w:t>
      </w:r>
      <w:r w:rsidR="000A3665">
        <w:rPr>
          <w:lang w:val="en-US"/>
        </w:rPr>
        <w:t xml:space="preserve"> as observed in Fig. </w:t>
      </w:r>
      <w:r w:rsidR="002E168D">
        <w:rPr>
          <w:lang w:val="en-US"/>
        </w:rPr>
        <w:t>2</w:t>
      </w:r>
      <w:r w:rsidR="000A3665">
        <w:rPr>
          <w:lang w:val="en-US"/>
        </w:rPr>
        <w:t>b</w:t>
      </w:r>
      <w:r>
        <w:rPr>
          <w:lang w:val="en-US"/>
        </w:rPr>
        <w:t>. In addition</w:t>
      </w:r>
      <w:r w:rsidR="007D3011">
        <w:rPr>
          <w:lang w:val="en-US"/>
        </w:rPr>
        <w:t>,</w:t>
      </w:r>
      <w:r>
        <w:rPr>
          <w:lang w:val="en-US"/>
        </w:rPr>
        <w:t xml:space="preserve"> a peak at 40º disappeared co</w:t>
      </w:r>
      <w:r w:rsidR="008038A9">
        <w:rPr>
          <w:lang w:val="en-US"/>
        </w:rPr>
        <w:t>mpletely when going from 1.4%</w:t>
      </w:r>
      <w:r>
        <w:rPr>
          <w:vertAlign w:val="subscript"/>
          <w:lang w:val="en-US"/>
        </w:rPr>
        <w:t xml:space="preserve"> </w:t>
      </w:r>
      <w:r>
        <w:rPr>
          <w:lang w:val="en-US"/>
        </w:rPr>
        <w:t>to 5.8% NH</w:t>
      </w:r>
      <w:r>
        <w:rPr>
          <w:vertAlign w:val="subscript"/>
          <w:lang w:val="en-US"/>
        </w:rPr>
        <w:t>3</w:t>
      </w:r>
      <w:r>
        <w:rPr>
          <w:lang w:val="en-US"/>
        </w:rPr>
        <w:t>. These three peaks can be associated with</w:t>
      </w:r>
      <w:r w:rsidR="008038A9">
        <w:rPr>
          <w:lang w:val="en-US"/>
        </w:rPr>
        <w:t xml:space="preserve"> the presence of</w:t>
      </w:r>
      <w:r>
        <w:rPr>
          <w:lang w:val="en-US"/>
        </w:rPr>
        <w:t xml:space="preserve"> Eckström-Adcock iron carbide, Fe</w:t>
      </w:r>
      <w:r>
        <w:rPr>
          <w:vertAlign w:val="subscript"/>
          <w:lang w:val="en-US"/>
        </w:rPr>
        <w:t>7</w:t>
      </w:r>
      <w:r>
        <w:rPr>
          <w:lang w:val="en-US"/>
        </w:rPr>
        <w:t>C</w:t>
      </w:r>
      <w:r>
        <w:rPr>
          <w:vertAlign w:val="subscript"/>
          <w:lang w:val="en-US"/>
        </w:rPr>
        <w:t>3</w:t>
      </w:r>
      <w:r w:rsidR="007D3011">
        <w:rPr>
          <w:lang w:val="en-US"/>
        </w:rPr>
        <w:t xml:space="preserve">. It </w:t>
      </w:r>
      <w:r w:rsidR="007D0309">
        <w:rPr>
          <w:lang w:val="en-US"/>
        </w:rPr>
        <w:t xml:space="preserve">was </w:t>
      </w:r>
      <w:r w:rsidR="007D3011">
        <w:rPr>
          <w:lang w:val="en-US"/>
        </w:rPr>
        <w:t xml:space="preserve">therefore </w:t>
      </w:r>
      <w:r w:rsidR="007D0309">
        <w:rPr>
          <w:lang w:val="en-US"/>
        </w:rPr>
        <w:t>concluded</w:t>
      </w:r>
      <w:r>
        <w:rPr>
          <w:lang w:val="en-US"/>
        </w:rPr>
        <w:t xml:space="preserve"> that at low NH</w:t>
      </w:r>
      <w:r>
        <w:rPr>
          <w:vertAlign w:val="subscript"/>
          <w:lang w:val="en-US"/>
        </w:rPr>
        <w:t>3</w:t>
      </w:r>
      <w:r>
        <w:rPr>
          <w:lang w:val="en-US"/>
        </w:rPr>
        <w:t xml:space="preserve"> partial p</w:t>
      </w:r>
      <w:r w:rsidR="007D3011">
        <w:rPr>
          <w:lang w:val="en-US"/>
        </w:rPr>
        <w:t>ressures the iron particles are</w:t>
      </w:r>
      <w:r>
        <w:rPr>
          <w:lang w:val="en-US"/>
        </w:rPr>
        <w:t xml:space="preserve"> a mix of χ-Fe</w:t>
      </w:r>
      <w:r>
        <w:rPr>
          <w:vertAlign w:val="subscript"/>
          <w:lang w:val="en-US"/>
        </w:rPr>
        <w:t>5</w:t>
      </w:r>
      <w:r>
        <w:rPr>
          <w:lang w:val="en-US"/>
        </w:rPr>
        <w:t>C</w:t>
      </w:r>
      <w:r>
        <w:rPr>
          <w:vertAlign w:val="subscript"/>
          <w:lang w:val="en-US"/>
        </w:rPr>
        <w:t>2</w:t>
      </w:r>
      <w:r>
        <w:rPr>
          <w:lang w:val="en-US"/>
        </w:rPr>
        <w:t xml:space="preserve"> and Fe</w:t>
      </w:r>
      <w:r>
        <w:rPr>
          <w:vertAlign w:val="subscript"/>
          <w:lang w:val="en-US"/>
        </w:rPr>
        <w:t>7</w:t>
      </w:r>
      <w:r>
        <w:rPr>
          <w:lang w:val="en-US"/>
        </w:rPr>
        <w:t>C</w:t>
      </w:r>
      <w:r>
        <w:rPr>
          <w:vertAlign w:val="subscript"/>
          <w:lang w:val="en-US"/>
        </w:rPr>
        <w:t>3</w:t>
      </w:r>
      <w:r>
        <w:rPr>
          <w:lang w:val="en-US"/>
        </w:rPr>
        <w:t xml:space="preserve">, while at 5.8% </w:t>
      </w:r>
      <w:r w:rsidR="000A3665">
        <w:rPr>
          <w:lang w:val="en-US"/>
        </w:rPr>
        <w:t>mostly</w:t>
      </w:r>
      <w:r>
        <w:rPr>
          <w:lang w:val="en-US"/>
        </w:rPr>
        <w:t xml:space="preserve"> χ-Fe</w:t>
      </w:r>
      <w:r>
        <w:rPr>
          <w:vertAlign w:val="subscript"/>
          <w:lang w:val="en-US"/>
        </w:rPr>
        <w:t>5</w:t>
      </w:r>
      <w:r>
        <w:rPr>
          <w:lang w:val="en-US"/>
        </w:rPr>
        <w:t>C</w:t>
      </w:r>
      <w:r>
        <w:rPr>
          <w:vertAlign w:val="subscript"/>
          <w:lang w:val="en-US"/>
        </w:rPr>
        <w:t xml:space="preserve">2 </w:t>
      </w:r>
      <w:r w:rsidR="007D3011">
        <w:rPr>
          <w:lang w:val="en-US"/>
        </w:rPr>
        <w:t>is</w:t>
      </w:r>
      <w:r>
        <w:rPr>
          <w:lang w:val="en-US"/>
        </w:rPr>
        <w:t xml:space="preserve"> present.</w:t>
      </w:r>
      <w:r w:rsidR="007D0309">
        <w:rPr>
          <w:lang w:val="en-US"/>
        </w:rPr>
        <w:t xml:space="preserve"> </w:t>
      </w:r>
      <w:r w:rsidR="008038A9">
        <w:rPr>
          <w:lang w:val="en-US"/>
        </w:rPr>
        <w:t xml:space="preserve">The reflection at 40º </w:t>
      </w:r>
      <w:r w:rsidR="008038A9">
        <w:rPr>
          <w:lang w:val="en-US"/>
        </w:rPr>
        <w:lastRenderedPageBreak/>
        <w:t>corresponding to Fe</w:t>
      </w:r>
      <w:r w:rsidR="008038A9">
        <w:rPr>
          <w:vertAlign w:val="subscript"/>
          <w:lang w:val="en-US"/>
        </w:rPr>
        <w:t>7</w:t>
      </w:r>
      <w:r w:rsidR="008038A9">
        <w:rPr>
          <w:lang w:val="en-US"/>
        </w:rPr>
        <w:t>C</w:t>
      </w:r>
      <w:r w:rsidR="008038A9">
        <w:rPr>
          <w:vertAlign w:val="subscript"/>
          <w:lang w:val="en-US"/>
        </w:rPr>
        <w:t>3</w:t>
      </w:r>
      <w:r w:rsidR="008038A9">
        <w:rPr>
          <w:lang w:val="en-US"/>
        </w:rPr>
        <w:t xml:space="preserve"> was also present in the N-CNFs grown at 600ºC</w:t>
      </w:r>
      <w:r w:rsidR="00FD4AE0">
        <w:rPr>
          <w:lang w:val="en-US"/>
        </w:rPr>
        <w:t xml:space="preserve"> and 650ºC</w:t>
      </w:r>
      <w:r w:rsidR="007471F8">
        <w:rPr>
          <w:lang w:val="en-US"/>
        </w:rPr>
        <w:t xml:space="preserve"> suggesting that Fe</w:t>
      </w:r>
      <w:r w:rsidR="007471F8">
        <w:rPr>
          <w:vertAlign w:val="subscript"/>
          <w:lang w:val="en-US"/>
        </w:rPr>
        <w:t>7</w:t>
      </w:r>
      <w:r w:rsidR="007471F8">
        <w:rPr>
          <w:lang w:val="en-US"/>
        </w:rPr>
        <w:t>C</w:t>
      </w:r>
      <w:r w:rsidR="007471F8">
        <w:rPr>
          <w:vertAlign w:val="subscript"/>
          <w:lang w:val="en-US"/>
        </w:rPr>
        <w:t>3</w:t>
      </w:r>
      <w:r w:rsidR="007D3011">
        <w:rPr>
          <w:lang w:val="en-US"/>
        </w:rPr>
        <w:t xml:space="preserve"> also is formed at low temperatures.</w:t>
      </w:r>
      <w:r w:rsidR="008038A9">
        <w:rPr>
          <w:lang w:val="en-US"/>
        </w:rPr>
        <w:t xml:space="preserve"> </w:t>
      </w:r>
    </w:p>
    <w:p w14:paraId="2BC02435" w14:textId="77777777" w:rsidR="008038A9" w:rsidRDefault="00BA2BE3" w:rsidP="008038A9">
      <w:pPr>
        <w:rPr>
          <w:lang w:val="en-US"/>
        </w:rPr>
      </w:pPr>
      <w:r>
        <w:rPr>
          <w:lang w:val="en-US"/>
        </w:rPr>
        <w:t>T</w:t>
      </w:r>
      <w:r w:rsidR="008038A9">
        <w:rPr>
          <w:lang w:val="en-US"/>
        </w:rPr>
        <w:t>he</w:t>
      </w:r>
      <w:r w:rsidR="006D5F35">
        <w:rPr>
          <w:lang w:val="en-US"/>
        </w:rPr>
        <w:t xml:space="preserve"> </w:t>
      </w:r>
      <w:r w:rsidR="006D5F35" w:rsidRPr="00BB4C3D">
        <w:rPr>
          <w:lang w:val="en-US"/>
        </w:rPr>
        <w:t>relative</w:t>
      </w:r>
      <w:r w:rsidR="006D5F35">
        <w:rPr>
          <w:lang w:val="en-US"/>
        </w:rPr>
        <w:t xml:space="preserve"> stability</w:t>
      </w:r>
      <w:r w:rsidR="008038A9">
        <w:rPr>
          <w:lang w:val="en-US"/>
        </w:rPr>
        <w:t xml:space="preserve"> of iron carbide</w:t>
      </w:r>
      <w:r w:rsidR="006D5F35">
        <w:rPr>
          <w:lang w:val="en-US"/>
        </w:rPr>
        <w:t xml:space="preserve"> </w:t>
      </w:r>
      <w:r w:rsidR="006D5F35" w:rsidRPr="00BB4C3D">
        <w:rPr>
          <w:lang w:val="en-US"/>
        </w:rPr>
        <w:t>phases</w:t>
      </w:r>
      <w:r w:rsidR="008038A9">
        <w:rPr>
          <w:lang w:val="en-US"/>
        </w:rPr>
        <w:t xml:space="preserve"> depends on the</w:t>
      </w:r>
      <w:r w:rsidR="003036D5">
        <w:rPr>
          <w:lang w:val="en-US"/>
        </w:rPr>
        <w:t xml:space="preserve"> imposed</w:t>
      </w:r>
      <w:r w:rsidR="008038A9">
        <w:rPr>
          <w:lang w:val="en-US"/>
        </w:rPr>
        <w:t xml:space="preserve"> </w:t>
      </w:r>
      <w:r w:rsidR="000A3665">
        <w:rPr>
          <w:lang w:val="en-US"/>
        </w:rPr>
        <w:t xml:space="preserve">chemical potential of </w:t>
      </w:r>
      <w:r w:rsidR="008038A9">
        <w:rPr>
          <w:lang w:val="en-US"/>
        </w:rPr>
        <w:t>carbon, μ</w:t>
      </w:r>
      <w:r w:rsidR="008038A9">
        <w:rPr>
          <w:vertAlign w:val="subscript"/>
          <w:lang w:val="en-US"/>
        </w:rPr>
        <w:t>C</w:t>
      </w:r>
      <w:r w:rsidR="000A3665">
        <w:rPr>
          <w:lang w:val="en-US"/>
        </w:rPr>
        <w:t>, which</w:t>
      </w:r>
      <w:r w:rsidR="007471F8">
        <w:rPr>
          <w:lang w:val="en-US"/>
        </w:rPr>
        <w:t xml:space="preserve"> in turn depends on</w:t>
      </w:r>
      <w:r w:rsidR="000A3665">
        <w:rPr>
          <w:lang w:val="en-US"/>
        </w:rPr>
        <w:t xml:space="preserve"> the synthesis conditions</w:t>
      </w:r>
      <w:r w:rsidR="003036D5">
        <w:rPr>
          <w:lang w:val="en-US"/>
        </w:rPr>
        <w:t xml:space="preserve"> </w:t>
      </w:r>
      <w:r w:rsidR="003036D5">
        <w:rPr>
          <w:lang w:val="en-US"/>
        </w:rPr>
        <w:fldChar w:fldCharType="begin" w:fldLock="1"/>
      </w:r>
      <w:r w:rsidR="00B0461A">
        <w:rPr>
          <w:lang w:val="en-US"/>
        </w:rPr>
        <w:instrText>ADDIN CSL_CITATION { "citationItems" : [ { "id" : "ITEM-1", "itemData" : { "DOI" : "10.1021/ja105853q", "ISSN" : "0002-7863", "abstract" : "The stability and reactivity of ?, ?, and ? iron carbide phases in Fischer?Tropsch synthesis (FTS) catalysts as a function of relevant reaction conditions was investigated by a synergistic combination of experimental and theoretical methods. Combined in situ X-ray Absorption Fine Structure Spectroscopy/X-ray Diffraction/Raman Spectroscopy was applied to study Fe-based catalysts during pretreatment and, for the first time, at relevant high pressure Fischer?Tropsch synthesis conditions, while Density Functional Theory calculations formed a fundamental basis for understanding the influence of pretreatment and FTS conditions on the formation of bulk iron carbide phases. By combining theory and experiment, it was found that the formation of ?-Fe3C, ?-Fe5C2, and ?-carbides can be explained by their relative thermodynamic stability as imposed by gas phase composition and temperature. Furthermore, it was shown that a significant part of the Fe phases was present as amorphous carbide phases during high pressure FTS, sometimes in an equivalent amount to the crystalline iron carbide fraction. A catalyst containing mainly crystalline ?-Fe5C2 was highly susceptible to oxidation during FTS conditions, while a catalyst containing ?-Fe3C and amorphous carbide phases showed a lower activity and selectivity, mainly due to the buildup of carbonaceous deposits on the catalyst surface, suggesting that amorphous phases and the resulting textural properties play an important role in determining final catalyst performance. The findings further uncovered the thermodynamic and kinetic factors inducing the ????? carbide transformation as a function of the carbon chemical potential ?C. The stability and reactivity of ?, ?, and ? iron carbide phases in Fischer?Tropsch synthesis (FTS) catalysts as a function of relevant reaction conditions was investigated by a synergistic combination of experimental and theoretical methods. Combined in situ X-ray Absorption Fine Structure Spectroscopy/X-ray Diffraction/Raman Spectroscopy was applied to study Fe-based catalysts during pretreatment and, for the first time, at relevant high pressure Fischer?Tropsch synthesis conditions, while Density Functional Theory calculations formed a fundamental basis for understanding the influence of pretreatment and FTS conditions on the formation of bulk iron carbide phases. By combining theory and experiment, it was found that the formation of ?-Fe3C, ?-Fe5C2, and ?-carbides can be explained by their relati\u2026", "author" : [ { "dropping-particle" : "", "family" : "Smit", "given" : "Emiel", "non-dropping-particle" : "de", "parse-names" : false, "suffix" : "" }, { "dropping-particle" : "", "family" : "Cinquini", "given" : "Fabrizio", "non-dropping-particle" : "", "parse-names" : false, "suffix" : "" }, { "dropping-particle" : "", "family" : "Beale", "given" : "Andrew M.", "non-dropping-particle" : "", "parse-names" : false, "suffix" : "" }, { "dropping-particle" : "V.", "family" : "Safonova", "given" : "Olga", "non-dropping-particle" : "", "parse-names" : false, "suffix" : "" }, { "dropping-particle" : "", "family" : "Beek", "given" : "Wouter", "non-dropping-particle" : "van", "parse-names" : false, "suffix" : "" }, { "dropping-particle" : "", "family" : "Sautet", "given" : "Philippe", "non-dropping-particle" : "", "parse-names" : false, "suffix" : "" }, { "dropping-particle" : "", "family" : "Weckhuysen", "given" : "Bert M.", "non-dropping-particle" : "", "parse-names" : false, "suffix" : "" } ], "container-title" : "Journal of the American Chemical Society", "id" : "ITEM-1", "issue" : "42", "issued" : { "date-parts" : [ [ "2010", "10", "27" ] ] }, "page" : "14928-14941", "publisher" : "American Chemical Society", "title" : "Stability and Reactivity of \u03f5\u2212\u03c7\u2212\u03b8 Iron Carbide Catalyst Phases in Fischer\u2212Tropsch Synthesis: Controlling \u03bc C", "type" : "article-journal", "volume" : "132" }, "uris" : [ "http://www.mendeley.com/documents/?uuid=eebc5693-55e7-4b60-b359-066fed152aac" ] } ], "mendeley" : { "formattedCitation" : "&lt;sup&gt;39&lt;/sup&gt;", "plainTextFormattedCitation" : "39", "previouslyFormattedCitation" : "&lt;sup&gt;39&lt;/sup&gt;" }, "properties" : { "noteIndex" : 0 }, "schema" : "https://github.com/citation-style-language/schema/raw/master/csl-citation.json" }</w:instrText>
      </w:r>
      <w:r w:rsidR="003036D5">
        <w:rPr>
          <w:lang w:val="en-US"/>
        </w:rPr>
        <w:fldChar w:fldCharType="separate"/>
      </w:r>
      <w:r w:rsidR="00EE3235" w:rsidRPr="00EE3235">
        <w:rPr>
          <w:noProof/>
          <w:vertAlign w:val="superscript"/>
          <w:lang w:val="en-US"/>
        </w:rPr>
        <w:t>39</w:t>
      </w:r>
      <w:r w:rsidR="003036D5">
        <w:rPr>
          <w:lang w:val="en-US"/>
        </w:rPr>
        <w:fldChar w:fldCharType="end"/>
      </w:r>
      <w:r w:rsidR="000A3665">
        <w:rPr>
          <w:lang w:val="en-US"/>
        </w:rPr>
        <w:t>.</w:t>
      </w:r>
      <w:r w:rsidR="00995396">
        <w:rPr>
          <w:lang w:val="en-US"/>
        </w:rPr>
        <w:t xml:space="preserve"> T</w:t>
      </w:r>
      <w:r w:rsidR="007471F8">
        <w:rPr>
          <w:lang w:val="en-US"/>
        </w:rPr>
        <w:t xml:space="preserve">he XRD results </w:t>
      </w:r>
      <w:r w:rsidR="006D5F35">
        <w:rPr>
          <w:lang w:val="en-US"/>
        </w:rPr>
        <w:t>show</w:t>
      </w:r>
      <w:r w:rsidR="007471F8">
        <w:rPr>
          <w:lang w:val="en-US"/>
        </w:rPr>
        <w:t xml:space="preserve"> that the synthesis </w:t>
      </w:r>
      <w:r w:rsidR="00EE3235">
        <w:rPr>
          <w:lang w:val="en-US"/>
        </w:rPr>
        <w:t xml:space="preserve">conditions </w:t>
      </w:r>
      <w:r w:rsidR="006D5F35" w:rsidRPr="00BB4C3D">
        <w:rPr>
          <w:lang w:val="en-US"/>
        </w:rPr>
        <w:t>used for</w:t>
      </w:r>
      <w:r w:rsidR="00EE3235">
        <w:rPr>
          <w:lang w:val="en-US"/>
        </w:rPr>
        <w:t xml:space="preserve"> N-CNF growth impose</w:t>
      </w:r>
      <w:r w:rsidR="007471F8">
        <w:rPr>
          <w:lang w:val="en-US"/>
        </w:rPr>
        <w:t xml:space="preserve"> a carbon chemical potential favoring </w:t>
      </w:r>
      <w:r w:rsidR="00995396" w:rsidRPr="00BB4C3D">
        <w:rPr>
          <w:lang w:val="en-US"/>
        </w:rPr>
        <w:t>the formation of</w:t>
      </w:r>
      <w:r w:rsidR="00995396">
        <w:rPr>
          <w:lang w:val="en-US"/>
        </w:rPr>
        <w:t xml:space="preserve"> </w:t>
      </w:r>
      <w:r w:rsidR="006D5F35">
        <w:rPr>
          <w:lang w:val="en-US"/>
        </w:rPr>
        <w:t>different iron</w:t>
      </w:r>
      <w:r w:rsidR="007471F8">
        <w:rPr>
          <w:lang w:val="en-US"/>
        </w:rPr>
        <w:t xml:space="preserve"> carbides </w:t>
      </w:r>
      <w:r w:rsidR="00BF5AB0" w:rsidRPr="00BB4C3D">
        <w:rPr>
          <w:lang w:val="en-US"/>
        </w:rPr>
        <w:t>at the expense of</w:t>
      </w:r>
      <w:r w:rsidR="007471F8">
        <w:rPr>
          <w:lang w:val="en-US"/>
        </w:rPr>
        <w:t xml:space="preserve"> metallic iron. </w:t>
      </w:r>
      <w:r w:rsidR="008561C9">
        <w:rPr>
          <w:lang w:val="en-US"/>
        </w:rPr>
        <w:t>In general</w:t>
      </w:r>
      <w:r w:rsidR="007D0309">
        <w:rPr>
          <w:lang w:val="en-US"/>
        </w:rPr>
        <w:t>, high temperatures and low</w:t>
      </w:r>
      <w:r w:rsidR="007471F8">
        <w:rPr>
          <w:lang w:val="en-US"/>
        </w:rPr>
        <w:t xml:space="preserve"> CO partial pressures yield lower μ</w:t>
      </w:r>
      <w:r w:rsidR="007471F8">
        <w:rPr>
          <w:vertAlign w:val="subscript"/>
          <w:lang w:val="en-US"/>
        </w:rPr>
        <w:t>C</w:t>
      </w:r>
      <w:r w:rsidR="007D0309">
        <w:rPr>
          <w:lang w:val="en-US"/>
        </w:rPr>
        <w:t>.</w:t>
      </w:r>
      <w:r w:rsidR="007471F8">
        <w:rPr>
          <w:lang w:val="en-US"/>
        </w:rPr>
        <w:t xml:space="preserve"> </w:t>
      </w:r>
      <w:r w:rsidR="007D0309">
        <w:rPr>
          <w:lang w:val="en-US"/>
        </w:rPr>
        <w:t>T</w:t>
      </w:r>
      <w:r w:rsidR="007471F8">
        <w:rPr>
          <w:lang w:val="en-US"/>
        </w:rPr>
        <w:t>he stability of the trigonal prismatic carbides with decreasing μ</w:t>
      </w:r>
      <w:r w:rsidR="007471F8">
        <w:rPr>
          <w:vertAlign w:val="subscript"/>
          <w:lang w:val="en-US"/>
        </w:rPr>
        <w:t>C</w:t>
      </w:r>
      <w:r w:rsidR="007471F8">
        <w:rPr>
          <w:lang w:val="en-US"/>
        </w:rPr>
        <w:t xml:space="preserve"> is </w:t>
      </w:r>
      <w:r w:rsidR="008561C9">
        <w:rPr>
          <w:lang w:val="en-US"/>
        </w:rPr>
        <w:t>Fe</w:t>
      </w:r>
      <w:r w:rsidR="008561C9">
        <w:rPr>
          <w:vertAlign w:val="subscript"/>
          <w:lang w:val="en-US"/>
        </w:rPr>
        <w:t>7</w:t>
      </w:r>
      <w:r w:rsidR="008561C9">
        <w:rPr>
          <w:lang w:val="en-US"/>
        </w:rPr>
        <w:t>C</w:t>
      </w:r>
      <w:r w:rsidR="008561C9">
        <w:rPr>
          <w:vertAlign w:val="subscript"/>
          <w:lang w:val="en-US"/>
        </w:rPr>
        <w:t xml:space="preserve">3 </w:t>
      </w:r>
      <w:r w:rsidR="008561C9" w:rsidRPr="008561C9">
        <w:rPr>
          <w:lang w:val="en-US"/>
        </w:rPr>
        <w:sym w:font="Wingdings" w:char="F0E0"/>
      </w:r>
      <w:r w:rsidR="008561C9">
        <w:rPr>
          <w:lang w:val="en-US"/>
        </w:rPr>
        <w:t xml:space="preserve"> χ-Fe</w:t>
      </w:r>
      <w:r w:rsidR="008561C9">
        <w:rPr>
          <w:vertAlign w:val="subscript"/>
          <w:lang w:val="en-US"/>
        </w:rPr>
        <w:t>5</w:t>
      </w:r>
      <w:r w:rsidR="008561C9">
        <w:rPr>
          <w:lang w:val="en-US"/>
        </w:rPr>
        <w:t>C</w:t>
      </w:r>
      <w:r w:rsidR="008561C9">
        <w:rPr>
          <w:vertAlign w:val="subscript"/>
          <w:lang w:val="en-US"/>
        </w:rPr>
        <w:t xml:space="preserve">2 </w:t>
      </w:r>
      <w:r w:rsidR="008561C9" w:rsidRPr="008561C9">
        <w:rPr>
          <w:lang w:val="en-US"/>
        </w:rPr>
        <w:sym w:font="Wingdings" w:char="F0E0"/>
      </w:r>
      <w:r w:rsidR="008561C9">
        <w:rPr>
          <w:lang w:val="en-US"/>
        </w:rPr>
        <w:t xml:space="preserve"> </w:t>
      </w:r>
      <w:r w:rsidR="007471F8">
        <w:rPr>
          <w:lang w:val="en-US"/>
        </w:rPr>
        <w:t>θ-Fe</w:t>
      </w:r>
      <w:r w:rsidR="007471F8">
        <w:rPr>
          <w:vertAlign w:val="subscript"/>
          <w:lang w:val="en-US"/>
        </w:rPr>
        <w:t>3</w:t>
      </w:r>
      <w:r w:rsidR="008561C9">
        <w:rPr>
          <w:lang w:val="en-US"/>
        </w:rPr>
        <w:t xml:space="preserve">C with respect to free C and α-Fe </w:t>
      </w:r>
      <w:r w:rsidR="000A3665">
        <w:rPr>
          <w:lang w:val="en-US"/>
        </w:rPr>
        <w:fldChar w:fldCharType="begin" w:fldLock="1"/>
      </w:r>
      <w:r w:rsidR="00B0461A">
        <w:rPr>
          <w:lang w:val="en-US"/>
        </w:rPr>
        <w:instrText>ADDIN CSL_CITATION { "citationItems" : [ { "id" : "ITEM-1", "itemData" : { "DOI" : "10.1021/ja105853q", "ISSN" : "0002-7863", "abstract" : "The stability and reactivity of ?, ?, and ? iron carbide phases in Fischer?Tropsch synthesis (FTS) catalysts as a function of relevant reaction conditions was investigated by a synergistic combination of experimental and theoretical methods. Combined in situ X-ray Absorption Fine Structure Spectroscopy/X-ray Diffraction/Raman Spectroscopy was applied to study Fe-based catalysts during pretreatment and, for the first time, at relevant high pressure Fischer?Tropsch synthesis conditions, while Density Functional Theory calculations formed a fundamental basis for understanding the influence of pretreatment and FTS conditions on the formation of bulk iron carbide phases. By combining theory and experiment, it was found that the formation of ?-Fe3C, ?-Fe5C2, and ?-carbides can be explained by their relative thermodynamic stability as imposed by gas phase composition and temperature. Furthermore, it was shown that a significant part of the Fe phases was present as amorphous carbide phases during high pressure FTS, sometimes in an equivalent amount to the crystalline iron carbide fraction. A catalyst containing mainly crystalline ?-Fe5C2 was highly susceptible to oxidation during FTS conditions, while a catalyst containing ?-Fe3C and amorphous carbide phases showed a lower activity and selectivity, mainly due to the buildup of carbonaceous deposits on the catalyst surface, suggesting that amorphous phases and the resulting textural properties play an important role in determining final catalyst performance. The findings further uncovered the thermodynamic and kinetic factors inducing the ????? carbide transformation as a function of the carbon chemical potential ?C. The stability and reactivity of ?, ?, and ? iron carbide phases in Fischer?Tropsch synthesis (FTS) catalysts as a function of relevant reaction conditions was investigated by a synergistic combination of experimental and theoretical methods. Combined in situ X-ray Absorption Fine Structure Spectroscopy/X-ray Diffraction/Raman Spectroscopy was applied to study Fe-based catalysts during pretreatment and, for the first time, at relevant high pressure Fischer?Tropsch synthesis conditions, while Density Functional Theory calculations formed a fundamental basis for understanding the influence of pretreatment and FTS conditions on the formation of bulk iron carbide phases. By combining theory and experiment, it was found that the formation of ?-Fe3C, ?-Fe5C2, and ?-carbides can be explained by their relati\u2026", "author" : [ { "dropping-particle" : "", "family" : "Smit", "given" : "Emiel", "non-dropping-particle" : "de", "parse-names" : false, "suffix" : "" }, { "dropping-particle" : "", "family" : "Cinquini", "given" : "Fabrizio", "non-dropping-particle" : "", "parse-names" : false, "suffix" : "" }, { "dropping-particle" : "", "family" : "Beale", "given" : "Andrew M.", "non-dropping-particle" : "", "parse-names" : false, "suffix" : "" }, { "dropping-particle" : "V.", "family" : "Safonova", "given" : "Olga", "non-dropping-particle" : "", "parse-names" : false, "suffix" : "" }, { "dropping-particle" : "", "family" : "Beek", "given" : "Wouter", "non-dropping-particle" : "van", "parse-names" : false, "suffix" : "" }, { "dropping-particle" : "", "family" : "Sautet", "given" : "Philippe", "non-dropping-particle" : "", "parse-names" : false, "suffix" : "" }, { "dropping-particle" : "", "family" : "Weckhuysen", "given" : "Bert M.", "non-dropping-particle" : "", "parse-names" : false, "suffix" : "" } ], "container-title" : "Journal of the American Chemical Society", "id" : "ITEM-1", "issue" : "42", "issued" : { "date-parts" : [ [ "2010", "10", "27" ] ] }, "page" : "14928-14941", "publisher" : "American Chemical Society", "title" : "Stability and Reactivity of \u03f5\u2212\u03c7\u2212\u03b8 Iron Carbide Catalyst Phases in Fischer\u2212Tropsch Synthesis: Controlling \u03bc C", "type" : "article-journal", "volume" : "132" }, "uris" : [ "http://www.mendeley.com/documents/?uuid=eebc5693-55e7-4b60-b359-066fed152aac" ] } ], "mendeley" : { "formattedCitation" : "&lt;sup&gt;39&lt;/sup&gt;", "plainTextFormattedCitation" : "39", "previouslyFormattedCitation" : "&lt;sup&gt;39&lt;/sup&gt;" }, "properties" : { "noteIndex" : 0 }, "schema" : "https://github.com/citation-style-language/schema/raw/master/csl-citation.json" }</w:instrText>
      </w:r>
      <w:r w:rsidR="000A3665">
        <w:rPr>
          <w:lang w:val="en-US"/>
        </w:rPr>
        <w:fldChar w:fldCharType="separate"/>
      </w:r>
      <w:r w:rsidR="00EE3235" w:rsidRPr="00EE3235">
        <w:rPr>
          <w:noProof/>
          <w:vertAlign w:val="superscript"/>
          <w:lang w:val="en-US"/>
        </w:rPr>
        <w:t>39</w:t>
      </w:r>
      <w:r w:rsidR="000A3665">
        <w:rPr>
          <w:lang w:val="en-US"/>
        </w:rPr>
        <w:fldChar w:fldCharType="end"/>
      </w:r>
      <w:r w:rsidR="008561C9">
        <w:rPr>
          <w:lang w:val="en-US"/>
        </w:rPr>
        <w:t>. Under Fischer-Tropsch</w:t>
      </w:r>
      <w:r w:rsidR="007D0309">
        <w:rPr>
          <w:lang w:val="en-US"/>
        </w:rPr>
        <w:t xml:space="preserve"> (F-T)</w:t>
      </w:r>
      <w:r w:rsidR="008561C9">
        <w:rPr>
          <w:lang w:val="en-US"/>
        </w:rPr>
        <w:t xml:space="preserve"> synthesis conditions Fe</w:t>
      </w:r>
      <w:r w:rsidR="008561C9">
        <w:rPr>
          <w:vertAlign w:val="subscript"/>
          <w:lang w:val="en-US"/>
        </w:rPr>
        <w:t>7</w:t>
      </w:r>
      <w:r w:rsidR="008561C9">
        <w:rPr>
          <w:lang w:val="en-US"/>
        </w:rPr>
        <w:t>C</w:t>
      </w:r>
      <w:r w:rsidR="008561C9">
        <w:rPr>
          <w:vertAlign w:val="subscript"/>
          <w:lang w:val="en-US"/>
        </w:rPr>
        <w:t>3</w:t>
      </w:r>
      <w:r w:rsidR="008561C9">
        <w:rPr>
          <w:lang w:val="en-US"/>
        </w:rPr>
        <w:t xml:space="preserve"> formation is favored at high μ</w:t>
      </w:r>
      <w:r w:rsidR="008561C9">
        <w:rPr>
          <w:vertAlign w:val="subscript"/>
          <w:lang w:val="en-US"/>
        </w:rPr>
        <w:t>C</w:t>
      </w:r>
      <w:r w:rsidR="008561C9">
        <w:rPr>
          <w:lang w:val="en-US"/>
        </w:rPr>
        <w:t xml:space="preserve">, high </w:t>
      </w:r>
      <w:r w:rsidR="007D0309">
        <w:rPr>
          <w:lang w:val="en-US"/>
        </w:rPr>
        <w:t xml:space="preserve">F-T </w:t>
      </w:r>
      <w:r w:rsidR="008561C9">
        <w:rPr>
          <w:lang w:val="en-US"/>
        </w:rPr>
        <w:t>temperatures</w:t>
      </w:r>
      <w:r w:rsidR="003036D5">
        <w:rPr>
          <w:lang w:val="en-US"/>
        </w:rPr>
        <w:t xml:space="preserve"> (300-350ºC)</w:t>
      </w:r>
      <w:r w:rsidR="008561C9">
        <w:rPr>
          <w:lang w:val="en-US"/>
        </w:rPr>
        <w:t xml:space="preserve"> and long reaction times </w:t>
      </w:r>
      <w:r w:rsidR="008561C9">
        <w:rPr>
          <w:lang w:val="en-US"/>
        </w:rPr>
        <w:fldChar w:fldCharType="begin" w:fldLock="1"/>
      </w:r>
      <w:r w:rsidR="00B0461A">
        <w:rPr>
          <w:lang w:val="en-US"/>
        </w:rPr>
        <w:instrText>ADDIN CSL_CITATION { "citationItems" : [ { "id" : "ITEM-1", "itemData" : { "DOI" : "10.1016/S0167-2991(00)80352-3", "ISBN" : "9780444504807", "ISSN" : "01672991", "abstract" : "Working Fe Fischer-Tropsch (F-T) catalysts were studied using Transmission Electron Microscopy (TEM), X-ray Diffraction (XRD) and M\u00f6ssbauer spectroscopy. The catalysts were removed from a slurry phase Fischer-Tropsch reactor. Instead of using Soxhlet extraction, which may expose the highly reactive catalyst to atmospheric oxidation, we have used an alternative pretreatment involving room temperature extraction that allows us to concentrate the catalyst, but at the same time protect it against atmospheric oxidation. Catalysts from two slurry reactor F-T runs were analyzed, one in its active state and the other after deactivation. Major changes in phase composition as well as in particle size can be seen in these two catalysts. In its active state, the Fe F-T catalyst contains highly dispersed carbide particles of \u03c7-Fe5C2 and Fe7C3. The deactivated catalyst, on the other hand, shows a different carbide structure that is indexed by M\u00f6ssbauer as the \u025b' carbide. The combination of XTEM, XRD and M\u00f6ssbauer spectroscopy helps resolve some of the discrepancies in the literature about the identity of the phases seen in a working F-T catalyst.", "author" : [ { "dropping-particle" : "", "family" : "Datye", "given" : "Abhaya K.", "non-dropping-particle" : "", "parse-names" : false, "suffix" : "" }, { "dropping-particle" : "", "family" : "Jin", "given" : "Yaming", "non-dropping-particle" : "", "parse-names" : false, "suffix" : "" }, { "dropping-particle" : "", "family" : "Mansker", "given" : "Linda", "non-dropping-particle" : "", "parse-names" : false, "suffix" : "" }, { "dropping-particle" : "", "family" : "Motjope", "given" : "R. Thato", "non-dropping-particle" : "", "parse-names" : false, "suffix" : "" }, { "dropping-particle" : "", "family" : "Dlamini", "given" : "T. Humphrey", "non-dropping-particle" : "", "parse-names" : false, "suffix" : "" }, { "dropping-particle" : "", "family" : "Coville", "given" : "Neil J.", "non-dropping-particle" : "", "parse-names" : false, "suffix" : "" } ], "collection-title" : "12th International Congress on Catalysis", "container-title" : "Studies in Surface Science and Catalysis", "id" : "ITEM-1", "issued" : { "date-parts" : [ [ "2000" ] ] }, "page" : "1139-1144", "publisher" : "Elsevier", "title" : "The nature of the active phase in iron Fischer-Tropsch catalysts", "type" : "article-journal", "volume" : "130" }, "uris" : [ "http://www.mendeley.com/documents/?uuid=1046c486-3b97-4d6e-8e0c-3bbee939aa7b" ] } ], "mendeley" : { "formattedCitation" : "&lt;sup&gt;40&lt;/sup&gt;", "plainTextFormattedCitation" : "40", "previouslyFormattedCitation" : "&lt;sup&gt;40&lt;/sup&gt;" }, "properties" : { "noteIndex" : 0 }, "schema" : "https://github.com/citation-style-language/schema/raw/master/csl-citation.json" }</w:instrText>
      </w:r>
      <w:r w:rsidR="008561C9">
        <w:rPr>
          <w:lang w:val="en-US"/>
        </w:rPr>
        <w:fldChar w:fldCharType="separate"/>
      </w:r>
      <w:r w:rsidR="00EE3235" w:rsidRPr="00EE3235">
        <w:rPr>
          <w:noProof/>
          <w:vertAlign w:val="superscript"/>
          <w:lang w:val="en-US"/>
        </w:rPr>
        <w:t>40</w:t>
      </w:r>
      <w:r w:rsidR="008561C9">
        <w:rPr>
          <w:lang w:val="en-US"/>
        </w:rPr>
        <w:fldChar w:fldCharType="end"/>
      </w:r>
      <w:r w:rsidR="007D0309">
        <w:rPr>
          <w:lang w:val="en-US"/>
        </w:rPr>
        <w:t>. These reaction conditions are</w:t>
      </w:r>
      <w:r w:rsidR="008561C9">
        <w:rPr>
          <w:lang w:val="en-US"/>
        </w:rPr>
        <w:t xml:space="preserve"> similar to the reaction conditions for N-CNF growth at low NH</w:t>
      </w:r>
      <w:r w:rsidR="008561C9">
        <w:rPr>
          <w:vertAlign w:val="subscript"/>
          <w:lang w:val="en-US"/>
        </w:rPr>
        <w:t xml:space="preserve">3 </w:t>
      </w:r>
      <w:r w:rsidR="008561C9">
        <w:rPr>
          <w:lang w:val="en-US"/>
        </w:rPr>
        <w:t xml:space="preserve">partial pressures (1.4 - 3.7%) and low temperatures (600-650ºC) in this study. </w:t>
      </w:r>
      <w:r w:rsidR="007D0309">
        <w:rPr>
          <w:lang w:val="en-US"/>
        </w:rPr>
        <w:t>Combining t</w:t>
      </w:r>
      <w:r w:rsidR="008561C9">
        <w:rPr>
          <w:lang w:val="en-US"/>
        </w:rPr>
        <w:t xml:space="preserve">hese conditions </w:t>
      </w:r>
      <w:r w:rsidR="0039574D">
        <w:rPr>
          <w:lang w:val="en-US"/>
        </w:rPr>
        <w:t>with long reaction t</w:t>
      </w:r>
      <w:r w:rsidR="00040638">
        <w:rPr>
          <w:lang w:val="en-US"/>
        </w:rPr>
        <w:t>imes can</w:t>
      </w:r>
      <w:r w:rsidR="008561C9">
        <w:rPr>
          <w:lang w:val="en-US"/>
        </w:rPr>
        <w:t xml:space="preserve"> favor the kinetics of formation of Fe</w:t>
      </w:r>
      <w:r w:rsidR="008561C9">
        <w:rPr>
          <w:vertAlign w:val="subscript"/>
          <w:lang w:val="en-US"/>
        </w:rPr>
        <w:t>7</w:t>
      </w:r>
      <w:r w:rsidR="008561C9">
        <w:rPr>
          <w:lang w:val="en-US"/>
        </w:rPr>
        <w:t>C</w:t>
      </w:r>
      <w:r w:rsidR="008561C9">
        <w:rPr>
          <w:vertAlign w:val="subscript"/>
          <w:lang w:val="en-US"/>
        </w:rPr>
        <w:t>3</w:t>
      </w:r>
      <w:r w:rsidR="003036D5">
        <w:rPr>
          <w:vertAlign w:val="subscript"/>
          <w:lang w:val="en-US"/>
        </w:rPr>
        <w:t xml:space="preserve"> </w:t>
      </w:r>
      <w:r w:rsidR="003036D5">
        <w:rPr>
          <w:lang w:val="en-US"/>
        </w:rPr>
        <w:t>and explain why Fe</w:t>
      </w:r>
      <w:r w:rsidR="003036D5">
        <w:rPr>
          <w:vertAlign w:val="subscript"/>
          <w:lang w:val="en-US"/>
        </w:rPr>
        <w:t>7</w:t>
      </w:r>
      <w:r w:rsidR="003036D5">
        <w:rPr>
          <w:lang w:val="en-US"/>
        </w:rPr>
        <w:t>C</w:t>
      </w:r>
      <w:r w:rsidR="003036D5">
        <w:rPr>
          <w:vertAlign w:val="subscript"/>
          <w:lang w:val="en-US"/>
        </w:rPr>
        <w:t>3</w:t>
      </w:r>
      <w:r w:rsidR="003036D5">
        <w:rPr>
          <w:lang w:val="en-US"/>
        </w:rPr>
        <w:t xml:space="preserve"> is observed in the N-CNFs prepared at low NH</w:t>
      </w:r>
      <w:r w:rsidR="003036D5">
        <w:rPr>
          <w:vertAlign w:val="subscript"/>
          <w:lang w:val="en-US"/>
        </w:rPr>
        <w:t>3</w:t>
      </w:r>
      <w:r w:rsidR="003036D5">
        <w:rPr>
          <w:lang w:val="en-US"/>
        </w:rPr>
        <w:t xml:space="preserve"> partial pressures and low temperatures</w:t>
      </w:r>
      <w:r w:rsidR="007D3011">
        <w:rPr>
          <w:lang w:val="en-US"/>
        </w:rPr>
        <w:t>. Increasing the P</w:t>
      </w:r>
      <w:r w:rsidR="007D3011">
        <w:rPr>
          <w:vertAlign w:val="subscript"/>
          <w:lang w:val="en-US"/>
        </w:rPr>
        <w:t>NH3</w:t>
      </w:r>
      <w:r w:rsidR="008561C9">
        <w:rPr>
          <w:lang w:val="en-US"/>
        </w:rPr>
        <w:t xml:space="preserve"> to 5.8% lowers the μ</w:t>
      </w:r>
      <w:r w:rsidR="007D0309">
        <w:rPr>
          <w:vertAlign w:val="subscript"/>
          <w:lang w:val="en-US"/>
        </w:rPr>
        <w:t>C</w:t>
      </w:r>
      <w:r w:rsidR="008561C9">
        <w:rPr>
          <w:lang w:val="en-US"/>
        </w:rPr>
        <w:t xml:space="preserve"> </w:t>
      </w:r>
      <w:r w:rsidR="003036D5">
        <w:rPr>
          <w:lang w:val="en-US"/>
        </w:rPr>
        <w:t xml:space="preserve">of the synthesis feed </w:t>
      </w:r>
      <w:r w:rsidR="008561C9">
        <w:rPr>
          <w:lang w:val="en-US"/>
        </w:rPr>
        <w:t>and favors the formation of χ-Fe</w:t>
      </w:r>
      <w:r w:rsidR="008561C9">
        <w:rPr>
          <w:vertAlign w:val="subscript"/>
          <w:lang w:val="en-US"/>
        </w:rPr>
        <w:t>5</w:t>
      </w:r>
      <w:r w:rsidR="008561C9">
        <w:rPr>
          <w:lang w:val="en-US"/>
        </w:rPr>
        <w:t>C</w:t>
      </w:r>
      <w:r w:rsidR="008561C9">
        <w:rPr>
          <w:vertAlign w:val="subscript"/>
          <w:lang w:val="en-US"/>
        </w:rPr>
        <w:t>2</w:t>
      </w:r>
      <w:r w:rsidR="008561C9">
        <w:rPr>
          <w:lang w:val="en-US"/>
        </w:rPr>
        <w:t>, while increasing the temperature to 700ºC and 750ºC further lowers the μ</w:t>
      </w:r>
      <w:r w:rsidR="008561C9">
        <w:rPr>
          <w:vertAlign w:val="subscript"/>
          <w:lang w:val="en-US"/>
        </w:rPr>
        <w:t>C</w:t>
      </w:r>
      <w:r w:rsidR="008561C9">
        <w:rPr>
          <w:lang w:val="en-US"/>
        </w:rPr>
        <w:t xml:space="preserve"> and favors the formation of θ-Fe</w:t>
      </w:r>
      <w:r w:rsidR="008561C9">
        <w:rPr>
          <w:vertAlign w:val="subscript"/>
          <w:lang w:val="en-US"/>
        </w:rPr>
        <w:t>3</w:t>
      </w:r>
      <w:r w:rsidR="008561C9">
        <w:rPr>
          <w:lang w:val="en-US"/>
        </w:rPr>
        <w:t xml:space="preserve">C. </w:t>
      </w:r>
      <w:r w:rsidR="00DF57D1">
        <w:rPr>
          <w:lang w:val="en-US"/>
        </w:rPr>
        <w:t xml:space="preserve"> </w:t>
      </w:r>
    </w:p>
    <w:p w14:paraId="0539DF52" w14:textId="77777777" w:rsidR="003D5945" w:rsidRDefault="003D5945" w:rsidP="008038A9">
      <w:pPr>
        <w:rPr>
          <w:lang w:val="en-US"/>
        </w:rPr>
      </w:pPr>
    </w:p>
    <w:p w14:paraId="18390D01" w14:textId="77777777" w:rsidR="0039574D" w:rsidRDefault="002B6EAE" w:rsidP="0039574D">
      <w:pPr>
        <w:pStyle w:val="Heading2"/>
        <w:rPr>
          <w:lang w:val="en-US"/>
        </w:rPr>
      </w:pPr>
      <w:r>
        <w:rPr>
          <w:lang w:val="en-US"/>
        </w:rPr>
        <w:t>Morphology</w:t>
      </w:r>
    </w:p>
    <w:p w14:paraId="5FB4AC63" w14:textId="77777777" w:rsidR="001B65B1" w:rsidRDefault="001B65B1" w:rsidP="001B65B1">
      <w:pPr>
        <w:rPr>
          <w:lang w:val="en-US"/>
        </w:rPr>
      </w:pPr>
      <w:r>
        <w:rPr>
          <w:lang w:val="en-US"/>
        </w:rPr>
        <w:t>TEM was used to study the nanostructure of the N-CNFs and representative images are shown in Fig. 3. Changing the CVD synthesis temperature drastically altered the structure of the N-CNFs (Fig. 3a). At 600</w:t>
      </w:r>
      <w:bookmarkStart w:id="1" w:name="OLE_LINK1"/>
      <w:bookmarkStart w:id="2" w:name="OLE_LINK2"/>
      <w:r>
        <w:rPr>
          <w:lang w:val="en-US"/>
        </w:rPr>
        <w:t>ºC</w:t>
      </w:r>
      <w:bookmarkEnd w:id="1"/>
      <w:bookmarkEnd w:id="2"/>
      <w:r w:rsidR="007D55AF">
        <w:rPr>
          <w:lang w:val="en-US"/>
        </w:rPr>
        <w:t xml:space="preserve"> and 650ºC</w:t>
      </w:r>
      <w:r>
        <w:rPr>
          <w:lang w:val="en-US"/>
        </w:rPr>
        <w:t xml:space="preserve"> the N-CNFs showed a random structure with irregular surface and no hollow core</w:t>
      </w:r>
      <w:r w:rsidRPr="002E721F">
        <w:rPr>
          <w:lang w:val="en-US"/>
        </w:rPr>
        <w:t xml:space="preserve">. As the synthesis temperature increased to </w:t>
      </w:r>
      <w:r w:rsidR="007D55AF" w:rsidRPr="002E721F">
        <w:rPr>
          <w:lang w:val="en-US"/>
        </w:rPr>
        <w:t>70</w:t>
      </w:r>
      <w:r w:rsidRPr="002E721F">
        <w:rPr>
          <w:lang w:val="en-US"/>
        </w:rPr>
        <w:t>0ºC the N-CNFs obtained were a lot more ordered displaying a herringbone structure and a hollow core</w:t>
      </w:r>
      <w:r w:rsidR="007D55AF" w:rsidRPr="002E721F">
        <w:rPr>
          <w:lang w:val="en-US"/>
        </w:rPr>
        <w:t>.</w:t>
      </w:r>
      <w:r w:rsidRPr="002E721F">
        <w:rPr>
          <w:lang w:val="en-US"/>
        </w:rPr>
        <w:t xml:space="preserve"> </w:t>
      </w:r>
      <w:r>
        <w:rPr>
          <w:lang w:val="en-US"/>
        </w:rPr>
        <w:t>At 750ºC both the nature of the iron nanoparticles and the structure of the carbon nanofibers changed significantly. Up to 700ºC the iron particles were mostly located at the tip of the N-CNFs. However, at 750ºC parts of the iron nanoparticles were also found enclosed in the middle of the N-CNFs. In addition the N-CNFs structure appeared to be more similar to multiwalled CNTs with the graphene sheets almost oriented in the gro</w:t>
      </w:r>
      <w:r w:rsidR="002E721F">
        <w:rPr>
          <w:lang w:val="en-US"/>
        </w:rPr>
        <w:t>wth direction of the fibers. A</w:t>
      </w:r>
      <w:r>
        <w:rPr>
          <w:lang w:val="en-US"/>
        </w:rPr>
        <w:t xml:space="preserve"> bamboo-like structure was also observed at 750ºC, </w:t>
      </w:r>
      <w:r w:rsidR="002E721F">
        <w:rPr>
          <w:lang w:val="en-US"/>
        </w:rPr>
        <w:t xml:space="preserve">and the </w:t>
      </w:r>
      <w:r>
        <w:rPr>
          <w:lang w:val="en-US"/>
        </w:rPr>
        <w:t>diameter of the N-CNFs changed around each compartment which was not observed at any of the other synthesis temperatures.</w:t>
      </w:r>
    </w:p>
    <w:p w14:paraId="314647AE" w14:textId="77777777" w:rsidR="002E168D" w:rsidRDefault="002E168D" w:rsidP="002E168D">
      <w:pPr>
        <w:keepNext/>
        <w:ind w:firstLine="0"/>
        <w:jc w:val="center"/>
      </w:pPr>
      <w:r>
        <w:rPr>
          <w:noProof/>
          <w:lang w:val="nb-NO" w:eastAsia="nb-NO"/>
        </w:rPr>
        <w:lastRenderedPageBreak/>
        <w:drawing>
          <wp:inline distT="0" distB="0" distL="0" distR="0" wp14:anchorId="40F8DEAE" wp14:editId="26839D2B">
            <wp:extent cx="5759999" cy="621303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figure.tif"/>
                    <pic:cNvPicPr/>
                  </pic:nvPicPr>
                  <pic:blipFill>
                    <a:blip r:embed="rId14">
                      <a:extLst>
                        <a:ext uri="{28A0092B-C50C-407E-A947-70E740481C1C}">
                          <a14:useLocalDpi xmlns:a14="http://schemas.microsoft.com/office/drawing/2010/main" val="0"/>
                        </a:ext>
                      </a:extLst>
                    </a:blip>
                    <a:stretch>
                      <a:fillRect/>
                    </a:stretch>
                  </pic:blipFill>
                  <pic:spPr>
                    <a:xfrm>
                      <a:off x="0" y="0"/>
                      <a:ext cx="5759999" cy="6213034"/>
                    </a:xfrm>
                    <a:prstGeom prst="rect">
                      <a:avLst/>
                    </a:prstGeom>
                  </pic:spPr>
                </pic:pic>
              </a:graphicData>
            </a:graphic>
          </wp:inline>
        </w:drawing>
      </w:r>
    </w:p>
    <w:p w14:paraId="70389F65" w14:textId="77777777" w:rsidR="002B6EAE" w:rsidRPr="002E168D" w:rsidRDefault="002E168D" w:rsidP="002E168D">
      <w:pPr>
        <w:pStyle w:val="Caption"/>
        <w:jc w:val="center"/>
        <w:rPr>
          <w:lang w:val="en-US"/>
        </w:rPr>
      </w:pPr>
      <w:r w:rsidRPr="002E168D">
        <w:rPr>
          <w:b/>
        </w:rPr>
        <w:t xml:space="preserve">Figure </w:t>
      </w:r>
      <w:r w:rsidR="003579DD">
        <w:rPr>
          <w:b/>
        </w:rPr>
        <w:fldChar w:fldCharType="begin"/>
      </w:r>
      <w:r w:rsidR="003579DD">
        <w:rPr>
          <w:b/>
        </w:rPr>
        <w:instrText xml:space="preserve"> SEQ Figure \* ARABIC </w:instrText>
      </w:r>
      <w:r w:rsidR="003579DD">
        <w:rPr>
          <w:b/>
        </w:rPr>
        <w:fldChar w:fldCharType="separate"/>
      </w:r>
      <w:r w:rsidR="003579DD">
        <w:rPr>
          <w:b/>
          <w:noProof/>
        </w:rPr>
        <w:t>3</w:t>
      </w:r>
      <w:r w:rsidR="003579DD">
        <w:rPr>
          <w:b/>
        </w:rPr>
        <w:fldChar w:fldCharType="end"/>
      </w:r>
      <w:r>
        <w:rPr>
          <w:b/>
        </w:rPr>
        <w:t xml:space="preserve"> </w:t>
      </w:r>
      <w:r>
        <w:t>TEM images of N-CNFs grown by altering the synthesis temperature (</w:t>
      </w:r>
      <w:r>
        <w:rPr>
          <w:b/>
        </w:rPr>
        <w:t>a</w:t>
      </w:r>
      <w:r>
        <w:t>) and the NH</w:t>
      </w:r>
      <w:r>
        <w:rPr>
          <w:vertAlign w:val="subscript"/>
        </w:rPr>
        <w:t>3</w:t>
      </w:r>
      <w:r>
        <w:t xml:space="preserve"> partial pressure (</w:t>
      </w:r>
      <w:r>
        <w:rPr>
          <w:b/>
        </w:rPr>
        <w:t>b</w:t>
      </w:r>
      <w:r>
        <w:t>).</w:t>
      </w:r>
    </w:p>
    <w:p w14:paraId="4747E6F1" w14:textId="77777777" w:rsidR="00D40F6C" w:rsidRPr="004E6A89" w:rsidRDefault="008717F5" w:rsidP="002B6EAE">
      <w:pPr>
        <w:rPr>
          <w:color w:val="FF0000"/>
          <w:lang w:val="en-US"/>
        </w:rPr>
      </w:pPr>
      <w:r>
        <w:rPr>
          <w:lang w:val="en-US"/>
        </w:rPr>
        <w:t>Considerable changes in the structure of the N-CNFs were</w:t>
      </w:r>
      <w:r w:rsidR="007C167C">
        <w:rPr>
          <w:lang w:val="en-US"/>
        </w:rPr>
        <w:t xml:space="preserve"> also observed </w:t>
      </w:r>
      <w:r w:rsidR="001E232F">
        <w:rPr>
          <w:lang w:val="en-US"/>
        </w:rPr>
        <w:t xml:space="preserve">when altering the </w:t>
      </w:r>
      <w:r w:rsidR="007D3011">
        <w:rPr>
          <w:lang w:val="en-US"/>
        </w:rPr>
        <w:t>P</w:t>
      </w:r>
      <w:r w:rsidR="007D3011">
        <w:rPr>
          <w:vertAlign w:val="subscript"/>
          <w:lang w:val="en-US"/>
        </w:rPr>
        <w:t>NH3</w:t>
      </w:r>
      <w:r w:rsidR="007C167C">
        <w:rPr>
          <w:lang w:val="en-US"/>
        </w:rPr>
        <w:t xml:space="preserve"> as </w:t>
      </w:r>
      <w:r w:rsidR="00F92390">
        <w:rPr>
          <w:lang w:val="en-US"/>
        </w:rPr>
        <w:t>indicated by Fig. 3b</w:t>
      </w:r>
      <w:r w:rsidR="007C167C">
        <w:rPr>
          <w:lang w:val="en-US"/>
        </w:rPr>
        <w:t>.</w:t>
      </w:r>
      <w:r w:rsidR="00F92390">
        <w:rPr>
          <w:lang w:val="en-US"/>
        </w:rPr>
        <w:t xml:space="preserve"> T</w:t>
      </w:r>
      <w:r w:rsidR="001E232F">
        <w:rPr>
          <w:lang w:val="en-US"/>
        </w:rPr>
        <w:t>he N-CNFs grown</w:t>
      </w:r>
      <w:r w:rsidR="00F92390">
        <w:rPr>
          <w:lang w:val="en-US"/>
        </w:rPr>
        <w:t xml:space="preserve"> under 1.4% NH</w:t>
      </w:r>
      <w:r w:rsidR="00F92390">
        <w:rPr>
          <w:vertAlign w:val="subscript"/>
          <w:lang w:val="en-US"/>
        </w:rPr>
        <w:t>3</w:t>
      </w:r>
      <w:r w:rsidR="007C167C">
        <w:rPr>
          <w:lang w:val="en-US"/>
        </w:rPr>
        <w:t xml:space="preserve"> </w:t>
      </w:r>
      <w:r>
        <w:rPr>
          <w:lang w:val="en-US"/>
        </w:rPr>
        <w:t>exhibited similar structures to</w:t>
      </w:r>
      <w:r w:rsidR="002E721F">
        <w:rPr>
          <w:lang w:val="en-US"/>
        </w:rPr>
        <w:t xml:space="preserve"> the N-CNFs grown under</w:t>
      </w:r>
      <w:r w:rsidR="004B20E1">
        <w:rPr>
          <w:lang w:val="en-US"/>
        </w:rPr>
        <w:t xml:space="preserve"> </w:t>
      </w:r>
      <w:r w:rsidR="002E721F">
        <w:rPr>
          <w:lang w:val="en-US"/>
        </w:rPr>
        <w:t>3.7% NH</w:t>
      </w:r>
      <w:r w:rsidR="002E721F">
        <w:rPr>
          <w:vertAlign w:val="subscript"/>
          <w:lang w:val="en-US"/>
        </w:rPr>
        <w:t xml:space="preserve">3 </w:t>
      </w:r>
      <w:r w:rsidR="002E721F">
        <w:rPr>
          <w:lang w:val="en-US"/>
        </w:rPr>
        <w:t xml:space="preserve">at </w:t>
      </w:r>
      <w:r w:rsidR="004B20E1">
        <w:rPr>
          <w:lang w:val="en-US"/>
        </w:rPr>
        <w:t>600ºC</w:t>
      </w:r>
      <w:r w:rsidR="002E721F">
        <w:rPr>
          <w:lang w:val="en-US"/>
        </w:rPr>
        <w:t xml:space="preserve"> and 650ºC</w:t>
      </w:r>
      <w:r w:rsidR="004B20E1">
        <w:rPr>
          <w:lang w:val="en-US"/>
        </w:rPr>
        <w:t xml:space="preserve">. There was no hollow core and the surface of the nanofibers was </w:t>
      </w:r>
      <w:r>
        <w:rPr>
          <w:lang w:val="en-US"/>
        </w:rPr>
        <w:t>irregular</w:t>
      </w:r>
      <w:r w:rsidR="004B20E1">
        <w:rPr>
          <w:lang w:val="en-US"/>
        </w:rPr>
        <w:t xml:space="preserve"> even though the graphene sheets in the middle seemed to be more platelet oriented. Occasional holes in the </w:t>
      </w:r>
      <w:r w:rsidR="002E721F">
        <w:rPr>
          <w:lang w:val="en-US"/>
        </w:rPr>
        <w:t>edge</w:t>
      </w:r>
      <w:r w:rsidR="004B20E1">
        <w:rPr>
          <w:lang w:val="en-US"/>
        </w:rPr>
        <w:t xml:space="preserve"> of the fibers were also observed. </w:t>
      </w:r>
      <w:r w:rsidR="002707BD">
        <w:rPr>
          <w:lang w:val="en-US"/>
        </w:rPr>
        <w:t>TEM images</w:t>
      </w:r>
      <w:r w:rsidR="004B20E1">
        <w:rPr>
          <w:lang w:val="en-US"/>
        </w:rPr>
        <w:t xml:space="preserve"> of carbon nanofibers</w:t>
      </w:r>
      <w:r w:rsidR="002E721F">
        <w:rPr>
          <w:lang w:val="en-US"/>
        </w:rPr>
        <w:t xml:space="preserve"> (CNFs)</w:t>
      </w:r>
      <w:r w:rsidR="004B20E1">
        <w:rPr>
          <w:lang w:val="en-US"/>
        </w:rPr>
        <w:t xml:space="preserve"> grown without nitrogen doping at 650ºC is also included for reference.</w:t>
      </w:r>
      <w:r>
        <w:rPr>
          <w:lang w:val="en-US"/>
        </w:rPr>
        <w:t xml:space="preserve"> </w:t>
      </w:r>
      <w:r w:rsidR="002E721F">
        <w:rPr>
          <w:lang w:val="en-US"/>
        </w:rPr>
        <w:t>Holes</w:t>
      </w:r>
      <w:r>
        <w:rPr>
          <w:lang w:val="en-US"/>
        </w:rPr>
        <w:t xml:space="preserve"> in the middle of the fibers</w:t>
      </w:r>
      <w:r w:rsidR="004B20E1" w:rsidRPr="007724D2">
        <w:rPr>
          <w:color w:val="FF0000"/>
          <w:lang w:val="en-US"/>
        </w:rPr>
        <w:t xml:space="preserve"> </w:t>
      </w:r>
      <w:r w:rsidR="002707BD">
        <w:rPr>
          <w:lang w:val="en-US"/>
        </w:rPr>
        <w:t xml:space="preserve">were observed to an even higher extent </w:t>
      </w:r>
      <w:r w:rsidR="002707BD">
        <w:rPr>
          <w:lang w:val="en-US"/>
        </w:rPr>
        <w:lastRenderedPageBreak/>
        <w:t xml:space="preserve">in the structure of these CNFs. </w:t>
      </w:r>
      <w:r w:rsidR="007724D2">
        <w:rPr>
          <w:lang w:val="en-US"/>
        </w:rPr>
        <w:t>W</w:t>
      </w:r>
      <w:r w:rsidR="002707BD">
        <w:rPr>
          <w:lang w:val="en-US"/>
        </w:rPr>
        <w:t>hen increasing the NH</w:t>
      </w:r>
      <w:r w:rsidR="002707BD">
        <w:rPr>
          <w:vertAlign w:val="subscript"/>
          <w:lang w:val="en-US"/>
        </w:rPr>
        <w:t>3</w:t>
      </w:r>
      <w:r w:rsidR="002707BD">
        <w:rPr>
          <w:lang w:val="en-US"/>
        </w:rPr>
        <w:t xml:space="preserve"> partial pressure</w:t>
      </w:r>
      <w:r w:rsidR="002E721F">
        <w:rPr>
          <w:lang w:val="en-US"/>
        </w:rPr>
        <w:t xml:space="preserve"> to 5.8%</w:t>
      </w:r>
      <w:r w:rsidR="002707BD">
        <w:rPr>
          <w:lang w:val="en-US"/>
        </w:rPr>
        <w:t xml:space="preserve"> </w:t>
      </w:r>
      <w:r w:rsidR="002E721F">
        <w:rPr>
          <w:lang w:val="en-US"/>
        </w:rPr>
        <w:t xml:space="preserve">the structure of the N-CNFs became much more organized and displayed </w:t>
      </w:r>
      <w:r w:rsidR="0021486A">
        <w:rPr>
          <w:lang w:val="en-US"/>
        </w:rPr>
        <w:t>herringbone</w:t>
      </w:r>
      <w:r w:rsidR="002707BD">
        <w:rPr>
          <w:lang w:val="en-US"/>
        </w:rPr>
        <w:t xml:space="preserve"> carbon nanofiber structures with bamboo-like compartments. </w:t>
      </w:r>
    </w:p>
    <w:p w14:paraId="2C739221" w14:textId="77777777" w:rsidR="002707BD" w:rsidRDefault="00C51096" w:rsidP="006358A3">
      <w:pPr>
        <w:rPr>
          <w:lang w:val="en-US"/>
        </w:rPr>
      </w:pPr>
      <w:r>
        <w:rPr>
          <w:lang w:val="en-US"/>
        </w:rPr>
        <w:t xml:space="preserve">The structure of CNFs and N-CNFs will be affected by the phase of the growth catalyst through the solubility and rate of carbon diffusion in the particle. For example, at low temperatures the carbon atoms can reach the entire metal-support interface via diffusion before nucleation of the </w:t>
      </w:r>
      <w:r w:rsidR="00AE503D">
        <w:rPr>
          <w:lang w:val="en-US"/>
        </w:rPr>
        <w:t>nano</w:t>
      </w:r>
      <w:r>
        <w:rPr>
          <w:lang w:val="en-US"/>
        </w:rPr>
        <w:t>fiber</w:t>
      </w:r>
      <w:r w:rsidR="00AE503D">
        <w:rPr>
          <w:lang w:val="en-US"/>
        </w:rPr>
        <w:t>s start</w:t>
      </w:r>
      <w:r>
        <w:rPr>
          <w:lang w:val="en-US"/>
        </w:rPr>
        <w:t xml:space="preserve">. Nucleation </w:t>
      </w:r>
      <w:r w:rsidR="00AE503D">
        <w:rPr>
          <w:lang w:val="en-US"/>
        </w:rPr>
        <w:t xml:space="preserve">will therefore take </w:t>
      </w:r>
      <w:r>
        <w:rPr>
          <w:lang w:val="en-US"/>
        </w:rPr>
        <w:t xml:space="preserve">place over the entire back of the metal particles </w:t>
      </w:r>
      <w:r w:rsidR="00AE503D">
        <w:rPr>
          <w:lang w:val="en-US"/>
        </w:rPr>
        <w:t xml:space="preserve">and </w:t>
      </w:r>
      <w:r w:rsidR="007724D2">
        <w:rPr>
          <w:lang w:val="en-US"/>
        </w:rPr>
        <w:t>produce</w:t>
      </w:r>
      <w:r>
        <w:rPr>
          <w:lang w:val="en-US"/>
        </w:rPr>
        <w:t xml:space="preserve"> nanofibers with</w:t>
      </w:r>
      <w:r w:rsidR="007724D2">
        <w:rPr>
          <w:lang w:val="en-US"/>
        </w:rPr>
        <w:t>out a</w:t>
      </w:r>
      <w:r>
        <w:rPr>
          <w:lang w:val="en-US"/>
        </w:rPr>
        <w:t xml:space="preserve"> hollow structure</w:t>
      </w:r>
      <w:r w:rsidR="002E721F">
        <w:rPr>
          <w:lang w:val="en-US"/>
        </w:rPr>
        <w:t xml:space="preserve"> as observed at 600ºC and 650ºC</w:t>
      </w:r>
      <w:r>
        <w:rPr>
          <w:lang w:val="en-US"/>
        </w:rPr>
        <w:t xml:space="preserve"> </w:t>
      </w:r>
      <w:r>
        <w:rPr>
          <w:lang w:val="en-US"/>
        </w:rPr>
        <w:fldChar w:fldCharType="begin" w:fldLock="1"/>
      </w:r>
      <w:r w:rsidR="00B0461A">
        <w:rPr>
          <w:lang w:val="en-US"/>
        </w:rPr>
        <w:instrText>ADDIN CSL_CITATION { "citationItems" : [ { "id" : "ITEM-1", "itemData" : { "DOI" : "10.1081/CR-100101954", "ISSN" : "0161-4940", "abstract" : "Carbon nanofibers (diameter range, 3\u2013100 nm; length range, 0.1\u20131000 \u00b5m) have been known for a long time as a nuisance that often emerges during catalytic conversion of carbon-containing gases. The recent outburst of interest in these graphitic materials originates from their potential for unique applications as well as their chemical similarity to fullerenes and carbon nanotubes. In this review, we focus on the growth of nanofibers using metallic particles as a catalyst to precipitate the graphitic carbon. First, we summarize some of the earlier literature that has contributed greatly to understand the nucleation and growth of carbon nanofibers and nanotubes. Thereafter, we describe in detail recent progress to control the fiber surface structure, texture, and growth into mechanically strong agglomerates. It is argued that carbon nanofibers are unique high-surface-area materials (\u02dc200 m2/g) that can expose exclusively either basal graphite planes or edge planes. Subsequently, we will present the recently ...", "author" : [ { "dropping-particle" : "", "family" : "Jong", "given" : "Krijn P.", "non-dropping-particle" : "de", "parse-names" : false, "suffix" : "" }, { "dropping-particle" : "", "family" : "Geus", "given" : "John W.", "non-dropping-particle" : "", "parse-names" : false, "suffix" : "" } ], "container-title" : "Catalysis Reviews", "id" : "ITEM-1", "issue" : "4", "issued" : { "date-parts" : [ [ "2000", "2", "5" ] ] }, "language" : "en", "page" : "481-510", "publisher" : "Taylor &amp; Francis Group", "title" : "Carbon Nanofibers: Catalytic Synthesis and Applications", "type" : "article-journal", "volume" : "42" }, "uris" : [ "http://www.mendeley.com/documents/?uuid=43defdc4-5145-480b-b1c4-8fd6709ce889" ] } ], "mendeley" : { "formattedCitation" : "&lt;sup&gt;41&lt;/sup&gt;", "plainTextFormattedCitation" : "41", "previouslyFormattedCitation" : "&lt;sup&gt;41&lt;/sup&gt;"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41</w:t>
      </w:r>
      <w:r>
        <w:rPr>
          <w:lang w:val="en-US"/>
        </w:rPr>
        <w:fldChar w:fldCharType="end"/>
      </w:r>
      <w:r>
        <w:rPr>
          <w:lang w:val="en-US"/>
        </w:rPr>
        <w:t xml:space="preserve">. </w:t>
      </w:r>
      <w:r w:rsidR="006358A3">
        <w:rPr>
          <w:lang w:val="en-US"/>
        </w:rPr>
        <w:t>At more elevated temperature the carbon nucleation will occur before the entire metal particle has been saturated with carbon. The nucleation will therefore be restricted to the vicinity of the gas-metal</w:t>
      </w:r>
      <w:r w:rsidR="00FF0C17">
        <w:rPr>
          <w:lang w:val="en-US"/>
        </w:rPr>
        <w:t>-support</w:t>
      </w:r>
      <w:r w:rsidR="006358A3">
        <w:rPr>
          <w:lang w:val="en-US"/>
        </w:rPr>
        <w:t xml:space="preserve"> interface resulting in hollow nanofibers</w:t>
      </w:r>
      <w:r w:rsidR="003036D5">
        <w:rPr>
          <w:lang w:val="en-US"/>
        </w:rPr>
        <w:t xml:space="preserve"> as seen for the N-CNFs grown at 700ºC and 750ºC</w:t>
      </w:r>
      <w:r w:rsidR="006358A3">
        <w:rPr>
          <w:lang w:val="en-US"/>
        </w:rPr>
        <w:t xml:space="preserve">. </w:t>
      </w:r>
      <w:r>
        <w:rPr>
          <w:lang w:val="en-US"/>
        </w:rPr>
        <w:t>In this study th</w:t>
      </w:r>
      <w:r w:rsidR="008717F5">
        <w:rPr>
          <w:lang w:val="en-US"/>
        </w:rPr>
        <w:t xml:space="preserve">e structure of the N-CNFs </w:t>
      </w:r>
      <w:r w:rsidR="00AE503D">
        <w:rPr>
          <w:lang w:val="en-US"/>
        </w:rPr>
        <w:t xml:space="preserve">could </w:t>
      </w:r>
      <w:r w:rsidR="002E721F">
        <w:rPr>
          <w:lang w:val="en-US"/>
        </w:rPr>
        <w:t xml:space="preserve">also </w:t>
      </w:r>
      <w:r w:rsidR="00AE503D">
        <w:rPr>
          <w:lang w:val="en-US"/>
        </w:rPr>
        <w:t>be related to the iron carbides observed in XRD analysis. Fe</w:t>
      </w:r>
      <w:r w:rsidR="00AE503D">
        <w:rPr>
          <w:vertAlign w:val="subscript"/>
          <w:lang w:val="en-US"/>
        </w:rPr>
        <w:t>7</w:t>
      </w:r>
      <w:r w:rsidR="00AE503D">
        <w:rPr>
          <w:lang w:val="en-US"/>
        </w:rPr>
        <w:t>C</w:t>
      </w:r>
      <w:r w:rsidR="00AE503D">
        <w:rPr>
          <w:vertAlign w:val="subscript"/>
          <w:lang w:val="en-US"/>
        </w:rPr>
        <w:t>3</w:t>
      </w:r>
      <w:r w:rsidR="00AE503D">
        <w:rPr>
          <w:lang w:val="en-US"/>
        </w:rPr>
        <w:t xml:space="preserve"> is the carbide containing most carbon and the corresponding N-CNFs showed no hollow core. Furthermore, </w:t>
      </w:r>
      <w:r w:rsidR="00AE503D" w:rsidRPr="002E721F">
        <w:rPr>
          <w:lang w:val="en-US"/>
        </w:rPr>
        <w:t xml:space="preserve">N-CNFs with </w:t>
      </w:r>
      <w:r w:rsidR="002E721F">
        <w:rPr>
          <w:lang w:val="en-US"/>
        </w:rPr>
        <w:t>more</w:t>
      </w:r>
      <w:r w:rsidR="00AE503D" w:rsidRPr="002E721F">
        <w:rPr>
          <w:lang w:val="en-US"/>
        </w:rPr>
        <w:t xml:space="preserve"> χ-Fe</w:t>
      </w:r>
      <w:r w:rsidR="00AE503D" w:rsidRPr="002E721F">
        <w:rPr>
          <w:vertAlign w:val="subscript"/>
          <w:lang w:val="en-US"/>
        </w:rPr>
        <w:t>5</w:t>
      </w:r>
      <w:r w:rsidR="00AE503D" w:rsidRPr="002E721F">
        <w:rPr>
          <w:lang w:val="en-US"/>
        </w:rPr>
        <w:t>C</w:t>
      </w:r>
      <w:r w:rsidR="00AE503D" w:rsidRPr="002E721F">
        <w:rPr>
          <w:vertAlign w:val="subscript"/>
          <w:lang w:val="en-US"/>
        </w:rPr>
        <w:t>2</w:t>
      </w:r>
      <w:r w:rsidR="00AE503D" w:rsidRPr="002E721F">
        <w:rPr>
          <w:lang w:val="en-US"/>
        </w:rPr>
        <w:t xml:space="preserve"> present had a hollow core and </w:t>
      </w:r>
      <w:r w:rsidR="0021486A" w:rsidRPr="002E721F">
        <w:rPr>
          <w:lang w:val="en-US"/>
        </w:rPr>
        <w:t>herringbone</w:t>
      </w:r>
      <w:r w:rsidR="00AE503D" w:rsidRPr="002E721F">
        <w:rPr>
          <w:lang w:val="en-US"/>
        </w:rPr>
        <w:t xml:space="preserve"> structures,</w:t>
      </w:r>
      <w:r w:rsidR="00AE503D">
        <w:rPr>
          <w:lang w:val="en-US"/>
        </w:rPr>
        <w:t xml:space="preserve"> while θ-Fe</w:t>
      </w:r>
      <w:r w:rsidR="00AE503D">
        <w:rPr>
          <w:vertAlign w:val="subscript"/>
          <w:lang w:val="en-US"/>
        </w:rPr>
        <w:t>3</w:t>
      </w:r>
      <w:r w:rsidR="00AE503D">
        <w:rPr>
          <w:lang w:val="en-US"/>
        </w:rPr>
        <w:t xml:space="preserve">C contains less carbon </w:t>
      </w:r>
      <w:r w:rsidR="003C0F7A">
        <w:rPr>
          <w:lang w:val="en-US"/>
        </w:rPr>
        <w:t>and the corresponding N-CNFs displayed thin</w:t>
      </w:r>
      <w:r w:rsidR="002E721F">
        <w:rPr>
          <w:lang w:val="en-US"/>
        </w:rPr>
        <w:t>ner</w:t>
      </w:r>
      <w:r w:rsidR="00AE503D">
        <w:rPr>
          <w:lang w:val="en-US"/>
        </w:rPr>
        <w:t xml:space="preserve"> walls and </w:t>
      </w:r>
      <w:r w:rsidR="007E1B62">
        <w:rPr>
          <w:lang w:val="en-US"/>
        </w:rPr>
        <w:t xml:space="preserve">more </w:t>
      </w:r>
      <w:r w:rsidR="00AE503D">
        <w:rPr>
          <w:lang w:val="en-US"/>
        </w:rPr>
        <w:t>CNT</w:t>
      </w:r>
      <w:r w:rsidR="007E1B62">
        <w:rPr>
          <w:lang w:val="en-US"/>
        </w:rPr>
        <w:t>-type structures</w:t>
      </w:r>
      <w:r w:rsidR="00AE503D">
        <w:rPr>
          <w:lang w:val="en-US"/>
        </w:rPr>
        <w:t xml:space="preserve">. </w:t>
      </w:r>
    </w:p>
    <w:p w14:paraId="68B9C903" w14:textId="77777777" w:rsidR="001B65B1" w:rsidRDefault="001B65B1" w:rsidP="002B6EAE">
      <w:pPr>
        <w:rPr>
          <w:lang w:val="en-US"/>
        </w:rPr>
      </w:pPr>
    </w:p>
    <w:p w14:paraId="3A616DCE" w14:textId="77777777" w:rsidR="00D40F6C" w:rsidRDefault="00D40F6C" w:rsidP="00D40F6C">
      <w:pPr>
        <w:pStyle w:val="Heading2"/>
        <w:rPr>
          <w:lang w:val="en-US"/>
        </w:rPr>
      </w:pPr>
      <w:r>
        <w:rPr>
          <w:lang w:val="en-US"/>
        </w:rPr>
        <w:t>Nitrogen incorporation</w:t>
      </w:r>
    </w:p>
    <w:p w14:paraId="46BE3906" w14:textId="77777777" w:rsidR="009B618B" w:rsidRDefault="009B618B" w:rsidP="002B6EAE">
      <w:pPr>
        <w:rPr>
          <w:lang w:val="en-US"/>
        </w:rPr>
      </w:pPr>
    </w:p>
    <w:p w14:paraId="0A9E7612" w14:textId="77777777" w:rsidR="009B618B" w:rsidRPr="00C26A3D" w:rsidRDefault="009B618B" w:rsidP="009B618B">
      <w:pPr>
        <w:pStyle w:val="Caption"/>
        <w:keepNext/>
        <w:jc w:val="center"/>
      </w:pPr>
      <w:r w:rsidRPr="00C26A3D">
        <w:rPr>
          <w:b/>
        </w:rPr>
        <w:t xml:space="preserve">Table </w:t>
      </w:r>
      <w:r w:rsidRPr="00C26A3D">
        <w:rPr>
          <w:b/>
        </w:rPr>
        <w:fldChar w:fldCharType="begin"/>
      </w:r>
      <w:r w:rsidRPr="00C26A3D">
        <w:rPr>
          <w:b/>
        </w:rPr>
        <w:instrText xml:space="preserve"> SEQ Table \* ARABIC </w:instrText>
      </w:r>
      <w:r w:rsidRPr="00C26A3D">
        <w:rPr>
          <w:b/>
        </w:rPr>
        <w:fldChar w:fldCharType="separate"/>
      </w:r>
      <w:r w:rsidR="00D502DB">
        <w:rPr>
          <w:b/>
          <w:noProof/>
        </w:rPr>
        <w:t>2</w:t>
      </w:r>
      <w:r w:rsidRPr="00C26A3D">
        <w:rPr>
          <w:b/>
        </w:rPr>
        <w:fldChar w:fldCharType="end"/>
      </w:r>
      <w:r>
        <w:rPr>
          <w:b/>
        </w:rPr>
        <w:t xml:space="preserve"> </w:t>
      </w:r>
      <w:r w:rsidR="00966B5D">
        <w:t>Surface</w:t>
      </w:r>
      <w:r>
        <w:t xml:space="preserve"> composition of the N-CNFs and deconvolution of the N1s region from XPS analysis.</w:t>
      </w:r>
    </w:p>
    <w:tbl>
      <w:tblPr>
        <w:tblStyle w:val="TableGrid"/>
        <w:tblW w:w="9039" w:type="dxa"/>
        <w:jc w:val="center"/>
        <w:tblLook w:val="04A0" w:firstRow="1" w:lastRow="0" w:firstColumn="1" w:lastColumn="0" w:noHBand="0" w:noVBand="1"/>
      </w:tblPr>
      <w:tblGrid>
        <w:gridCol w:w="1472"/>
        <w:gridCol w:w="868"/>
        <w:gridCol w:w="868"/>
        <w:gridCol w:w="869"/>
        <w:gridCol w:w="827"/>
        <w:gridCol w:w="827"/>
        <w:gridCol w:w="827"/>
        <w:gridCol w:w="827"/>
        <w:gridCol w:w="827"/>
        <w:gridCol w:w="827"/>
      </w:tblGrid>
      <w:tr w:rsidR="009B618B" w:rsidRPr="001D3487" w14:paraId="523E5236" w14:textId="77777777" w:rsidTr="00966B5D">
        <w:trPr>
          <w:trHeight w:val="761"/>
          <w:jc w:val="center"/>
        </w:trPr>
        <w:tc>
          <w:tcPr>
            <w:tcW w:w="1472" w:type="dxa"/>
            <w:vAlign w:val="center"/>
          </w:tcPr>
          <w:p w14:paraId="7C2450AD" w14:textId="77777777" w:rsidR="009B618B" w:rsidRPr="001D3487" w:rsidRDefault="009B618B" w:rsidP="00D75CC0">
            <w:pPr>
              <w:spacing w:line="240" w:lineRule="auto"/>
              <w:ind w:firstLine="0"/>
              <w:jc w:val="center"/>
              <w:rPr>
                <w:b/>
                <w:szCs w:val="24"/>
                <w:lang w:val="en-US"/>
              </w:rPr>
            </w:pPr>
            <w:r w:rsidRPr="001D3487">
              <w:rPr>
                <w:b/>
                <w:szCs w:val="24"/>
                <w:lang w:val="en-US"/>
              </w:rPr>
              <w:t>Sample</w:t>
            </w:r>
          </w:p>
        </w:tc>
        <w:tc>
          <w:tcPr>
            <w:tcW w:w="868" w:type="dxa"/>
            <w:vAlign w:val="center"/>
          </w:tcPr>
          <w:p w14:paraId="1837E946" w14:textId="77777777" w:rsidR="009B618B" w:rsidRPr="001D3487" w:rsidRDefault="009B618B" w:rsidP="00D75CC0">
            <w:pPr>
              <w:spacing w:line="240" w:lineRule="auto"/>
              <w:ind w:firstLine="0"/>
              <w:jc w:val="center"/>
              <w:rPr>
                <w:b/>
                <w:szCs w:val="24"/>
                <w:vertAlign w:val="subscript"/>
                <w:lang w:val="en-US"/>
              </w:rPr>
            </w:pPr>
            <w:r w:rsidRPr="001D3487">
              <w:rPr>
                <w:b/>
                <w:szCs w:val="24"/>
                <w:lang w:val="en-US"/>
              </w:rPr>
              <w:t>N</w:t>
            </w:r>
          </w:p>
          <w:p w14:paraId="33FCCF9D" w14:textId="77777777" w:rsidR="009B618B" w:rsidRPr="001D3487" w:rsidRDefault="009B618B" w:rsidP="00D75CC0">
            <w:pPr>
              <w:spacing w:line="240" w:lineRule="auto"/>
              <w:ind w:firstLine="0"/>
              <w:jc w:val="center"/>
              <w:rPr>
                <w:b/>
                <w:i/>
                <w:szCs w:val="24"/>
                <w:lang w:val="en-US"/>
              </w:rPr>
            </w:pPr>
            <w:r w:rsidRPr="001D3487">
              <w:rPr>
                <w:b/>
                <w:i/>
                <w:szCs w:val="24"/>
                <w:lang w:val="en-US"/>
              </w:rPr>
              <w:t>(at%)</w:t>
            </w:r>
          </w:p>
        </w:tc>
        <w:tc>
          <w:tcPr>
            <w:tcW w:w="868" w:type="dxa"/>
            <w:vAlign w:val="center"/>
          </w:tcPr>
          <w:p w14:paraId="04B581D2" w14:textId="77777777" w:rsidR="009B618B" w:rsidRPr="001D3487" w:rsidRDefault="009B618B" w:rsidP="00D75CC0">
            <w:pPr>
              <w:spacing w:line="240" w:lineRule="auto"/>
              <w:ind w:firstLine="0"/>
              <w:jc w:val="center"/>
              <w:rPr>
                <w:b/>
                <w:szCs w:val="24"/>
                <w:lang w:val="en-US"/>
              </w:rPr>
            </w:pPr>
            <w:r w:rsidRPr="001D3487">
              <w:rPr>
                <w:b/>
                <w:szCs w:val="24"/>
                <w:lang w:val="en-US"/>
              </w:rPr>
              <w:t>O</w:t>
            </w:r>
          </w:p>
          <w:p w14:paraId="42420937" w14:textId="77777777" w:rsidR="009B618B" w:rsidRPr="001D3487" w:rsidRDefault="009B618B" w:rsidP="00D75CC0">
            <w:pPr>
              <w:spacing w:line="240" w:lineRule="auto"/>
              <w:ind w:firstLine="0"/>
              <w:jc w:val="center"/>
              <w:rPr>
                <w:b/>
                <w:szCs w:val="24"/>
                <w:lang w:val="en-US"/>
              </w:rPr>
            </w:pPr>
            <w:r w:rsidRPr="001D3487">
              <w:rPr>
                <w:b/>
                <w:i/>
                <w:szCs w:val="24"/>
                <w:lang w:val="en-US"/>
              </w:rPr>
              <w:t>(at%)</w:t>
            </w:r>
          </w:p>
        </w:tc>
        <w:tc>
          <w:tcPr>
            <w:tcW w:w="869" w:type="dxa"/>
            <w:vAlign w:val="center"/>
          </w:tcPr>
          <w:p w14:paraId="7A685819" w14:textId="77777777" w:rsidR="009B618B" w:rsidRPr="001D3487" w:rsidRDefault="009B618B" w:rsidP="00D75CC0">
            <w:pPr>
              <w:spacing w:line="240" w:lineRule="auto"/>
              <w:ind w:firstLine="0"/>
              <w:jc w:val="center"/>
              <w:rPr>
                <w:b/>
                <w:szCs w:val="24"/>
                <w:lang w:val="en-US"/>
              </w:rPr>
            </w:pPr>
            <w:r w:rsidRPr="001D3487">
              <w:rPr>
                <w:b/>
                <w:szCs w:val="24"/>
                <w:lang w:val="en-US"/>
              </w:rPr>
              <w:t>Fe</w:t>
            </w:r>
          </w:p>
          <w:p w14:paraId="10089E1D" w14:textId="77777777" w:rsidR="009B618B" w:rsidRPr="001D3487" w:rsidRDefault="009B618B" w:rsidP="00D75CC0">
            <w:pPr>
              <w:spacing w:line="240" w:lineRule="auto"/>
              <w:ind w:firstLine="0"/>
              <w:jc w:val="center"/>
              <w:rPr>
                <w:b/>
                <w:i/>
                <w:szCs w:val="24"/>
                <w:lang w:val="en-US"/>
              </w:rPr>
            </w:pPr>
            <w:r w:rsidRPr="001D3487">
              <w:rPr>
                <w:b/>
                <w:i/>
                <w:szCs w:val="24"/>
                <w:lang w:val="en-US"/>
              </w:rPr>
              <w:t>(at%)</w:t>
            </w:r>
          </w:p>
        </w:tc>
        <w:tc>
          <w:tcPr>
            <w:tcW w:w="827" w:type="dxa"/>
            <w:vAlign w:val="center"/>
          </w:tcPr>
          <w:p w14:paraId="35A668B9" w14:textId="77777777" w:rsidR="009B618B" w:rsidRDefault="009B618B" w:rsidP="00D75CC0">
            <w:pPr>
              <w:spacing w:line="240" w:lineRule="auto"/>
              <w:ind w:firstLine="0"/>
              <w:jc w:val="center"/>
              <w:rPr>
                <w:b/>
                <w:szCs w:val="24"/>
                <w:lang w:val="en-US"/>
              </w:rPr>
            </w:pPr>
            <w:r>
              <w:rPr>
                <w:b/>
                <w:szCs w:val="24"/>
                <w:lang w:val="en-US"/>
              </w:rPr>
              <w:t>N1</w:t>
            </w:r>
          </w:p>
          <w:p w14:paraId="4C0C3ECC" w14:textId="77777777" w:rsidR="009B618B" w:rsidRPr="00BD55D6" w:rsidRDefault="009B618B" w:rsidP="00D75CC0">
            <w:pPr>
              <w:spacing w:line="240" w:lineRule="auto"/>
              <w:ind w:firstLine="0"/>
              <w:jc w:val="center"/>
              <w:rPr>
                <w:b/>
                <w:i/>
                <w:szCs w:val="24"/>
                <w:lang w:val="en-US"/>
              </w:rPr>
            </w:pPr>
            <w:r>
              <w:rPr>
                <w:b/>
                <w:i/>
                <w:szCs w:val="24"/>
                <w:lang w:val="en-US"/>
              </w:rPr>
              <w:t>(%)</w:t>
            </w:r>
          </w:p>
        </w:tc>
        <w:tc>
          <w:tcPr>
            <w:tcW w:w="827" w:type="dxa"/>
            <w:vAlign w:val="center"/>
          </w:tcPr>
          <w:p w14:paraId="0CD1FDCA" w14:textId="77777777" w:rsidR="009B618B" w:rsidRDefault="009B618B" w:rsidP="00D75CC0">
            <w:pPr>
              <w:spacing w:line="240" w:lineRule="auto"/>
              <w:ind w:firstLine="0"/>
              <w:jc w:val="center"/>
              <w:rPr>
                <w:b/>
                <w:szCs w:val="24"/>
                <w:lang w:val="en-US"/>
              </w:rPr>
            </w:pPr>
            <w:r>
              <w:rPr>
                <w:b/>
                <w:szCs w:val="24"/>
                <w:lang w:val="en-US"/>
              </w:rPr>
              <w:t>N2</w:t>
            </w:r>
          </w:p>
          <w:p w14:paraId="6F01F483" w14:textId="77777777" w:rsidR="009B618B" w:rsidRPr="001D3487" w:rsidRDefault="009B618B" w:rsidP="00D75CC0">
            <w:pPr>
              <w:spacing w:line="240" w:lineRule="auto"/>
              <w:ind w:firstLine="0"/>
              <w:jc w:val="center"/>
              <w:rPr>
                <w:b/>
                <w:szCs w:val="24"/>
                <w:lang w:val="en-US"/>
              </w:rPr>
            </w:pPr>
            <w:r>
              <w:rPr>
                <w:b/>
                <w:i/>
                <w:szCs w:val="24"/>
                <w:lang w:val="en-US"/>
              </w:rPr>
              <w:t>(%)</w:t>
            </w:r>
          </w:p>
        </w:tc>
        <w:tc>
          <w:tcPr>
            <w:tcW w:w="827" w:type="dxa"/>
            <w:vAlign w:val="center"/>
          </w:tcPr>
          <w:p w14:paraId="390E4664" w14:textId="77777777" w:rsidR="009B618B" w:rsidRDefault="009B618B" w:rsidP="00D75CC0">
            <w:pPr>
              <w:spacing w:line="240" w:lineRule="auto"/>
              <w:ind w:firstLine="0"/>
              <w:jc w:val="center"/>
              <w:rPr>
                <w:b/>
                <w:szCs w:val="24"/>
                <w:lang w:val="en-US"/>
              </w:rPr>
            </w:pPr>
            <w:r>
              <w:rPr>
                <w:b/>
                <w:szCs w:val="24"/>
                <w:lang w:val="en-US"/>
              </w:rPr>
              <w:t>N3</w:t>
            </w:r>
          </w:p>
          <w:p w14:paraId="73AF4D75" w14:textId="77777777" w:rsidR="009B618B" w:rsidRPr="001D3487" w:rsidRDefault="009B618B" w:rsidP="00D75CC0">
            <w:pPr>
              <w:spacing w:line="240" w:lineRule="auto"/>
              <w:ind w:firstLine="0"/>
              <w:jc w:val="center"/>
              <w:rPr>
                <w:b/>
                <w:szCs w:val="24"/>
                <w:lang w:val="en-US"/>
              </w:rPr>
            </w:pPr>
            <w:r>
              <w:rPr>
                <w:b/>
                <w:i/>
                <w:szCs w:val="24"/>
                <w:lang w:val="en-US"/>
              </w:rPr>
              <w:t>(%)</w:t>
            </w:r>
          </w:p>
        </w:tc>
        <w:tc>
          <w:tcPr>
            <w:tcW w:w="827" w:type="dxa"/>
            <w:vAlign w:val="center"/>
          </w:tcPr>
          <w:p w14:paraId="273B6742" w14:textId="77777777" w:rsidR="009B618B" w:rsidRDefault="009B618B" w:rsidP="00D75CC0">
            <w:pPr>
              <w:spacing w:line="240" w:lineRule="auto"/>
              <w:ind w:firstLine="0"/>
              <w:jc w:val="center"/>
              <w:rPr>
                <w:b/>
                <w:szCs w:val="24"/>
                <w:lang w:val="en-US"/>
              </w:rPr>
            </w:pPr>
            <w:r>
              <w:rPr>
                <w:b/>
                <w:szCs w:val="24"/>
                <w:lang w:val="en-US"/>
              </w:rPr>
              <w:t>N4</w:t>
            </w:r>
          </w:p>
          <w:p w14:paraId="2CF51C3B" w14:textId="77777777" w:rsidR="009B618B" w:rsidRPr="001D3487" w:rsidRDefault="009B618B" w:rsidP="00D75CC0">
            <w:pPr>
              <w:spacing w:line="240" w:lineRule="auto"/>
              <w:ind w:firstLine="0"/>
              <w:jc w:val="center"/>
              <w:rPr>
                <w:b/>
                <w:szCs w:val="24"/>
                <w:lang w:val="en-US"/>
              </w:rPr>
            </w:pPr>
            <w:r>
              <w:rPr>
                <w:b/>
                <w:i/>
                <w:szCs w:val="24"/>
                <w:lang w:val="en-US"/>
              </w:rPr>
              <w:t>(%)</w:t>
            </w:r>
          </w:p>
        </w:tc>
        <w:tc>
          <w:tcPr>
            <w:tcW w:w="827" w:type="dxa"/>
            <w:vAlign w:val="center"/>
          </w:tcPr>
          <w:p w14:paraId="5248C153" w14:textId="77777777" w:rsidR="009B618B" w:rsidRDefault="009B618B" w:rsidP="00D75CC0">
            <w:pPr>
              <w:spacing w:line="240" w:lineRule="auto"/>
              <w:ind w:firstLine="0"/>
              <w:jc w:val="center"/>
              <w:rPr>
                <w:b/>
                <w:szCs w:val="24"/>
                <w:lang w:val="en-US"/>
              </w:rPr>
            </w:pPr>
            <w:r>
              <w:rPr>
                <w:b/>
                <w:szCs w:val="24"/>
                <w:lang w:val="en-US"/>
              </w:rPr>
              <w:t>N5</w:t>
            </w:r>
          </w:p>
          <w:p w14:paraId="4C2D6857" w14:textId="77777777" w:rsidR="009B618B" w:rsidRPr="001D3487" w:rsidRDefault="009B618B" w:rsidP="00D75CC0">
            <w:pPr>
              <w:spacing w:line="240" w:lineRule="auto"/>
              <w:ind w:firstLine="0"/>
              <w:jc w:val="center"/>
              <w:rPr>
                <w:b/>
                <w:szCs w:val="24"/>
                <w:lang w:val="en-US"/>
              </w:rPr>
            </w:pPr>
            <w:r>
              <w:rPr>
                <w:b/>
                <w:i/>
                <w:szCs w:val="24"/>
                <w:lang w:val="en-US"/>
              </w:rPr>
              <w:t>(%)</w:t>
            </w:r>
          </w:p>
        </w:tc>
        <w:tc>
          <w:tcPr>
            <w:tcW w:w="827" w:type="dxa"/>
            <w:vAlign w:val="center"/>
          </w:tcPr>
          <w:p w14:paraId="0508AD9F" w14:textId="77777777" w:rsidR="009B618B" w:rsidRDefault="009B618B" w:rsidP="00D75CC0">
            <w:pPr>
              <w:spacing w:line="240" w:lineRule="auto"/>
              <w:ind w:firstLine="0"/>
              <w:jc w:val="center"/>
              <w:rPr>
                <w:b/>
                <w:szCs w:val="24"/>
                <w:lang w:val="en-US"/>
              </w:rPr>
            </w:pPr>
            <w:r>
              <w:rPr>
                <w:b/>
                <w:szCs w:val="24"/>
                <w:lang w:val="en-US"/>
              </w:rPr>
              <w:t>N6</w:t>
            </w:r>
          </w:p>
          <w:p w14:paraId="38F96256" w14:textId="77777777" w:rsidR="009B618B" w:rsidRPr="001D3487" w:rsidRDefault="009B618B" w:rsidP="00D75CC0">
            <w:pPr>
              <w:spacing w:line="240" w:lineRule="auto"/>
              <w:ind w:firstLine="0"/>
              <w:jc w:val="center"/>
              <w:rPr>
                <w:b/>
                <w:szCs w:val="24"/>
                <w:lang w:val="en-US"/>
              </w:rPr>
            </w:pPr>
            <w:r>
              <w:rPr>
                <w:b/>
                <w:i/>
                <w:szCs w:val="24"/>
                <w:lang w:val="en-US"/>
              </w:rPr>
              <w:t>(%)</w:t>
            </w:r>
          </w:p>
        </w:tc>
      </w:tr>
      <w:tr w:rsidR="009B618B" w:rsidRPr="001D3487" w14:paraId="73DAC2C3" w14:textId="77777777" w:rsidTr="00966B5D">
        <w:trPr>
          <w:trHeight w:val="408"/>
          <w:jc w:val="center"/>
        </w:trPr>
        <w:tc>
          <w:tcPr>
            <w:tcW w:w="1472" w:type="dxa"/>
            <w:vAlign w:val="center"/>
          </w:tcPr>
          <w:p w14:paraId="3BE4BAB5" w14:textId="77777777" w:rsidR="009B618B" w:rsidRPr="001D3487" w:rsidRDefault="009B618B" w:rsidP="00D75CC0">
            <w:pPr>
              <w:spacing w:line="240" w:lineRule="auto"/>
              <w:ind w:firstLine="0"/>
              <w:jc w:val="center"/>
              <w:rPr>
                <w:szCs w:val="24"/>
                <w:lang w:val="en-US"/>
              </w:rPr>
            </w:pPr>
            <w:r w:rsidRPr="001D3487">
              <w:rPr>
                <w:szCs w:val="24"/>
                <w:lang w:val="en-US"/>
              </w:rPr>
              <w:t>NCNF-600</w:t>
            </w:r>
          </w:p>
        </w:tc>
        <w:tc>
          <w:tcPr>
            <w:tcW w:w="868" w:type="dxa"/>
            <w:vAlign w:val="center"/>
          </w:tcPr>
          <w:p w14:paraId="50DB8A78" w14:textId="77777777" w:rsidR="009B618B" w:rsidRPr="001D3487" w:rsidRDefault="009B618B" w:rsidP="00D75CC0">
            <w:pPr>
              <w:spacing w:line="240" w:lineRule="auto"/>
              <w:ind w:firstLine="0"/>
              <w:jc w:val="center"/>
              <w:rPr>
                <w:szCs w:val="24"/>
                <w:lang w:val="en-US"/>
              </w:rPr>
            </w:pPr>
            <w:r w:rsidRPr="001D3487">
              <w:rPr>
                <w:szCs w:val="24"/>
                <w:lang w:val="en-US"/>
              </w:rPr>
              <w:t>3.4</w:t>
            </w:r>
          </w:p>
        </w:tc>
        <w:tc>
          <w:tcPr>
            <w:tcW w:w="868" w:type="dxa"/>
            <w:vAlign w:val="center"/>
          </w:tcPr>
          <w:p w14:paraId="115BF9D5" w14:textId="77777777" w:rsidR="009B618B" w:rsidRPr="001D3487" w:rsidRDefault="009B618B" w:rsidP="00D75CC0">
            <w:pPr>
              <w:spacing w:line="240" w:lineRule="auto"/>
              <w:ind w:firstLine="0"/>
              <w:jc w:val="center"/>
              <w:rPr>
                <w:szCs w:val="24"/>
                <w:lang w:val="en-US"/>
              </w:rPr>
            </w:pPr>
            <w:r w:rsidRPr="00BA2436">
              <w:rPr>
                <w:szCs w:val="24"/>
                <w:lang w:val="en-US"/>
              </w:rPr>
              <w:t>2.1</w:t>
            </w:r>
          </w:p>
        </w:tc>
        <w:tc>
          <w:tcPr>
            <w:tcW w:w="869" w:type="dxa"/>
            <w:vAlign w:val="center"/>
          </w:tcPr>
          <w:p w14:paraId="108C2ADC" w14:textId="77777777" w:rsidR="009B618B" w:rsidRPr="001D3487" w:rsidRDefault="009B618B" w:rsidP="00D75CC0">
            <w:pPr>
              <w:spacing w:line="240" w:lineRule="auto"/>
              <w:ind w:firstLine="0"/>
              <w:jc w:val="center"/>
              <w:rPr>
                <w:szCs w:val="24"/>
                <w:lang w:val="en-US"/>
              </w:rPr>
            </w:pPr>
            <w:r>
              <w:rPr>
                <w:szCs w:val="24"/>
                <w:lang w:val="en-US"/>
              </w:rPr>
              <w:t>0.36</w:t>
            </w:r>
          </w:p>
        </w:tc>
        <w:tc>
          <w:tcPr>
            <w:tcW w:w="827" w:type="dxa"/>
            <w:vAlign w:val="center"/>
          </w:tcPr>
          <w:p w14:paraId="6C550286" w14:textId="77777777" w:rsidR="009B618B" w:rsidRDefault="009B618B" w:rsidP="00D75CC0">
            <w:pPr>
              <w:spacing w:line="240" w:lineRule="auto"/>
              <w:ind w:firstLine="0"/>
              <w:jc w:val="center"/>
              <w:rPr>
                <w:lang w:val="en-US"/>
              </w:rPr>
            </w:pPr>
            <w:r>
              <w:rPr>
                <w:lang w:val="en-US"/>
              </w:rPr>
              <w:t>39</w:t>
            </w:r>
          </w:p>
        </w:tc>
        <w:tc>
          <w:tcPr>
            <w:tcW w:w="827" w:type="dxa"/>
            <w:vAlign w:val="center"/>
          </w:tcPr>
          <w:p w14:paraId="144ECF42" w14:textId="77777777" w:rsidR="009B618B" w:rsidRDefault="009B618B" w:rsidP="00D75CC0">
            <w:pPr>
              <w:spacing w:line="240" w:lineRule="auto"/>
              <w:ind w:firstLine="0"/>
              <w:jc w:val="center"/>
              <w:rPr>
                <w:lang w:val="en-US"/>
              </w:rPr>
            </w:pPr>
            <w:r>
              <w:rPr>
                <w:lang w:val="en-US"/>
              </w:rPr>
              <w:t>11</w:t>
            </w:r>
          </w:p>
        </w:tc>
        <w:tc>
          <w:tcPr>
            <w:tcW w:w="827" w:type="dxa"/>
            <w:vAlign w:val="center"/>
          </w:tcPr>
          <w:p w14:paraId="2E71E521" w14:textId="77777777" w:rsidR="009B618B" w:rsidRDefault="009B618B" w:rsidP="00D75CC0">
            <w:pPr>
              <w:spacing w:line="240" w:lineRule="auto"/>
              <w:ind w:firstLine="0"/>
              <w:jc w:val="center"/>
              <w:rPr>
                <w:lang w:val="en-US"/>
              </w:rPr>
            </w:pPr>
            <w:r>
              <w:rPr>
                <w:lang w:val="en-US"/>
              </w:rPr>
              <w:t>34</w:t>
            </w:r>
          </w:p>
        </w:tc>
        <w:tc>
          <w:tcPr>
            <w:tcW w:w="827" w:type="dxa"/>
            <w:vAlign w:val="center"/>
          </w:tcPr>
          <w:p w14:paraId="626FE7C5" w14:textId="77777777" w:rsidR="009B618B" w:rsidRDefault="009B618B" w:rsidP="00D75CC0">
            <w:pPr>
              <w:spacing w:line="240" w:lineRule="auto"/>
              <w:ind w:firstLine="0"/>
              <w:jc w:val="center"/>
              <w:rPr>
                <w:lang w:val="en-US"/>
              </w:rPr>
            </w:pPr>
            <w:r>
              <w:rPr>
                <w:lang w:val="en-US"/>
              </w:rPr>
              <w:t>8</w:t>
            </w:r>
          </w:p>
        </w:tc>
        <w:tc>
          <w:tcPr>
            <w:tcW w:w="827" w:type="dxa"/>
            <w:vAlign w:val="center"/>
          </w:tcPr>
          <w:p w14:paraId="7A1B6706" w14:textId="77777777" w:rsidR="009B618B" w:rsidRDefault="009B618B" w:rsidP="00D75CC0">
            <w:pPr>
              <w:spacing w:line="240" w:lineRule="auto"/>
              <w:ind w:firstLine="0"/>
              <w:jc w:val="center"/>
              <w:rPr>
                <w:lang w:val="en-US"/>
              </w:rPr>
            </w:pPr>
            <w:r>
              <w:rPr>
                <w:lang w:val="en-US"/>
              </w:rPr>
              <w:t>5</w:t>
            </w:r>
          </w:p>
        </w:tc>
        <w:tc>
          <w:tcPr>
            <w:tcW w:w="827" w:type="dxa"/>
            <w:vAlign w:val="center"/>
          </w:tcPr>
          <w:p w14:paraId="084C580E" w14:textId="77777777" w:rsidR="009B618B" w:rsidRDefault="009B618B" w:rsidP="00D75CC0">
            <w:pPr>
              <w:spacing w:line="240" w:lineRule="auto"/>
              <w:ind w:firstLine="0"/>
              <w:jc w:val="center"/>
              <w:rPr>
                <w:lang w:val="en-US"/>
              </w:rPr>
            </w:pPr>
            <w:r>
              <w:rPr>
                <w:lang w:val="en-US"/>
              </w:rPr>
              <w:t>4</w:t>
            </w:r>
          </w:p>
        </w:tc>
      </w:tr>
      <w:tr w:rsidR="009B618B" w:rsidRPr="001D3487" w14:paraId="01F94FB5" w14:textId="77777777" w:rsidTr="00966B5D">
        <w:trPr>
          <w:trHeight w:val="408"/>
          <w:jc w:val="center"/>
        </w:trPr>
        <w:tc>
          <w:tcPr>
            <w:tcW w:w="1472" w:type="dxa"/>
            <w:vAlign w:val="center"/>
          </w:tcPr>
          <w:p w14:paraId="2A6E9D17" w14:textId="77777777" w:rsidR="009B618B" w:rsidRPr="001D3487" w:rsidRDefault="009B618B" w:rsidP="00D75CC0">
            <w:pPr>
              <w:spacing w:line="240" w:lineRule="auto"/>
              <w:ind w:firstLine="0"/>
              <w:jc w:val="center"/>
              <w:rPr>
                <w:szCs w:val="24"/>
                <w:lang w:val="en-US"/>
              </w:rPr>
            </w:pPr>
            <w:r w:rsidRPr="001D3487">
              <w:rPr>
                <w:szCs w:val="24"/>
                <w:lang w:val="en-US"/>
              </w:rPr>
              <w:t>NCNF-</w:t>
            </w:r>
            <w:r>
              <w:rPr>
                <w:szCs w:val="24"/>
                <w:lang w:val="en-US"/>
              </w:rPr>
              <w:t>650</w:t>
            </w:r>
          </w:p>
        </w:tc>
        <w:tc>
          <w:tcPr>
            <w:tcW w:w="868" w:type="dxa"/>
            <w:vAlign w:val="center"/>
          </w:tcPr>
          <w:p w14:paraId="708D44B5" w14:textId="77777777" w:rsidR="009B618B" w:rsidRPr="001D3487" w:rsidRDefault="009B618B" w:rsidP="00D75CC0">
            <w:pPr>
              <w:spacing w:line="240" w:lineRule="auto"/>
              <w:ind w:firstLine="0"/>
              <w:jc w:val="center"/>
              <w:rPr>
                <w:szCs w:val="24"/>
                <w:lang w:val="en-US"/>
              </w:rPr>
            </w:pPr>
            <w:r>
              <w:rPr>
                <w:szCs w:val="24"/>
                <w:lang w:val="en-US"/>
              </w:rPr>
              <w:t>4.8</w:t>
            </w:r>
          </w:p>
        </w:tc>
        <w:tc>
          <w:tcPr>
            <w:tcW w:w="868" w:type="dxa"/>
            <w:vAlign w:val="center"/>
          </w:tcPr>
          <w:p w14:paraId="7691CD49" w14:textId="77777777" w:rsidR="009B618B" w:rsidRPr="001D3487" w:rsidRDefault="009B618B" w:rsidP="00D75CC0">
            <w:pPr>
              <w:spacing w:line="240" w:lineRule="auto"/>
              <w:ind w:firstLine="0"/>
              <w:jc w:val="center"/>
              <w:rPr>
                <w:szCs w:val="24"/>
                <w:lang w:val="en-US"/>
              </w:rPr>
            </w:pPr>
            <w:r w:rsidRPr="001D3487">
              <w:rPr>
                <w:szCs w:val="24"/>
                <w:lang w:val="en-US"/>
              </w:rPr>
              <w:t>1.7</w:t>
            </w:r>
          </w:p>
        </w:tc>
        <w:tc>
          <w:tcPr>
            <w:tcW w:w="869" w:type="dxa"/>
            <w:vAlign w:val="center"/>
          </w:tcPr>
          <w:p w14:paraId="527D5B56" w14:textId="77777777" w:rsidR="009B618B" w:rsidRPr="001D3487" w:rsidRDefault="009B618B" w:rsidP="00D75CC0">
            <w:pPr>
              <w:spacing w:line="240" w:lineRule="auto"/>
              <w:ind w:firstLine="0"/>
              <w:jc w:val="center"/>
              <w:rPr>
                <w:szCs w:val="24"/>
                <w:lang w:val="en-US"/>
              </w:rPr>
            </w:pPr>
            <w:r>
              <w:rPr>
                <w:szCs w:val="24"/>
                <w:lang w:val="en-US"/>
              </w:rPr>
              <w:t>0.30</w:t>
            </w:r>
          </w:p>
        </w:tc>
        <w:tc>
          <w:tcPr>
            <w:tcW w:w="827" w:type="dxa"/>
            <w:vAlign w:val="center"/>
          </w:tcPr>
          <w:p w14:paraId="2E25C8C9" w14:textId="77777777" w:rsidR="009B618B" w:rsidRDefault="009B618B" w:rsidP="00D75CC0">
            <w:pPr>
              <w:spacing w:line="240" w:lineRule="auto"/>
              <w:ind w:firstLine="0"/>
              <w:jc w:val="center"/>
              <w:rPr>
                <w:lang w:val="en-US"/>
              </w:rPr>
            </w:pPr>
            <w:r>
              <w:rPr>
                <w:lang w:val="en-US"/>
              </w:rPr>
              <w:t>38</w:t>
            </w:r>
          </w:p>
        </w:tc>
        <w:tc>
          <w:tcPr>
            <w:tcW w:w="827" w:type="dxa"/>
            <w:vAlign w:val="center"/>
          </w:tcPr>
          <w:p w14:paraId="7A9498FD" w14:textId="77777777" w:rsidR="009B618B" w:rsidRDefault="009B618B" w:rsidP="00D75CC0">
            <w:pPr>
              <w:spacing w:line="240" w:lineRule="auto"/>
              <w:ind w:firstLine="0"/>
              <w:jc w:val="center"/>
              <w:rPr>
                <w:lang w:val="en-US"/>
              </w:rPr>
            </w:pPr>
            <w:r>
              <w:rPr>
                <w:lang w:val="en-US"/>
              </w:rPr>
              <w:t>13</w:t>
            </w:r>
          </w:p>
        </w:tc>
        <w:tc>
          <w:tcPr>
            <w:tcW w:w="827" w:type="dxa"/>
            <w:vAlign w:val="center"/>
          </w:tcPr>
          <w:p w14:paraId="31BE172D" w14:textId="77777777" w:rsidR="009B618B" w:rsidRDefault="009B618B" w:rsidP="00D75CC0">
            <w:pPr>
              <w:spacing w:line="240" w:lineRule="auto"/>
              <w:ind w:firstLine="0"/>
              <w:jc w:val="center"/>
              <w:rPr>
                <w:lang w:val="en-US"/>
              </w:rPr>
            </w:pPr>
            <w:r>
              <w:rPr>
                <w:lang w:val="en-US"/>
              </w:rPr>
              <w:t>33</w:t>
            </w:r>
          </w:p>
        </w:tc>
        <w:tc>
          <w:tcPr>
            <w:tcW w:w="827" w:type="dxa"/>
            <w:vAlign w:val="center"/>
          </w:tcPr>
          <w:p w14:paraId="648BD729" w14:textId="77777777" w:rsidR="009B618B" w:rsidRDefault="009B618B" w:rsidP="00D75CC0">
            <w:pPr>
              <w:spacing w:line="240" w:lineRule="auto"/>
              <w:ind w:firstLine="0"/>
              <w:jc w:val="center"/>
              <w:rPr>
                <w:lang w:val="en-US"/>
              </w:rPr>
            </w:pPr>
            <w:r>
              <w:rPr>
                <w:lang w:val="en-US"/>
              </w:rPr>
              <w:t>9</w:t>
            </w:r>
          </w:p>
        </w:tc>
        <w:tc>
          <w:tcPr>
            <w:tcW w:w="827" w:type="dxa"/>
            <w:vAlign w:val="center"/>
          </w:tcPr>
          <w:p w14:paraId="63CA3A7A" w14:textId="77777777" w:rsidR="009B618B" w:rsidRDefault="009B618B" w:rsidP="00D75CC0">
            <w:pPr>
              <w:spacing w:line="240" w:lineRule="auto"/>
              <w:ind w:firstLine="0"/>
              <w:jc w:val="center"/>
              <w:rPr>
                <w:lang w:val="en-US"/>
              </w:rPr>
            </w:pPr>
            <w:r>
              <w:rPr>
                <w:lang w:val="en-US"/>
              </w:rPr>
              <w:t>5</w:t>
            </w:r>
          </w:p>
        </w:tc>
        <w:tc>
          <w:tcPr>
            <w:tcW w:w="827" w:type="dxa"/>
            <w:vAlign w:val="center"/>
          </w:tcPr>
          <w:p w14:paraId="60323A74" w14:textId="77777777" w:rsidR="009B618B" w:rsidRDefault="009B618B" w:rsidP="00D75CC0">
            <w:pPr>
              <w:spacing w:line="240" w:lineRule="auto"/>
              <w:ind w:firstLine="0"/>
              <w:jc w:val="center"/>
              <w:rPr>
                <w:lang w:val="en-US"/>
              </w:rPr>
            </w:pPr>
            <w:r>
              <w:rPr>
                <w:lang w:val="en-US"/>
              </w:rPr>
              <w:t>3</w:t>
            </w:r>
          </w:p>
        </w:tc>
      </w:tr>
      <w:tr w:rsidR="009B618B" w:rsidRPr="001D3487" w14:paraId="57DD08C4" w14:textId="77777777" w:rsidTr="00966B5D">
        <w:trPr>
          <w:trHeight w:val="408"/>
          <w:jc w:val="center"/>
        </w:trPr>
        <w:tc>
          <w:tcPr>
            <w:tcW w:w="1472" w:type="dxa"/>
            <w:vAlign w:val="center"/>
          </w:tcPr>
          <w:p w14:paraId="547384E1" w14:textId="77777777" w:rsidR="009B618B" w:rsidRPr="001D3487" w:rsidRDefault="009B618B" w:rsidP="00D75CC0">
            <w:pPr>
              <w:spacing w:line="240" w:lineRule="auto"/>
              <w:ind w:firstLine="0"/>
              <w:jc w:val="center"/>
              <w:rPr>
                <w:szCs w:val="24"/>
                <w:lang w:val="en-US"/>
              </w:rPr>
            </w:pPr>
            <w:r w:rsidRPr="001D3487">
              <w:rPr>
                <w:szCs w:val="24"/>
                <w:lang w:val="en-US"/>
              </w:rPr>
              <w:t>NCNF-700</w:t>
            </w:r>
          </w:p>
        </w:tc>
        <w:tc>
          <w:tcPr>
            <w:tcW w:w="868" w:type="dxa"/>
            <w:vAlign w:val="center"/>
          </w:tcPr>
          <w:p w14:paraId="6EBD996F" w14:textId="77777777" w:rsidR="009B618B" w:rsidRPr="001D3487" w:rsidRDefault="009B618B" w:rsidP="00D75CC0">
            <w:pPr>
              <w:spacing w:line="240" w:lineRule="auto"/>
              <w:ind w:firstLine="0"/>
              <w:jc w:val="center"/>
              <w:rPr>
                <w:szCs w:val="24"/>
                <w:lang w:val="en-US"/>
              </w:rPr>
            </w:pPr>
            <w:r w:rsidRPr="001D3487">
              <w:rPr>
                <w:szCs w:val="24"/>
                <w:lang w:val="en-US"/>
              </w:rPr>
              <w:t>4.5</w:t>
            </w:r>
          </w:p>
        </w:tc>
        <w:tc>
          <w:tcPr>
            <w:tcW w:w="868" w:type="dxa"/>
            <w:vAlign w:val="center"/>
          </w:tcPr>
          <w:p w14:paraId="7AB4252A" w14:textId="77777777" w:rsidR="009B618B" w:rsidRPr="001D3487" w:rsidRDefault="009B618B" w:rsidP="00D75CC0">
            <w:pPr>
              <w:spacing w:line="240" w:lineRule="auto"/>
              <w:ind w:firstLine="0"/>
              <w:jc w:val="center"/>
              <w:rPr>
                <w:szCs w:val="24"/>
                <w:lang w:val="en-US"/>
              </w:rPr>
            </w:pPr>
            <w:r>
              <w:rPr>
                <w:szCs w:val="24"/>
                <w:lang w:val="en-US"/>
              </w:rPr>
              <w:t>1.2</w:t>
            </w:r>
          </w:p>
        </w:tc>
        <w:tc>
          <w:tcPr>
            <w:tcW w:w="869" w:type="dxa"/>
            <w:vAlign w:val="center"/>
          </w:tcPr>
          <w:p w14:paraId="6C02C78C" w14:textId="77777777" w:rsidR="009B618B" w:rsidRPr="001D3487" w:rsidRDefault="009B618B" w:rsidP="00D75CC0">
            <w:pPr>
              <w:spacing w:line="240" w:lineRule="auto"/>
              <w:ind w:firstLine="0"/>
              <w:jc w:val="center"/>
              <w:rPr>
                <w:szCs w:val="24"/>
                <w:lang w:val="en-US"/>
              </w:rPr>
            </w:pPr>
            <w:r w:rsidRPr="001D3487">
              <w:rPr>
                <w:szCs w:val="24"/>
                <w:lang w:val="en-US"/>
              </w:rPr>
              <w:t>0.26</w:t>
            </w:r>
          </w:p>
        </w:tc>
        <w:tc>
          <w:tcPr>
            <w:tcW w:w="827" w:type="dxa"/>
            <w:vAlign w:val="center"/>
          </w:tcPr>
          <w:p w14:paraId="41AE3979" w14:textId="77777777" w:rsidR="009B618B" w:rsidRDefault="009B618B" w:rsidP="00D75CC0">
            <w:pPr>
              <w:spacing w:line="240" w:lineRule="auto"/>
              <w:ind w:firstLine="0"/>
              <w:jc w:val="center"/>
              <w:rPr>
                <w:lang w:val="en-US"/>
              </w:rPr>
            </w:pPr>
            <w:r>
              <w:rPr>
                <w:lang w:val="en-US"/>
              </w:rPr>
              <w:t>36</w:t>
            </w:r>
          </w:p>
        </w:tc>
        <w:tc>
          <w:tcPr>
            <w:tcW w:w="827" w:type="dxa"/>
            <w:vAlign w:val="center"/>
          </w:tcPr>
          <w:p w14:paraId="53DFBB49" w14:textId="77777777" w:rsidR="009B618B" w:rsidRDefault="009B618B" w:rsidP="00D75CC0">
            <w:pPr>
              <w:spacing w:line="240" w:lineRule="auto"/>
              <w:ind w:firstLine="0"/>
              <w:jc w:val="center"/>
              <w:rPr>
                <w:lang w:val="en-US"/>
              </w:rPr>
            </w:pPr>
            <w:r>
              <w:rPr>
                <w:lang w:val="en-US"/>
              </w:rPr>
              <w:t>12</w:t>
            </w:r>
          </w:p>
        </w:tc>
        <w:tc>
          <w:tcPr>
            <w:tcW w:w="827" w:type="dxa"/>
            <w:vAlign w:val="center"/>
          </w:tcPr>
          <w:p w14:paraId="4920C1AD" w14:textId="77777777" w:rsidR="009B618B" w:rsidRDefault="009B618B" w:rsidP="00D75CC0">
            <w:pPr>
              <w:spacing w:line="240" w:lineRule="auto"/>
              <w:ind w:firstLine="0"/>
              <w:jc w:val="center"/>
              <w:rPr>
                <w:lang w:val="en-US"/>
              </w:rPr>
            </w:pPr>
            <w:r>
              <w:rPr>
                <w:lang w:val="en-US"/>
              </w:rPr>
              <w:t>35</w:t>
            </w:r>
          </w:p>
        </w:tc>
        <w:tc>
          <w:tcPr>
            <w:tcW w:w="827" w:type="dxa"/>
            <w:vAlign w:val="center"/>
          </w:tcPr>
          <w:p w14:paraId="08B2E1BE" w14:textId="77777777" w:rsidR="009B618B" w:rsidRDefault="009B618B" w:rsidP="00D75CC0">
            <w:pPr>
              <w:spacing w:line="240" w:lineRule="auto"/>
              <w:ind w:firstLine="0"/>
              <w:jc w:val="center"/>
              <w:rPr>
                <w:lang w:val="en-US"/>
              </w:rPr>
            </w:pPr>
            <w:r>
              <w:rPr>
                <w:lang w:val="en-US"/>
              </w:rPr>
              <w:t>10</w:t>
            </w:r>
          </w:p>
        </w:tc>
        <w:tc>
          <w:tcPr>
            <w:tcW w:w="827" w:type="dxa"/>
            <w:vAlign w:val="center"/>
          </w:tcPr>
          <w:p w14:paraId="518AEBF9" w14:textId="77777777" w:rsidR="009B618B" w:rsidRDefault="009B618B" w:rsidP="00D75CC0">
            <w:pPr>
              <w:spacing w:line="240" w:lineRule="auto"/>
              <w:ind w:firstLine="0"/>
              <w:jc w:val="center"/>
              <w:rPr>
                <w:lang w:val="en-US"/>
              </w:rPr>
            </w:pPr>
            <w:r>
              <w:rPr>
                <w:lang w:val="en-US"/>
              </w:rPr>
              <w:t>4</w:t>
            </w:r>
          </w:p>
        </w:tc>
        <w:tc>
          <w:tcPr>
            <w:tcW w:w="827" w:type="dxa"/>
            <w:vAlign w:val="center"/>
          </w:tcPr>
          <w:p w14:paraId="598B80E7" w14:textId="77777777" w:rsidR="009B618B" w:rsidRDefault="009B618B" w:rsidP="00D75CC0">
            <w:pPr>
              <w:spacing w:line="240" w:lineRule="auto"/>
              <w:ind w:firstLine="0"/>
              <w:jc w:val="center"/>
              <w:rPr>
                <w:lang w:val="en-US"/>
              </w:rPr>
            </w:pPr>
            <w:r>
              <w:rPr>
                <w:lang w:val="en-US"/>
              </w:rPr>
              <w:t>3</w:t>
            </w:r>
          </w:p>
        </w:tc>
      </w:tr>
      <w:tr w:rsidR="009B618B" w:rsidRPr="001D3487" w14:paraId="32ADC369" w14:textId="77777777" w:rsidTr="00966B5D">
        <w:trPr>
          <w:trHeight w:val="408"/>
          <w:jc w:val="center"/>
        </w:trPr>
        <w:tc>
          <w:tcPr>
            <w:tcW w:w="1472" w:type="dxa"/>
            <w:vAlign w:val="center"/>
          </w:tcPr>
          <w:p w14:paraId="55A621CA" w14:textId="77777777" w:rsidR="009B618B" w:rsidRPr="001D3487" w:rsidRDefault="009B618B" w:rsidP="00D75CC0">
            <w:pPr>
              <w:spacing w:line="240" w:lineRule="auto"/>
              <w:ind w:firstLine="0"/>
              <w:jc w:val="center"/>
              <w:rPr>
                <w:szCs w:val="24"/>
                <w:lang w:val="en-US"/>
              </w:rPr>
            </w:pPr>
            <w:r w:rsidRPr="001D3487">
              <w:rPr>
                <w:szCs w:val="24"/>
                <w:lang w:val="en-US"/>
              </w:rPr>
              <w:t>NCNF-750</w:t>
            </w:r>
          </w:p>
        </w:tc>
        <w:tc>
          <w:tcPr>
            <w:tcW w:w="868" w:type="dxa"/>
            <w:vAlign w:val="center"/>
          </w:tcPr>
          <w:p w14:paraId="616B335F" w14:textId="77777777" w:rsidR="009B618B" w:rsidRPr="001D3487" w:rsidRDefault="009B618B" w:rsidP="00D75CC0">
            <w:pPr>
              <w:spacing w:line="240" w:lineRule="auto"/>
              <w:ind w:firstLine="0"/>
              <w:jc w:val="center"/>
              <w:rPr>
                <w:szCs w:val="24"/>
                <w:lang w:val="en-US"/>
              </w:rPr>
            </w:pPr>
            <w:r w:rsidRPr="001D3487">
              <w:rPr>
                <w:szCs w:val="24"/>
                <w:lang w:val="en-US"/>
              </w:rPr>
              <w:t>1.4</w:t>
            </w:r>
          </w:p>
        </w:tc>
        <w:tc>
          <w:tcPr>
            <w:tcW w:w="868" w:type="dxa"/>
            <w:vAlign w:val="center"/>
          </w:tcPr>
          <w:p w14:paraId="689EC06A" w14:textId="77777777" w:rsidR="009B618B" w:rsidRPr="001D3487" w:rsidRDefault="009B618B" w:rsidP="00D75CC0">
            <w:pPr>
              <w:spacing w:line="240" w:lineRule="auto"/>
              <w:ind w:firstLine="0"/>
              <w:jc w:val="center"/>
              <w:rPr>
                <w:szCs w:val="24"/>
                <w:lang w:val="en-US"/>
              </w:rPr>
            </w:pPr>
            <w:r w:rsidRPr="001D3487">
              <w:rPr>
                <w:szCs w:val="24"/>
                <w:lang w:val="en-US"/>
              </w:rPr>
              <w:t>0.9</w:t>
            </w:r>
          </w:p>
        </w:tc>
        <w:tc>
          <w:tcPr>
            <w:tcW w:w="869" w:type="dxa"/>
            <w:vAlign w:val="center"/>
          </w:tcPr>
          <w:p w14:paraId="2D489AD8" w14:textId="77777777" w:rsidR="009B618B" w:rsidRPr="001D3487" w:rsidRDefault="009B618B" w:rsidP="00D75CC0">
            <w:pPr>
              <w:spacing w:line="240" w:lineRule="auto"/>
              <w:ind w:firstLine="0"/>
              <w:jc w:val="center"/>
              <w:rPr>
                <w:szCs w:val="24"/>
                <w:lang w:val="en-US"/>
              </w:rPr>
            </w:pPr>
            <w:r w:rsidRPr="001D3487">
              <w:rPr>
                <w:szCs w:val="24"/>
                <w:lang w:val="en-US"/>
              </w:rPr>
              <w:t>0.12</w:t>
            </w:r>
          </w:p>
        </w:tc>
        <w:tc>
          <w:tcPr>
            <w:tcW w:w="827" w:type="dxa"/>
            <w:vAlign w:val="center"/>
          </w:tcPr>
          <w:p w14:paraId="55691F5E" w14:textId="77777777" w:rsidR="009B618B" w:rsidRDefault="009B618B" w:rsidP="00D75CC0">
            <w:pPr>
              <w:spacing w:line="240" w:lineRule="auto"/>
              <w:ind w:firstLine="0"/>
              <w:jc w:val="center"/>
              <w:rPr>
                <w:lang w:val="en-US"/>
              </w:rPr>
            </w:pPr>
            <w:r>
              <w:rPr>
                <w:lang w:val="en-US"/>
              </w:rPr>
              <w:t>26</w:t>
            </w:r>
          </w:p>
        </w:tc>
        <w:tc>
          <w:tcPr>
            <w:tcW w:w="827" w:type="dxa"/>
            <w:vAlign w:val="center"/>
          </w:tcPr>
          <w:p w14:paraId="3CE53D41" w14:textId="77777777" w:rsidR="009B618B" w:rsidRDefault="009B618B" w:rsidP="00D75CC0">
            <w:pPr>
              <w:spacing w:line="240" w:lineRule="auto"/>
              <w:ind w:firstLine="0"/>
              <w:jc w:val="center"/>
              <w:rPr>
                <w:lang w:val="en-US"/>
              </w:rPr>
            </w:pPr>
            <w:r>
              <w:rPr>
                <w:lang w:val="en-US"/>
              </w:rPr>
              <w:t>10</w:t>
            </w:r>
          </w:p>
        </w:tc>
        <w:tc>
          <w:tcPr>
            <w:tcW w:w="827" w:type="dxa"/>
            <w:vAlign w:val="center"/>
          </w:tcPr>
          <w:p w14:paraId="416BB3DD" w14:textId="77777777" w:rsidR="009B618B" w:rsidRDefault="009B618B" w:rsidP="00D75CC0">
            <w:pPr>
              <w:spacing w:line="240" w:lineRule="auto"/>
              <w:ind w:firstLine="0"/>
              <w:jc w:val="center"/>
              <w:rPr>
                <w:lang w:val="en-US"/>
              </w:rPr>
            </w:pPr>
            <w:r>
              <w:rPr>
                <w:lang w:val="en-US"/>
              </w:rPr>
              <w:t>38</w:t>
            </w:r>
          </w:p>
        </w:tc>
        <w:tc>
          <w:tcPr>
            <w:tcW w:w="827" w:type="dxa"/>
            <w:vAlign w:val="center"/>
          </w:tcPr>
          <w:p w14:paraId="5BE0098A" w14:textId="77777777" w:rsidR="009B618B" w:rsidRDefault="009B618B" w:rsidP="00D75CC0">
            <w:pPr>
              <w:spacing w:line="240" w:lineRule="auto"/>
              <w:ind w:firstLine="0"/>
              <w:jc w:val="center"/>
              <w:rPr>
                <w:lang w:val="en-US"/>
              </w:rPr>
            </w:pPr>
            <w:r>
              <w:rPr>
                <w:lang w:val="en-US"/>
              </w:rPr>
              <w:t>14</w:t>
            </w:r>
          </w:p>
        </w:tc>
        <w:tc>
          <w:tcPr>
            <w:tcW w:w="827" w:type="dxa"/>
            <w:vAlign w:val="center"/>
          </w:tcPr>
          <w:p w14:paraId="3CDACE52" w14:textId="77777777" w:rsidR="009B618B" w:rsidRDefault="009B618B" w:rsidP="00D75CC0">
            <w:pPr>
              <w:spacing w:line="240" w:lineRule="auto"/>
              <w:ind w:firstLine="0"/>
              <w:jc w:val="center"/>
              <w:rPr>
                <w:lang w:val="en-US"/>
              </w:rPr>
            </w:pPr>
            <w:r>
              <w:rPr>
                <w:lang w:val="en-US"/>
              </w:rPr>
              <w:t>7</w:t>
            </w:r>
          </w:p>
        </w:tc>
        <w:tc>
          <w:tcPr>
            <w:tcW w:w="827" w:type="dxa"/>
            <w:vAlign w:val="center"/>
          </w:tcPr>
          <w:p w14:paraId="3129FBCD" w14:textId="77777777" w:rsidR="009B618B" w:rsidRDefault="009B618B" w:rsidP="00D75CC0">
            <w:pPr>
              <w:spacing w:line="240" w:lineRule="auto"/>
              <w:ind w:firstLine="0"/>
              <w:jc w:val="center"/>
              <w:rPr>
                <w:lang w:val="en-US"/>
              </w:rPr>
            </w:pPr>
            <w:r>
              <w:rPr>
                <w:lang w:val="en-US"/>
              </w:rPr>
              <w:t>4</w:t>
            </w:r>
          </w:p>
        </w:tc>
      </w:tr>
      <w:tr w:rsidR="009B618B" w:rsidRPr="001D3487" w14:paraId="56549D10" w14:textId="77777777" w:rsidTr="00966B5D">
        <w:trPr>
          <w:trHeight w:val="408"/>
          <w:jc w:val="center"/>
        </w:trPr>
        <w:tc>
          <w:tcPr>
            <w:tcW w:w="1472" w:type="dxa"/>
            <w:vAlign w:val="center"/>
          </w:tcPr>
          <w:p w14:paraId="4F2E681D" w14:textId="77777777" w:rsidR="009B618B" w:rsidRPr="001D3487" w:rsidRDefault="009B618B" w:rsidP="00D75CC0">
            <w:pPr>
              <w:spacing w:line="240" w:lineRule="auto"/>
              <w:ind w:firstLine="0"/>
              <w:jc w:val="center"/>
              <w:rPr>
                <w:szCs w:val="24"/>
                <w:lang w:val="en-US"/>
              </w:rPr>
            </w:pPr>
            <w:r w:rsidRPr="001D3487">
              <w:rPr>
                <w:szCs w:val="24"/>
                <w:lang w:val="en-US"/>
              </w:rPr>
              <w:t>NCNF-1.4</w:t>
            </w:r>
          </w:p>
        </w:tc>
        <w:tc>
          <w:tcPr>
            <w:tcW w:w="868" w:type="dxa"/>
            <w:vAlign w:val="center"/>
          </w:tcPr>
          <w:p w14:paraId="425CF9A0" w14:textId="77777777" w:rsidR="009B618B" w:rsidRPr="001D3487" w:rsidRDefault="009B618B" w:rsidP="00D75CC0">
            <w:pPr>
              <w:spacing w:line="240" w:lineRule="auto"/>
              <w:ind w:firstLine="0"/>
              <w:jc w:val="center"/>
              <w:rPr>
                <w:szCs w:val="24"/>
                <w:lang w:val="en-US"/>
              </w:rPr>
            </w:pPr>
            <w:r w:rsidRPr="001D3487">
              <w:rPr>
                <w:szCs w:val="24"/>
                <w:lang w:val="en-US"/>
              </w:rPr>
              <w:t>3.3</w:t>
            </w:r>
          </w:p>
        </w:tc>
        <w:tc>
          <w:tcPr>
            <w:tcW w:w="868" w:type="dxa"/>
            <w:vAlign w:val="center"/>
          </w:tcPr>
          <w:p w14:paraId="03E147D8" w14:textId="77777777" w:rsidR="009B618B" w:rsidRPr="001D3487" w:rsidRDefault="009B618B" w:rsidP="00D75CC0">
            <w:pPr>
              <w:spacing w:line="240" w:lineRule="auto"/>
              <w:ind w:firstLine="0"/>
              <w:jc w:val="center"/>
              <w:rPr>
                <w:szCs w:val="24"/>
                <w:lang w:val="en-US"/>
              </w:rPr>
            </w:pPr>
            <w:r>
              <w:rPr>
                <w:szCs w:val="24"/>
                <w:lang w:val="en-US"/>
              </w:rPr>
              <w:t>1.8</w:t>
            </w:r>
          </w:p>
        </w:tc>
        <w:tc>
          <w:tcPr>
            <w:tcW w:w="869" w:type="dxa"/>
            <w:vAlign w:val="center"/>
          </w:tcPr>
          <w:p w14:paraId="748DDF57" w14:textId="77777777" w:rsidR="009B618B" w:rsidRPr="001D3487" w:rsidRDefault="009B618B" w:rsidP="00D75CC0">
            <w:pPr>
              <w:spacing w:line="240" w:lineRule="auto"/>
              <w:ind w:firstLine="0"/>
              <w:jc w:val="center"/>
              <w:rPr>
                <w:szCs w:val="24"/>
                <w:lang w:val="en-US"/>
              </w:rPr>
            </w:pPr>
            <w:r>
              <w:rPr>
                <w:szCs w:val="24"/>
                <w:lang w:val="en-US"/>
              </w:rPr>
              <w:t>0.23</w:t>
            </w:r>
          </w:p>
        </w:tc>
        <w:tc>
          <w:tcPr>
            <w:tcW w:w="827" w:type="dxa"/>
            <w:vAlign w:val="center"/>
          </w:tcPr>
          <w:p w14:paraId="01BDFD74" w14:textId="77777777" w:rsidR="009B618B" w:rsidRPr="001D3487" w:rsidRDefault="009B618B" w:rsidP="00D75CC0">
            <w:pPr>
              <w:spacing w:line="240" w:lineRule="auto"/>
              <w:ind w:firstLine="0"/>
              <w:jc w:val="center"/>
              <w:rPr>
                <w:szCs w:val="24"/>
                <w:lang w:val="en-US"/>
              </w:rPr>
            </w:pPr>
            <w:r>
              <w:rPr>
                <w:lang w:val="en-US"/>
              </w:rPr>
              <w:t>35</w:t>
            </w:r>
          </w:p>
        </w:tc>
        <w:tc>
          <w:tcPr>
            <w:tcW w:w="827" w:type="dxa"/>
            <w:vAlign w:val="center"/>
          </w:tcPr>
          <w:p w14:paraId="70B0ED88" w14:textId="77777777" w:rsidR="009B618B" w:rsidRPr="001D3487" w:rsidRDefault="009B618B" w:rsidP="00D75CC0">
            <w:pPr>
              <w:spacing w:line="240" w:lineRule="auto"/>
              <w:ind w:firstLine="0"/>
              <w:jc w:val="center"/>
              <w:rPr>
                <w:szCs w:val="24"/>
                <w:lang w:val="en-US"/>
              </w:rPr>
            </w:pPr>
            <w:r>
              <w:rPr>
                <w:lang w:val="en-US"/>
              </w:rPr>
              <w:t>12</w:t>
            </w:r>
          </w:p>
        </w:tc>
        <w:tc>
          <w:tcPr>
            <w:tcW w:w="827" w:type="dxa"/>
            <w:vAlign w:val="center"/>
          </w:tcPr>
          <w:p w14:paraId="4E95628F" w14:textId="77777777" w:rsidR="009B618B" w:rsidRPr="001D3487" w:rsidRDefault="009B618B" w:rsidP="00D75CC0">
            <w:pPr>
              <w:spacing w:line="240" w:lineRule="auto"/>
              <w:ind w:firstLine="0"/>
              <w:jc w:val="center"/>
              <w:rPr>
                <w:szCs w:val="24"/>
                <w:lang w:val="en-US"/>
              </w:rPr>
            </w:pPr>
            <w:r>
              <w:rPr>
                <w:lang w:val="en-US"/>
              </w:rPr>
              <w:t>38</w:t>
            </w:r>
          </w:p>
        </w:tc>
        <w:tc>
          <w:tcPr>
            <w:tcW w:w="827" w:type="dxa"/>
            <w:vAlign w:val="center"/>
          </w:tcPr>
          <w:p w14:paraId="53F2E4EF" w14:textId="77777777" w:rsidR="009B618B" w:rsidRPr="001D3487" w:rsidRDefault="009B618B" w:rsidP="00D75CC0">
            <w:pPr>
              <w:spacing w:line="240" w:lineRule="auto"/>
              <w:ind w:firstLine="0"/>
              <w:jc w:val="center"/>
              <w:rPr>
                <w:szCs w:val="24"/>
                <w:lang w:val="en-US"/>
              </w:rPr>
            </w:pPr>
            <w:r>
              <w:rPr>
                <w:lang w:val="en-US"/>
              </w:rPr>
              <w:t>11</w:t>
            </w:r>
          </w:p>
        </w:tc>
        <w:tc>
          <w:tcPr>
            <w:tcW w:w="827" w:type="dxa"/>
            <w:vAlign w:val="center"/>
          </w:tcPr>
          <w:p w14:paraId="28458EA0" w14:textId="77777777" w:rsidR="009B618B" w:rsidRPr="001D3487" w:rsidRDefault="009B618B" w:rsidP="00D75CC0">
            <w:pPr>
              <w:spacing w:line="240" w:lineRule="auto"/>
              <w:ind w:firstLine="0"/>
              <w:jc w:val="center"/>
              <w:rPr>
                <w:szCs w:val="24"/>
                <w:lang w:val="en-US"/>
              </w:rPr>
            </w:pPr>
            <w:r>
              <w:rPr>
                <w:lang w:val="en-US"/>
              </w:rPr>
              <w:t>4</w:t>
            </w:r>
          </w:p>
        </w:tc>
        <w:tc>
          <w:tcPr>
            <w:tcW w:w="827" w:type="dxa"/>
            <w:vAlign w:val="center"/>
          </w:tcPr>
          <w:p w14:paraId="0F7D55E3" w14:textId="77777777" w:rsidR="009B618B" w:rsidRPr="001D3487" w:rsidRDefault="009B618B" w:rsidP="00D75CC0">
            <w:pPr>
              <w:spacing w:line="240" w:lineRule="auto"/>
              <w:ind w:firstLine="0"/>
              <w:jc w:val="center"/>
              <w:rPr>
                <w:szCs w:val="24"/>
                <w:lang w:val="en-US"/>
              </w:rPr>
            </w:pPr>
            <w:r>
              <w:rPr>
                <w:lang w:val="en-US"/>
              </w:rPr>
              <w:t>0</w:t>
            </w:r>
          </w:p>
        </w:tc>
      </w:tr>
      <w:tr w:rsidR="009B618B" w:rsidRPr="001D3487" w14:paraId="48ABF9A2" w14:textId="77777777" w:rsidTr="00966B5D">
        <w:trPr>
          <w:trHeight w:val="408"/>
          <w:jc w:val="center"/>
        </w:trPr>
        <w:tc>
          <w:tcPr>
            <w:tcW w:w="1472" w:type="dxa"/>
            <w:vAlign w:val="center"/>
          </w:tcPr>
          <w:p w14:paraId="071A401D" w14:textId="77777777" w:rsidR="009B618B" w:rsidRPr="001D3487" w:rsidRDefault="009B618B" w:rsidP="00D75CC0">
            <w:pPr>
              <w:spacing w:line="240" w:lineRule="auto"/>
              <w:ind w:firstLine="0"/>
              <w:jc w:val="center"/>
              <w:rPr>
                <w:szCs w:val="24"/>
                <w:lang w:val="en-US"/>
              </w:rPr>
            </w:pPr>
            <w:r>
              <w:rPr>
                <w:szCs w:val="24"/>
                <w:lang w:val="en-US"/>
              </w:rPr>
              <w:t>N</w:t>
            </w:r>
            <w:r w:rsidRPr="001D3487">
              <w:rPr>
                <w:szCs w:val="24"/>
                <w:lang w:val="en-US"/>
              </w:rPr>
              <w:t>CNF-3.7</w:t>
            </w:r>
          </w:p>
        </w:tc>
        <w:tc>
          <w:tcPr>
            <w:tcW w:w="868" w:type="dxa"/>
            <w:vAlign w:val="center"/>
          </w:tcPr>
          <w:p w14:paraId="151A4F16" w14:textId="77777777" w:rsidR="009B618B" w:rsidRPr="001D3487" w:rsidRDefault="009B618B" w:rsidP="00D75CC0">
            <w:pPr>
              <w:spacing w:line="240" w:lineRule="auto"/>
              <w:ind w:firstLine="0"/>
              <w:jc w:val="center"/>
              <w:rPr>
                <w:szCs w:val="24"/>
                <w:lang w:val="en-US"/>
              </w:rPr>
            </w:pPr>
            <w:r>
              <w:rPr>
                <w:szCs w:val="24"/>
                <w:lang w:val="en-US"/>
              </w:rPr>
              <w:t>4.8</w:t>
            </w:r>
          </w:p>
        </w:tc>
        <w:tc>
          <w:tcPr>
            <w:tcW w:w="868" w:type="dxa"/>
            <w:vAlign w:val="center"/>
          </w:tcPr>
          <w:p w14:paraId="2D58BB76" w14:textId="77777777" w:rsidR="009B618B" w:rsidRPr="001D3487" w:rsidRDefault="009B618B" w:rsidP="00D75CC0">
            <w:pPr>
              <w:spacing w:line="240" w:lineRule="auto"/>
              <w:ind w:firstLine="0"/>
              <w:jc w:val="center"/>
              <w:rPr>
                <w:szCs w:val="24"/>
                <w:lang w:val="en-US"/>
              </w:rPr>
            </w:pPr>
            <w:r w:rsidRPr="001D3487">
              <w:rPr>
                <w:szCs w:val="24"/>
                <w:lang w:val="en-US"/>
              </w:rPr>
              <w:t>1.7</w:t>
            </w:r>
          </w:p>
        </w:tc>
        <w:tc>
          <w:tcPr>
            <w:tcW w:w="869" w:type="dxa"/>
            <w:vAlign w:val="center"/>
          </w:tcPr>
          <w:p w14:paraId="401C67BF" w14:textId="77777777" w:rsidR="009B618B" w:rsidRPr="001D3487" w:rsidRDefault="009B618B" w:rsidP="00D75CC0">
            <w:pPr>
              <w:spacing w:line="240" w:lineRule="auto"/>
              <w:ind w:firstLine="0"/>
              <w:jc w:val="center"/>
              <w:rPr>
                <w:szCs w:val="24"/>
                <w:lang w:val="en-US"/>
              </w:rPr>
            </w:pPr>
            <w:r>
              <w:rPr>
                <w:szCs w:val="24"/>
                <w:lang w:val="en-US"/>
              </w:rPr>
              <w:t>0.30</w:t>
            </w:r>
          </w:p>
        </w:tc>
        <w:tc>
          <w:tcPr>
            <w:tcW w:w="827" w:type="dxa"/>
            <w:vAlign w:val="center"/>
          </w:tcPr>
          <w:p w14:paraId="1CC4E7FA" w14:textId="77777777" w:rsidR="009B618B" w:rsidRDefault="009B618B" w:rsidP="00D75CC0">
            <w:pPr>
              <w:spacing w:line="240" w:lineRule="auto"/>
              <w:ind w:firstLine="0"/>
              <w:jc w:val="center"/>
              <w:rPr>
                <w:lang w:val="en-US"/>
              </w:rPr>
            </w:pPr>
            <w:r>
              <w:rPr>
                <w:lang w:val="en-US"/>
              </w:rPr>
              <w:t>38</w:t>
            </w:r>
          </w:p>
        </w:tc>
        <w:tc>
          <w:tcPr>
            <w:tcW w:w="827" w:type="dxa"/>
            <w:vAlign w:val="center"/>
          </w:tcPr>
          <w:p w14:paraId="49041047" w14:textId="77777777" w:rsidR="009B618B" w:rsidRDefault="009B618B" w:rsidP="00D75CC0">
            <w:pPr>
              <w:spacing w:line="240" w:lineRule="auto"/>
              <w:ind w:firstLine="0"/>
              <w:jc w:val="center"/>
              <w:rPr>
                <w:lang w:val="en-US"/>
              </w:rPr>
            </w:pPr>
            <w:r>
              <w:rPr>
                <w:lang w:val="en-US"/>
              </w:rPr>
              <w:t>13</w:t>
            </w:r>
          </w:p>
        </w:tc>
        <w:tc>
          <w:tcPr>
            <w:tcW w:w="827" w:type="dxa"/>
            <w:vAlign w:val="center"/>
          </w:tcPr>
          <w:p w14:paraId="3BF13EF2" w14:textId="77777777" w:rsidR="009B618B" w:rsidRDefault="009B618B" w:rsidP="00D75CC0">
            <w:pPr>
              <w:spacing w:line="240" w:lineRule="auto"/>
              <w:ind w:firstLine="0"/>
              <w:jc w:val="center"/>
              <w:rPr>
                <w:lang w:val="en-US"/>
              </w:rPr>
            </w:pPr>
            <w:r>
              <w:rPr>
                <w:lang w:val="en-US"/>
              </w:rPr>
              <w:t>33</w:t>
            </w:r>
          </w:p>
        </w:tc>
        <w:tc>
          <w:tcPr>
            <w:tcW w:w="827" w:type="dxa"/>
            <w:vAlign w:val="center"/>
          </w:tcPr>
          <w:p w14:paraId="3108AADF" w14:textId="77777777" w:rsidR="009B618B" w:rsidRDefault="009B618B" w:rsidP="00D75CC0">
            <w:pPr>
              <w:spacing w:line="240" w:lineRule="auto"/>
              <w:ind w:firstLine="0"/>
              <w:jc w:val="center"/>
              <w:rPr>
                <w:lang w:val="en-US"/>
              </w:rPr>
            </w:pPr>
            <w:r>
              <w:rPr>
                <w:lang w:val="en-US"/>
              </w:rPr>
              <w:t>9</w:t>
            </w:r>
          </w:p>
        </w:tc>
        <w:tc>
          <w:tcPr>
            <w:tcW w:w="827" w:type="dxa"/>
            <w:vAlign w:val="center"/>
          </w:tcPr>
          <w:p w14:paraId="34900880" w14:textId="77777777" w:rsidR="009B618B" w:rsidRDefault="009B618B" w:rsidP="00D75CC0">
            <w:pPr>
              <w:spacing w:line="240" w:lineRule="auto"/>
              <w:ind w:firstLine="0"/>
              <w:jc w:val="center"/>
              <w:rPr>
                <w:lang w:val="en-US"/>
              </w:rPr>
            </w:pPr>
            <w:r>
              <w:rPr>
                <w:lang w:val="en-US"/>
              </w:rPr>
              <w:t>5</w:t>
            </w:r>
          </w:p>
        </w:tc>
        <w:tc>
          <w:tcPr>
            <w:tcW w:w="827" w:type="dxa"/>
            <w:vAlign w:val="center"/>
          </w:tcPr>
          <w:p w14:paraId="14A2E806" w14:textId="77777777" w:rsidR="009B618B" w:rsidRDefault="009B618B" w:rsidP="00D75CC0">
            <w:pPr>
              <w:spacing w:line="240" w:lineRule="auto"/>
              <w:ind w:firstLine="0"/>
              <w:jc w:val="center"/>
              <w:rPr>
                <w:lang w:val="en-US"/>
              </w:rPr>
            </w:pPr>
            <w:r>
              <w:rPr>
                <w:lang w:val="en-US"/>
              </w:rPr>
              <w:t>3</w:t>
            </w:r>
          </w:p>
        </w:tc>
      </w:tr>
      <w:tr w:rsidR="009B618B" w:rsidRPr="001D3487" w14:paraId="6FBD0E28" w14:textId="77777777" w:rsidTr="00966B5D">
        <w:trPr>
          <w:trHeight w:val="408"/>
          <w:jc w:val="center"/>
        </w:trPr>
        <w:tc>
          <w:tcPr>
            <w:tcW w:w="1472" w:type="dxa"/>
            <w:vAlign w:val="center"/>
          </w:tcPr>
          <w:p w14:paraId="08949253" w14:textId="77777777" w:rsidR="009B618B" w:rsidRPr="001D3487" w:rsidRDefault="009B618B" w:rsidP="00D75CC0">
            <w:pPr>
              <w:spacing w:line="240" w:lineRule="auto"/>
              <w:ind w:firstLine="0"/>
              <w:jc w:val="center"/>
              <w:rPr>
                <w:szCs w:val="24"/>
                <w:lang w:val="en-US"/>
              </w:rPr>
            </w:pPr>
            <w:r w:rsidRPr="001D3487">
              <w:rPr>
                <w:szCs w:val="24"/>
                <w:lang w:val="en-US"/>
              </w:rPr>
              <w:t>NCNF-5.8</w:t>
            </w:r>
          </w:p>
        </w:tc>
        <w:tc>
          <w:tcPr>
            <w:tcW w:w="868" w:type="dxa"/>
            <w:vAlign w:val="center"/>
          </w:tcPr>
          <w:p w14:paraId="46BE1ECB" w14:textId="77777777" w:rsidR="009B618B" w:rsidRPr="001D3487" w:rsidRDefault="009B618B" w:rsidP="00D75CC0">
            <w:pPr>
              <w:spacing w:line="240" w:lineRule="auto"/>
              <w:ind w:firstLine="0"/>
              <w:jc w:val="center"/>
              <w:rPr>
                <w:szCs w:val="24"/>
                <w:lang w:val="en-US"/>
              </w:rPr>
            </w:pPr>
            <w:r w:rsidRPr="001D3487">
              <w:rPr>
                <w:szCs w:val="24"/>
                <w:lang w:val="en-US"/>
              </w:rPr>
              <w:t>5.8</w:t>
            </w:r>
          </w:p>
        </w:tc>
        <w:tc>
          <w:tcPr>
            <w:tcW w:w="868" w:type="dxa"/>
            <w:vAlign w:val="center"/>
          </w:tcPr>
          <w:p w14:paraId="06B024C5" w14:textId="77777777" w:rsidR="009B618B" w:rsidRPr="001D3487" w:rsidRDefault="009B618B" w:rsidP="00D75CC0">
            <w:pPr>
              <w:spacing w:line="240" w:lineRule="auto"/>
              <w:ind w:firstLine="0"/>
              <w:jc w:val="center"/>
              <w:rPr>
                <w:szCs w:val="24"/>
                <w:lang w:val="en-US"/>
              </w:rPr>
            </w:pPr>
            <w:r w:rsidRPr="001D3487">
              <w:rPr>
                <w:szCs w:val="24"/>
                <w:lang w:val="en-US"/>
              </w:rPr>
              <w:t>1.6</w:t>
            </w:r>
          </w:p>
        </w:tc>
        <w:tc>
          <w:tcPr>
            <w:tcW w:w="869" w:type="dxa"/>
            <w:vAlign w:val="center"/>
          </w:tcPr>
          <w:p w14:paraId="2E7F56EF" w14:textId="77777777" w:rsidR="009B618B" w:rsidRPr="001D3487" w:rsidRDefault="009B618B" w:rsidP="00D75CC0">
            <w:pPr>
              <w:spacing w:line="240" w:lineRule="auto"/>
              <w:ind w:firstLine="0"/>
              <w:jc w:val="center"/>
              <w:rPr>
                <w:szCs w:val="24"/>
                <w:lang w:val="en-US"/>
              </w:rPr>
            </w:pPr>
            <w:r>
              <w:rPr>
                <w:szCs w:val="24"/>
                <w:lang w:val="en-US"/>
              </w:rPr>
              <w:t>0.45</w:t>
            </w:r>
          </w:p>
        </w:tc>
        <w:tc>
          <w:tcPr>
            <w:tcW w:w="827" w:type="dxa"/>
            <w:vAlign w:val="center"/>
          </w:tcPr>
          <w:p w14:paraId="6636DF98" w14:textId="77777777" w:rsidR="009B618B" w:rsidRDefault="009B618B" w:rsidP="00D75CC0">
            <w:pPr>
              <w:spacing w:line="240" w:lineRule="auto"/>
              <w:ind w:firstLine="0"/>
              <w:jc w:val="center"/>
              <w:rPr>
                <w:lang w:val="en-US"/>
              </w:rPr>
            </w:pPr>
            <w:r>
              <w:rPr>
                <w:lang w:val="en-US"/>
              </w:rPr>
              <w:t>43</w:t>
            </w:r>
          </w:p>
        </w:tc>
        <w:tc>
          <w:tcPr>
            <w:tcW w:w="827" w:type="dxa"/>
            <w:vAlign w:val="center"/>
          </w:tcPr>
          <w:p w14:paraId="622CC314" w14:textId="77777777" w:rsidR="009B618B" w:rsidRDefault="009B618B" w:rsidP="00D75CC0">
            <w:pPr>
              <w:spacing w:line="240" w:lineRule="auto"/>
              <w:ind w:firstLine="0"/>
              <w:jc w:val="center"/>
              <w:rPr>
                <w:lang w:val="en-US"/>
              </w:rPr>
            </w:pPr>
            <w:r>
              <w:rPr>
                <w:lang w:val="en-US"/>
              </w:rPr>
              <w:t>11</w:t>
            </w:r>
          </w:p>
        </w:tc>
        <w:tc>
          <w:tcPr>
            <w:tcW w:w="827" w:type="dxa"/>
            <w:vAlign w:val="center"/>
          </w:tcPr>
          <w:p w14:paraId="6A44AF94" w14:textId="77777777" w:rsidR="009B618B" w:rsidRDefault="009B618B" w:rsidP="00D75CC0">
            <w:pPr>
              <w:spacing w:line="240" w:lineRule="auto"/>
              <w:ind w:firstLine="0"/>
              <w:jc w:val="center"/>
              <w:rPr>
                <w:lang w:val="en-US"/>
              </w:rPr>
            </w:pPr>
            <w:r>
              <w:rPr>
                <w:lang w:val="en-US"/>
              </w:rPr>
              <w:t>31</w:t>
            </w:r>
          </w:p>
        </w:tc>
        <w:tc>
          <w:tcPr>
            <w:tcW w:w="827" w:type="dxa"/>
            <w:vAlign w:val="center"/>
          </w:tcPr>
          <w:p w14:paraId="6810AE62" w14:textId="77777777" w:rsidR="009B618B" w:rsidRDefault="009B618B" w:rsidP="00D75CC0">
            <w:pPr>
              <w:spacing w:line="240" w:lineRule="auto"/>
              <w:ind w:firstLine="0"/>
              <w:jc w:val="center"/>
              <w:rPr>
                <w:lang w:val="en-US"/>
              </w:rPr>
            </w:pPr>
            <w:r>
              <w:rPr>
                <w:lang w:val="en-US"/>
              </w:rPr>
              <w:t>8</w:t>
            </w:r>
          </w:p>
        </w:tc>
        <w:tc>
          <w:tcPr>
            <w:tcW w:w="827" w:type="dxa"/>
            <w:vAlign w:val="center"/>
          </w:tcPr>
          <w:p w14:paraId="62FEDBD6" w14:textId="77777777" w:rsidR="009B618B" w:rsidRDefault="009B618B" w:rsidP="00D75CC0">
            <w:pPr>
              <w:spacing w:line="240" w:lineRule="auto"/>
              <w:ind w:firstLine="0"/>
              <w:jc w:val="center"/>
              <w:rPr>
                <w:lang w:val="en-US"/>
              </w:rPr>
            </w:pPr>
            <w:r>
              <w:rPr>
                <w:lang w:val="en-US"/>
              </w:rPr>
              <w:t>4</w:t>
            </w:r>
          </w:p>
        </w:tc>
        <w:tc>
          <w:tcPr>
            <w:tcW w:w="827" w:type="dxa"/>
            <w:vAlign w:val="center"/>
          </w:tcPr>
          <w:p w14:paraId="664492B5" w14:textId="77777777" w:rsidR="009B618B" w:rsidRDefault="009B618B" w:rsidP="00D75CC0">
            <w:pPr>
              <w:spacing w:line="240" w:lineRule="auto"/>
              <w:ind w:firstLine="0"/>
              <w:jc w:val="center"/>
              <w:rPr>
                <w:lang w:val="en-US"/>
              </w:rPr>
            </w:pPr>
            <w:r>
              <w:rPr>
                <w:lang w:val="en-US"/>
              </w:rPr>
              <w:t>3</w:t>
            </w:r>
          </w:p>
        </w:tc>
      </w:tr>
    </w:tbl>
    <w:p w14:paraId="42D4FDA8" w14:textId="77777777" w:rsidR="009B618B" w:rsidRDefault="009B618B" w:rsidP="009B618B">
      <w:pPr>
        <w:rPr>
          <w:lang w:val="en-US"/>
        </w:rPr>
      </w:pPr>
    </w:p>
    <w:p w14:paraId="0013E9E1" w14:textId="77777777" w:rsidR="001B65B1" w:rsidRDefault="001B65B1" w:rsidP="001B65B1">
      <w:pPr>
        <w:rPr>
          <w:lang w:val="en-US"/>
        </w:rPr>
      </w:pPr>
      <w:r>
        <w:rPr>
          <w:lang w:val="en-US"/>
        </w:rPr>
        <w:lastRenderedPageBreak/>
        <w:t>X-ray photoelectron spectroscopy was used to analyze the surface composition of the N-CNFs. The only elements present in the N-CNFs were Fe, N, O and C, and the content of each element is shown in Table 2. In addition the high resolution measurements for Fe, N and O are included and shown in Fig. 4 and Fig. 5 for varying synthesis temperatures and varying NH</w:t>
      </w:r>
      <w:r>
        <w:rPr>
          <w:vertAlign w:val="subscript"/>
          <w:lang w:val="en-US"/>
        </w:rPr>
        <w:t>3</w:t>
      </w:r>
      <w:r>
        <w:rPr>
          <w:lang w:val="en-US"/>
        </w:rPr>
        <w:t xml:space="preserve"> partial pressures respectively</w:t>
      </w:r>
      <w:r w:rsidRPr="00966B5D">
        <w:rPr>
          <w:lang w:val="en-US"/>
        </w:rPr>
        <w:t xml:space="preserve">. The high resolution measurements for carbon were similar for all the N-CNFs and are not included. </w:t>
      </w:r>
    </w:p>
    <w:p w14:paraId="17001A08" w14:textId="77777777" w:rsidR="001B65B1" w:rsidRDefault="001B65B1" w:rsidP="001B65B1">
      <w:pPr>
        <w:rPr>
          <w:lang w:val="en-US"/>
        </w:rPr>
      </w:pPr>
    </w:p>
    <w:p w14:paraId="79F36EB5" w14:textId="77777777" w:rsidR="001B65B1" w:rsidRPr="0054220F" w:rsidRDefault="001B65B1" w:rsidP="001B65B1">
      <w:pPr>
        <w:ind w:firstLine="0"/>
        <w:rPr>
          <w:b/>
          <w:lang w:val="en-US"/>
        </w:rPr>
      </w:pPr>
      <w:r>
        <w:rPr>
          <w:b/>
          <w:lang w:val="en-US"/>
        </w:rPr>
        <w:t>a)</w:t>
      </w:r>
      <w:r>
        <w:rPr>
          <w:b/>
          <w:lang w:val="en-US"/>
        </w:rPr>
        <w:tab/>
      </w:r>
      <w:r>
        <w:rPr>
          <w:b/>
          <w:lang w:val="en-US"/>
        </w:rPr>
        <w:tab/>
      </w:r>
      <w:r>
        <w:rPr>
          <w:b/>
          <w:lang w:val="en-US"/>
        </w:rPr>
        <w:tab/>
      </w:r>
      <w:r>
        <w:rPr>
          <w:b/>
          <w:lang w:val="en-US"/>
        </w:rPr>
        <w:tab/>
      </w:r>
      <w:r>
        <w:rPr>
          <w:b/>
          <w:lang w:val="en-US"/>
        </w:rPr>
        <w:tab/>
      </w:r>
      <w:r>
        <w:rPr>
          <w:b/>
          <w:lang w:val="en-US"/>
        </w:rPr>
        <w:tab/>
        <w:t>c)</w:t>
      </w:r>
    </w:p>
    <w:p w14:paraId="0AEB2065" w14:textId="77777777" w:rsidR="001B65B1" w:rsidRDefault="001B65B1" w:rsidP="001B65B1">
      <w:pPr>
        <w:keepNext/>
        <w:ind w:firstLine="0"/>
        <w:rPr>
          <w:lang w:val="en-US"/>
        </w:rPr>
      </w:pPr>
      <w:r>
        <w:rPr>
          <w:noProof/>
          <w:lang w:val="nb-NO" w:eastAsia="nb-NO"/>
        </w:rPr>
        <w:drawing>
          <wp:anchor distT="0" distB="0" distL="114300" distR="114300" simplePos="0" relativeHeight="251666432" behindDoc="0" locked="0" layoutInCell="1" allowOverlap="1" wp14:anchorId="223139F0" wp14:editId="55887252">
            <wp:simplePos x="0" y="0"/>
            <wp:positionH relativeFrom="column">
              <wp:posOffset>2553005</wp:posOffset>
            </wp:positionH>
            <wp:positionV relativeFrom="paragraph">
              <wp:posOffset>457</wp:posOffset>
            </wp:positionV>
            <wp:extent cx="2797381" cy="5076000"/>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sfit2_Temperature.gif"/>
                    <pic:cNvPicPr/>
                  </pic:nvPicPr>
                  <pic:blipFill>
                    <a:blip r:embed="rId15">
                      <a:extLst>
                        <a:ext uri="{28A0092B-C50C-407E-A947-70E740481C1C}">
                          <a14:useLocalDpi xmlns:a14="http://schemas.microsoft.com/office/drawing/2010/main" val="0"/>
                        </a:ext>
                      </a:extLst>
                    </a:blip>
                    <a:stretch>
                      <a:fillRect/>
                    </a:stretch>
                  </pic:blipFill>
                  <pic:spPr>
                    <a:xfrm>
                      <a:off x="0" y="0"/>
                      <a:ext cx="2797381" cy="5076000"/>
                    </a:xfrm>
                    <a:prstGeom prst="rect">
                      <a:avLst/>
                    </a:prstGeom>
                  </pic:spPr>
                </pic:pic>
              </a:graphicData>
            </a:graphic>
            <wp14:sizeRelH relativeFrom="page">
              <wp14:pctWidth>0</wp14:pctWidth>
            </wp14:sizeRelH>
            <wp14:sizeRelV relativeFrom="page">
              <wp14:pctHeight>0</wp14:pctHeight>
            </wp14:sizeRelV>
          </wp:anchor>
        </w:drawing>
      </w:r>
      <w:r>
        <w:rPr>
          <w:noProof/>
          <w:lang w:val="nb-NO" w:eastAsia="nb-NO"/>
        </w:rPr>
        <w:drawing>
          <wp:inline distT="0" distB="0" distL="0" distR="0" wp14:anchorId="6E968E3A" wp14:editId="20DB2A21">
            <wp:extent cx="2215200" cy="2340000"/>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2p_BGsub.jpg"/>
                    <pic:cNvPicPr/>
                  </pic:nvPicPr>
                  <pic:blipFill>
                    <a:blip r:embed="rId16">
                      <a:extLst>
                        <a:ext uri="{28A0092B-C50C-407E-A947-70E740481C1C}">
                          <a14:useLocalDpi xmlns:a14="http://schemas.microsoft.com/office/drawing/2010/main" val="0"/>
                        </a:ext>
                      </a:extLst>
                    </a:blip>
                    <a:stretch>
                      <a:fillRect/>
                    </a:stretch>
                  </pic:blipFill>
                  <pic:spPr>
                    <a:xfrm>
                      <a:off x="0" y="0"/>
                      <a:ext cx="2215200" cy="2340000"/>
                    </a:xfrm>
                    <a:prstGeom prst="rect">
                      <a:avLst/>
                    </a:prstGeom>
                  </pic:spPr>
                </pic:pic>
              </a:graphicData>
            </a:graphic>
          </wp:inline>
        </w:drawing>
      </w:r>
      <w:r>
        <w:rPr>
          <w:lang w:val="en-US"/>
        </w:rPr>
        <w:t xml:space="preserve">   </w:t>
      </w:r>
    </w:p>
    <w:p w14:paraId="79466FB8" w14:textId="77777777" w:rsidR="001B65B1" w:rsidRPr="0054220F" w:rsidRDefault="001B65B1" w:rsidP="001B65B1">
      <w:pPr>
        <w:keepNext/>
        <w:ind w:firstLine="0"/>
        <w:rPr>
          <w:b/>
          <w:lang w:val="en-US"/>
        </w:rPr>
      </w:pPr>
      <w:r>
        <w:rPr>
          <w:b/>
          <w:lang w:val="en-US"/>
        </w:rPr>
        <w:t>b)</w:t>
      </w:r>
    </w:p>
    <w:p w14:paraId="1E38EC6B" w14:textId="77777777" w:rsidR="001B65B1" w:rsidRDefault="001B65B1" w:rsidP="001B65B1">
      <w:pPr>
        <w:keepNext/>
        <w:ind w:firstLine="0"/>
      </w:pPr>
      <w:r>
        <w:rPr>
          <w:noProof/>
          <w:lang w:val="nb-NO" w:eastAsia="nb-NO"/>
        </w:rPr>
        <w:drawing>
          <wp:inline distT="0" distB="0" distL="0" distR="0" wp14:anchorId="12EBEC90" wp14:editId="7FDF091B">
            <wp:extent cx="2215200" cy="234000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1s_BGsub.jpg"/>
                    <pic:cNvPicPr/>
                  </pic:nvPicPr>
                  <pic:blipFill>
                    <a:blip r:embed="rId17">
                      <a:extLst>
                        <a:ext uri="{28A0092B-C50C-407E-A947-70E740481C1C}">
                          <a14:useLocalDpi xmlns:a14="http://schemas.microsoft.com/office/drawing/2010/main" val="0"/>
                        </a:ext>
                      </a:extLst>
                    </a:blip>
                    <a:stretch>
                      <a:fillRect/>
                    </a:stretch>
                  </pic:blipFill>
                  <pic:spPr>
                    <a:xfrm>
                      <a:off x="0" y="0"/>
                      <a:ext cx="2215200" cy="2340000"/>
                    </a:xfrm>
                    <a:prstGeom prst="rect">
                      <a:avLst/>
                    </a:prstGeom>
                  </pic:spPr>
                </pic:pic>
              </a:graphicData>
            </a:graphic>
          </wp:inline>
        </w:drawing>
      </w:r>
      <w:r>
        <w:t xml:space="preserve">      </w:t>
      </w:r>
    </w:p>
    <w:p w14:paraId="08D2810B" w14:textId="77777777" w:rsidR="001B65B1" w:rsidRPr="00347080" w:rsidRDefault="001B65B1" w:rsidP="001B65B1">
      <w:pPr>
        <w:pStyle w:val="Caption"/>
        <w:jc w:val="center"/>
        <w:rPr>
          <w:lang w:val="en-US"/>
        </w:rPr>
      </w:pPr>
      <w:r w:rsidRPr="00347080">
        <w:rPr>
          <w:b/>
        </w:rPr>
        <w:t xml:space="preserve">Figure </w:t>
      </w:r>
      <w:r w:rsidR="003579DD">
        <w:rPr>
          <w:b/>
        </w:rPr>
        <w:fldChar w:fldCharType="begin"/>
      </w:r>
      <w:r w:rsidR="003579DD">
        <w:rPr>
          <w:b/>
        </w:rPr>
        <w:instrText xml:space="preserve"> SEQ Figure \* ARABIC </w:instrText>
      </w:r>
      <w:r w:rsidR="003579DD">
        <w:rPr>
          <w:b/>
        </w:rPr>
        <w:fldChar w:fldCharType="separate"/>
      </w:r>
      <w:r w:rsidR="003579DD">
        <w:rPr>
          <w:b/>
          <w:noProof/>
        </w:rPr>
        <w:t>4</w:t>
      </w:r>
      <w:r w:rsidR="003579DD">
        <w:rPr>
          <w:b/>
        </w:rPr>
        <w:fldChar w:fldCharType="end"/>
      </w:r>
      <w:r>
        <w:t xml:space="preserve"> High resolution XPS spectra for the N-CNFs grown by adjusting the synthesis temperature showing the Fe 2p region (</w:t>
      </w:r>
      <w:r>
        <w:rPr>
          <w:b/>
        </w:rPr>
        <w:t>a</w:t>
      </w:r>
      <w:r>
        <w:t>), the O 1s region (</w:t>
      </w:r>
      <w:r>
        <w:rPr>
          <w:b/>
        </w:rPr>
        <w:t>b</w:t>
      </w:r>
      <w:r>
        <w:t>) and deconvolution of the N 1s region (</w:t>
      </w:r>
      <w:r>
        <w:rPr>
          <w:b/>
        </w:rPr>
        <w:t>c</w:t>
      </w:r>
      <w:r>
        <w:t>).</w:t>
      </w:r>
    </w:p>
    <w:p w14:paraId="0EAD3101" w14:textId="77777777" w:rsidR="001A143E" w:rsidRDefault="00976C56" w:rsidP="002B6EAE">
      <w:pPr>
        <w:rPr>
          <w:lang w:val="en-US"/>
        </w:rPr>
      </w:pPr>
      <w:r>
        <w:rPr>
          <w:lang w:val="en-US"/>
        </w:rPr>
        <w:t xml:space="preserve">The surface </w:t>
      </w:r>
      <w:r w:rsidR="007724D2">
        <w:rPr>
          <w:lang w:val="en-US"/>
        </w:rPr>
        <w:t xml:space="preserve">composition of the N-CNFs </w:t>
      </w:r>
      <w:r>
        <w:rPr>
          <w:lang w:val="en-US"/>
        </w:rPr>
        <w:t xml:space="preserve">varied strongly with synthesis conditions. More oxygen and iron was present in the surface of the N-CNFs prepared at low synthesis temperatures compared to elevated temperatures. </w:t>
      </w:r>
      <w:r w:rsidR="001B65B1">
        <w:rPr>
          <w:lang w:val="en-US"/>
        </w:rPr>
        <w:t>Fig. 4</w:t>
      </w:r>
      <w:r w:rsidR="009B618B">
        <w:rPr>
          <w:lang w:val="en-US"/>
        </w:rPr>
        <w:t>a-b indicates</w:t>
      </w:r>
      <w:r>
        <w:rPr>
          <w:lang w:val="en-US"/>
        </w:rPr>
        <w:t xml:space="preserve"> that the </w:t>
      </w:r>
      <w:r w:rsidR="007724D2">
        <w:rPr>
          <w:lang w:val="en-US"/>
        </w:rPr>
        <w:t>chemical state</w:t>
      </w:r>
      <w:r>
        <w:rPr>
          <w:lang w:val="en-US"/>
        </w:rPr>
        <w:t xml:space="preserve"> of </w:t>
      </w:r>
      <w:r>
        <w:rPr>
          <w:lang w:val="en-US"/>
        </w:rPr>
        <w:lastRenderedPageBreak/>
        <w:t>oxygen and iron also changed. For oxygen the peak around 530eV decreased with increasing temperature and can be related to oxygen bonded to Fe indicating the presence of iron oxide</w:t>
      </w:r>
      <w:r w:rsidR="00E90FAB">
        <w:rPr>
          <w:lang w:val="en-US"/>
        </w:rPr>
        <w:t xml:space="preserve"> </w:t>
      </w:r>
      <w:r w:rsidR="00E90FAB">
        <w:rPr>
          <w:lang w:val="en-US"/>
        </w:rPr>
        <w:fldChar w:fldCharType="begin" w:fldLock="1"/>
      </w:r>
      <w:r w:rsidR="00B0461A">
        <w:rPr>
          <w:lang w:val="en-US"/>
        </w:rPr>
        <w:instrText>ADDIN CSL_CITATION { "citationItems" : [ { "id" : "ITEM-1", "itemData" : { "DOI" : "10.1021/jp100964x", "ISSN" : "1932-7447", "abstract" : "We use high purity Fe oxide nanoparticles to confirm the Fe 2p X-ray photoemission peak attributions made in our previous study of Fe nanoparticles and the initial stage of their oxidation. To accomplish this, we have found it necessary to consider the spectral contributions of the ligand field of the Fe?O crystal structure, the crystalline disorder at the nanoparticle surface, and the Russell?Saunders broadening of the FeIII components of the Fe 2p spectra. We use high purity Fe oxide nanoparticles to confirm the Fe 2p X-ray photoemission peak attributions made in our previous study of Fe nanoparticles and the initial stage of their oxidation. To accomplish this, we have found it necessary to consider the spectral contributions of the ligand field of the Fe?O crystal structure, the crystalline disorder at the nanoparticle surface, and the Russell?Saunders broadening of the FeIII components of the Fe 2p spectra.", "author" : [ { "dropping-particle" : "", "family" : "Poulin", "given" : "S.", "non-dropping-particle" : "", "parse-names" : false, "suffix" : "" }, { "dropping-particle" : "", "family" : "Franc\u0327a", "given" : "R.", "non-dropping-particle" : "", "parse-names" : false, "suffix" : "" }, { "dropping-particle" : "", "family" : "Moreau-Be\u0301langer", "given" : "L.", "non-dropping-particle" : "", "parse-names" : false, "suffix" : "" }, { "dropping-particle" : "", "family" : "Sacher", "given" : "E.", "non-dropping-particle" : "", "parse-names" : false, "suffix" : "" } ], "container-title" : "The Journal of Physical Chemistry C", "id" : "ITEM-1", "issue" : "24", "issued" : { "date-parts" : [ [ "2010", "6", "24" ] ] }, "page" : "10711-10718", "publisher" : "American Chemical Society", "title" : "Confirmation of X-ray Photoelectron Spectroscopy Peak Attributions of Nanoparticulate Iron Oxides, Using Symmetric Peak Component Line Shapes", "type" : "article-journal", "volume" : "114" }, "uris" : [ "http://www.mendeley.com/documents/?uuid=01d32001-477d-4eff-906a-16b00e3fedfb" ] } ], "mendeley" : { "formattedCitation" : "&lt;sup&gt;42&lt;/sup&gt;", "plainTextFormattedCitation" : "42", "previouslyFormattedCitation" : "&lt;sup&gt;42&lt;/sup&gt;" }, "properties" : { "noteIndex" : 0 }, "schema" : "https://github.com/citation-style-language/schema/raw/master/csl-citation.json" }</w:instrText>
      </w:r>
      <w:r w:rsidR="00E90FAB">
        <w:rPr>
          <w:lang w:val="en-US"/>
        </w:rPr>
        <w:fldChar w:fldCharType="separate"/>
      </w:r>
      <w:r w:rsidR="00EE3235" w:rsidRPr="00EE3235">
        <w:rPr>
          <w:noProof/>
          <w:vertAlign w:val="superscript"/>
          <w:lang w:val="en-US"/>
        </w:rPr>
        <w:t>42</w:t>
      </w:r>
      <w:r w:rsidR="00E90FAB">
        <w:rPr>
          <w:lang w:val="en-US"/>
        </w:rPr>
        <w:fldChar w:fldCharType="end"/>
      </w:r>
      <w:r>
        <w:rPr>
          <w:lang w:val="en-US"/>
        </w:rPr>
        <w:t>. Simultaneously a peak at 707eV appeared in the Fe 2p spectra corresponding to the 2p</w:t>
      </w:r>
      <w:r w:rsidR="00DE617A">
        <w:rPr>
          <w:vertAlign w:val="subscript"/>
          <w:lang w:val="en-US"/>
        </w:rPr>
        <w:t>3</w:t>
      </w:r>
      <w:r>
        <w:rPr>
          <w:vertAlign w:val="subscript"/>
          <w:lang w:val="en-US"/>
        </w:rPr>
        <w:t>/2</w:t>
      </w:r>
      <w:r>
        <w:rPr>
          <w:lang w:val="en-US"/>
        </w:rPr>
        <w:t xml:space="preserve"> peak of </w:t>
      </w:r>
      <w:r w:rsidR="00085C94">
        <w:rPr>
          <w:lang w:val="en-US"/>
        </w:rPr>
        <w:t>zero-valent iron (Fe</w:t>
      </w:r>
      <w:r w:rsidR="00085C94">
        <w:rPr>
          <w:vertAlign w:val="superscript"/>
          <w:lang w:val="en-US"/>
        </w:rPr>
        <w:t>0</w:t>
      </w:r>
      <w:r w:rsidR="00085C94">
        <w:rPr>
          <w:lang w:val="en-US"/>
        </w:rPr>
        <w:t xml:space="preserve">) </w:t>
      </w:r>
      <w:r w:rsidR="00E90FAB">
        <w:rPr>
          <w:lang w:val="en-US"/>
        </w:rPr>
        <w:fldChar w:fldCharType="begin" w:fldLock="1"/>
      </w:r>
      <w:r w:rsidR="00B0461A">
        <w:rPr>
          <w:lang w:val="en-US"/>
        </w:rPr>
        <w:instrText>ADDIN CSL_CITATION { "citationItems" : [ { "id" : "ITEM-1", "itemData" : { "DOI" : "10.1088/0022-3727/41/16/165306", "ISSN" : "0022-3727", "author" : [ { "dropping-particle" : "", "family" : "Amama", "given" : "Placidus B", "non-dropping-particle" : "", "parse-names" : false, "suffix" : "" }, { "dropping-particle" : "", "family" : "Zemlyanov", "given" : "Dmitry", "non-dropping-particle" : "", "parse-names" : false, "suffix" : "" }, { "dropping-particle" : "", "family" : "Sundarakannan", "given" : "B", "non-dropping-particle" : "", "parse-names" : false, "suffix" : "" }, { "dropping-particle" : "", "family" : "Katiyar", "given" : "Ram S", "non-dropping-particle" : "", "parse-names" : false, "suffix" : "" }, { "dropping-particle" : "", "family" : "Fisher", "given" : "Timothy S", "non-dropping-particle" : "", "parse-names" : false, "suffix" : "" } ], "container-title" : "Journal of Physics D: Applied Physics", "id" : "ITEM-1", "issue" : "16", "issued" : { "date-parts" : [ [ "2008", "8", "21" ] ] }, "language" : "en", "page" : "165306", "publisher" : "IOP Publishing", "title" : "XPS and Raman characterization of single-walled carbon nanotubes grown from pretreated Fe2O3 nanoparticles", "type" : "article-journal", "volume" : "41" }, "uris" : [ "http://www.mendeley.com/documents/?uuid=d950f873-60f6-476b-b5b4-2eae28915551" ] }, { "id" : "ITEM-2", "itemData" : { "DOI" : "10.1016/0169-4332(88)90076-1", "ISSN" : "01694332", "abstract" : "X-ray photoelectron spectroscopy (XPS) and Auger electron spectroscopy (AES) have been used to characterize the surfaces of clean and oxidized iron foils, bulk iron oxide powders, and reduced and carbided iron foils and powders. Metallic, divalent, trivalent, and carbidic iron species were identified by their characteristic Fe(2p) XPS spectra, and spectra for mixed-valence surfaces were approximated by linear combinations of the spectra of the individual iron species. Results for iron carbides prepared from metallic iron indicated that surface carbides can also be identified by their characteristic iron Auger line shape. The results of this investigation show that the combination of XPS and AES can be used effectively for identification of the chemical states of iron on synthesis catalyst surfaces.", "author" : [ { "dropping-particle" : "", "family" : "Kuivila", "given" : "C.S.", "non-dropping-particle" : "", "parse-names" : false, "suffix" : "" }, { "dropping-particle" : "", "family" : "Butt", "given" : "J.B.", "non-dropping-particle" : "", "parse-names" : false, "suffix" : "" }, { "dropping-particle" : "", "family" : "Stair", "given" : "P.C.", "non-dropping-particle" : "", "parse-names" : false, "suffix" : "" } ], "container-title" : "Applied Surface Science", "id" : "ITEM-2", "issue" : "1-2", "issued" : { "date-parts" : [ [ "1988", "6" ] ] }, "page" : "99-121", "title" : "Characterization of surface species on iron synthesis catalysts by X-ray photoelectron spectroscopy", "type" : "article-journal", "volume" : "32" }, "uris" : [ "http://www.mendeley.com/documents/?uuid=73b6cb3c-a364-4a69-b34e-ef43d26c360d" ] } ], "mendeley" : { "formattedCitation" : "&lt;sup&gt;43,44&lt;/sup&gt;", "plainTextFormattedCitation" : "43,44", "previouslyFormattedCitation" : "&lt;sup&gt;43,44&lt;/sup&gt;" }, "properties" : { "noteIndex" : 0 }, "schema" : "https://github.com/citation-style-language/schema/raw/master/csl-citation.json" }</w:instrText>
      </w:r>
      <w:r w:rsidR="00E90FAB">
        <w:rPr>
          <w:lang w:val="en-US"/>
        </w:rPr>
        <w:fldChar w:fldCharType="separate"/>
      </w:r>
      <w:r w:rsidR="00EE3235" w:rsidRPr="00EE3235">
        <w:rPr>
          <w:noProof/>
          <w:vertAlign w:val="superscript"/>
          <w:lang w:val="en-US"/>
        </w:rPr>
        <w:t>43,44</w:t>
      </w:r>
      <w:r w:rsidR="00E90FAB">
        <w:rPr>
          <w:lang w:val="en-US"/>
        </w:rPr>
        <w:fldChar w:fldCharType="end"/>
      </w:r>
      <w:r>
        <w:rPr>
          <w:lang w:val="en-US"/>
        </w:rPr>
        <w:t xml:space="preserve">. Increasing </w:t>
      </w:r>
      <w:r w:rsidR="007F5BE4">
        <w:rPr>
          <w:lang w:val="en-US"/>
        </w:rPr>
        <w:t xml:space="preserve">the </w:t>
      </w:r>
      <w:r>
        <w:rPr>
          <w:lang w:val="en-US"/>
        </w:rPr>
        <w:t>synthesis temperature therefore results in a change in the surface iron from</w:t>
      </w:r>
      <w:r w:rsidR="00085C94">
        <w:rPr>
          <w:lang w:val="en-US"/>
        </w:rPr>
        <w:t xml:space="preserve"> iron</w:t>
      </w:r>
      <w:r>
        <w:rPr>
          <w:lang w:val="en-US"/>
        </w:rPr>
        <w:t xml:space="preserve"> oxide to </w:t>
      </w:r>
      <w:r w:rsidR="00085C94">
        <w:rPr>
          <w:lang w:val="en-US"/>
        </w:rPr>
        <w:t xml:space="preserve">iron carbide or </w:t>
      </w:r>
      <w:r>
        <w:rPr>
          <w:lang w:val="en-US"/>
        </w:rPr>
        <w:t>metal</w:t>
      </w:r>
      <w:r w:rsidR="00085C94">
        <w:rPr>
          <w:lang w:val="en-US"/>
        </w:rPr>
        <w:t>lic iron</w:t>
      </w:r>
      <w:r>
        <w:rPr>
          <w:lang w:val="en-US"/>
        </w:rPr>
        <w:t>.</w:t>
      </w:r>
      <w:r w:rsidR="00E90FAB">
        <w:rPr>
          <w:lang w:val="en-US"/>
        </w:rPr>
        <w:t xml:space="preserve"> </w:t>
      </w:r>
    </w:p>
    <w:p w14:paraId="253DBB12" w14:textId="77777777" w:rsidR="001B65B1" w:rsidRDefault="001B65B1" w:rsidP="001B65B1">
      <w:pPr>
        <w:rPr>
          <w:lang w:val="en-US"/>
        </w:rPr>
      </w:pPr>
    </w:p>
    <w:p w14:paraId="4C3E74DC" w14:textId="77777777" w:rsidR="001B65B1" w:rsidRPr="0054220F" w:rsidRDefault="001B65B1" w:rsidP="001B65B1">
      <w:pPr>
        <w:ind w:firstLine="0"/>
        <w:rPr>
          <w:b/>
          <w:lang w:val="en-US"/>
        </w:rPr>
      </w:pPr>
      <w:r>
        <w:rPr>
          <w:b/>
          <w:lang w:val="en-US"/>
        </w:rPr>
        <w:t>a)</w:t>
      </w:r>
      <w:r>
        <w:rPr>
          <w:b/>
          <w:lang w:val="en-US"/>
        </w:rPr>
        <w:tab/>
      </w:r>
      <w:r>
        <w:rPr>
          <w:b/>
          <w:lang w:val="en-US"/>
        </w:rPr>
        <w:tab/>
      </w:r>
      <w:r>
        <w:rPr>
          <w:b/>
          <w:lang w:val="en-US"/>
        </w:rPr>
        <w:tab/>
      </w:r>
      <w:r>
        <w:rPr>
          <w:b/>
          <w:lang w:val="en-US"/>
        </w:rPr>
        <w:tab/>
      </w:r>
      <w:r>
        <w:rPr>
          <w:b/>
          <w:lang w:val="en-US"/>
        </w:rPr>
        <w:tab/>
      </w:r>
      <w:r>
        <w:rPr>
          <w:b/>
          <w:lang w:val="en-US"/>
        </w:rPr>
        <w:tab/>
        <w:t>c)</w:t>
      </w:r>
    </w:p>
    <w:p w14:paraId="1315F52A" w14:textId="77777777" w:rsidR="001B65B1" w:rsidRDefault="001B65B1" w:rsidP="001B65B1">
      <w:pPr>
        <w:ind w:firstLine="0"/>
        <w:rPr>
          <w:lang w:val="en-US"/>
        </w:rPr>
      </w:pPr>
      <w:r>
        <w:rPr>
          <w:noProof/>
          <w:lang w:val="nb-NO" w:eastAsia="nb-NO"/>
        </w:rPr>
        <w:drawing>
          <wp:anchor distT="0" distB="0" distL="114300" distR="114300" simplePos="0" relativeHeight="251668480" behindDoc="0" locked="0" layoutInCell="1" allowOverlap="1" wp14:anchorId="2A6D44E0" wp14:editId="3CF806CA">
            <wp:simplePos x="0" y="0"/>
            <wp:positionH relativeFrom="column">
              <wp:posOffset>2604211</wp:posOffset>
            </wp:positionH>
            <wp:positionV relativeFrom="paragraph">
              <wp:posOffset>106528</wp:posOffset>
            </wp:positionV>
            <wp:extent cx="2796897" cy="3896616"/>
            <wp:effectExtent l="0" t="0" r="3810" b="889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sfit_CNratio.gif"/>
                    <pic:cNvPicPr/>
                  </pic:nvPicPr>
                  <pic:blipFill>
                    <a:blip r:embed="rId18">
                      <a:extLst>
                        <a:ext uri="{28A0092B-C50C-407E-A947-70E740481C1C}">
                          <a14:useLocalDpi xmlns:a14="http://schemas.microsoft.com/office/drawing/2010/main" val="0"/>
                        </a:ext>
                      </a:extLst>
                    </a:blip>
                    <a:stretch>
                      <a:fillRect/>
                    </a:stretch>
                  </pic:blipFill>
                  <pic:spPr>
                    <a:xfrm>
                      <a:off x="0" y="0"/>
                      <a:ext cx="2796897" cy="3896616"/>
                    </a:xfrm>
                    <a:prstGeom prst="rect">
                      <a:avLst/>
                    </a:prstGeom>
                  </pic:spPr>
                </pic:pic>
              </a:graphicData>
            </a:graphic>
            <wp14:sizeRelH relativeFrom="page">
              <wp14:pctWidth>0</wp14:pctWidth>
            </wp14:sizeRelH>
            <wp14:sizeRelV relativeFrom="page">
              <wp14:pctHeight>0</wp14:pctHeight>
            </wp14:sizeRelV>
          </wp:anchor>
        </w:drawing>
      </w:r>
      <w:r>
        <w:rPr>
          <w:noProof/>
          <w:lang w:val="nb-NO" w:eastAsia="nb-NO"/>
        </w:rPr>
        <w:drawing>
          <wp:inline distT="0" distB="0" distL="0" distR="0" wp14:anchorId="12293CD1" wp14:editId="530ED1B3">
            <wp:extent cx="2289025" cy="191020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2p_CNratio.gif"/>
                    <pic:cNvPicPr/>
                  </pic:nvPicPr>
                  <pic:blipFill>
                    <a:blip r:embed="rId19">
                      <a:extLst>
                        <a:ext uri="{28A0092B-C50C-407E-A947-70E740481C1C}">
                          <a14:useLocalDpi xmlns:a14="http://schemas.microsoft.com/office/drawing/2010/main" val="0"/>
                        </a:ext>
                      </a:extLst>
                    </a:blip>
                    <a:stretch>
                      <a:fillRect/>
                    </a:stretch>
                  </pic:blipFill>
                  <pic:spPr>
                    <a:xfrm>
                      <a:off x="0" y="0"/>
                      <a:ext cx="2289025" cy="1910207"/>
                    </a:xfrm>
                    <a:prstGeom prst="rect">
                      <a:avLst/>
                    </a:prstGeom>
                  </pic:spPr>
                </pic:pic>
              </a:graphicData>
            </a:graphic>
          </wp:inline>
        </w:drawing>
      </w:r>
    </w:p>
    <w:p w14:paraId="4C6B0C8C" w14:textId="77777777" w:rsidR="001B65B1" w:rsidRPr="0054220F" w:rsidRDefault="001B65B1" w:rsidP="001B65B1">
      <w:pPr>
        <w:ind w:firstLine="0"/>
        <w:rPr>
          <w:b/>
          <w:lang w:val="en-US"/>
        </w:rPr>
      </w:pPr>
      <w:r>
        <w:rPr>
          <w:b/>
          <w:lang w:val="en-US"/>
        </w:rPr>
        <w:t>b)</w:t>
      </w:r>
    </w:p>
    <w:p w14:paraId="41CD2ADB" w14:textId="77777777" w:rsidR="001B65B1" w:rsidRDefault="001B65B1" w:rsidP="001B65B1">
      <w:pPr>
        <w:keepNext/>
        <w:ind w:firstLine="0"/>
      </w:pPr>
      <w:r>
        <w:rPr>
          <w:noProof/>
          <w:lang w:val="nb-NO" w:eastAsia="nb-NO"/>
        </w:rPr>
        <w:drawing>
          <wp:inline distT="0" distB="0" distL="0" distR="0" wp14:anchorId="7A8FAD92" wp14:editId="7502A94E">
            <wp:extent cx="2250249" cy="1877848"/>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1s_CNratio.gif"/>
                    <pic:cNvPicPr/>
                  </pic:nvPicPr>
                  <pic:blipFill>
                    <a:blip r:embed="rId20">
                      <a:extLst>
                        <a:ext uri="{28A0092B-C50C-407E-A947-70E740481C1C}">
                          <a14:useLocalDpi xmlns:a14="http://schemas.microsoft.com/office/drawing/2010/main" val="0"/>
                        </a:ext>
                      </a:extLst>
                    </a:blip>
                    <a:stretch>
                      <a:fillRect/>
                    </a:stretch>
                  </pic:blipFill>
                  <pic:spPr>
                    <a:xfrm>
                      <a:off x="0" y="0"/>
                      <a:ext cx="2250249" cy="1877848"/>
                    </a:xfrm>
                    <a:prstGeom prst="rect">
                      <a:avLst/>
                    </a:prstGeom>
                  </pic:spPr>
                </pic:pic>
              </a:graphicData>
            </a:graphic>
          </wp:inline>
        </w:drawing>
      </w:r>
    </w:p>
    <w:p w14:paraId="76F1DEC9" w14:textId="77777777" w:rsidR="001B65B1" w:rsidRPr="001A3DBF" w:rsidRDefault="001B65B1" w:rsidP="001B65B1">
      <w:pPr>
        <w:pStyle w:val="Caption"/>
        <w:jc w:val="center"/>
        <w:rPr>
          <w:lang w:val="en-US"/>
        </w:rPr>
      </w:pPr>
      <w:r w:rsidRPr="001A3DBF">
        <w:rPr>
          <w:b/>
        </w:rPr>
        <w:t xml:space="preserve">Figure </w:t>
      </w:r>
      <w:r w:rsidR="003579DD">
        <w:rPr>
          <w:b/>
        </w:rPr>
        <w:fldChar w:fldCharType="begin"/>
      </w:r>
      <w:r w:rsidR="003579DD">
        <w:rPr>
          <w:b/>
        </w:rPr>
        <w:instrText xml:space="preserve"> SEQ Figure \* ARABIC </w:instrText>
      </w:r>
      <w:r w:rsidR="003579DD">
        <w:rPr>
          <w:b/>
        </w:rPr>
        <w:fldChar w:fldCharType="separate"/>
      </w:r>
      <w:r w:rsidR="003579DD">
        <w:rPr>
          <w:b/>
          <w:noProof/>
        </w:rPr>
        <w:t>5</w:t>
      </w:r>
      <w:r w:rsidR="003579DD">
        <w:rPr>
          <w:b/>
        </w:rPr>
        <w:fldChar w:fldCharType="end"/>
      </w:r>
      <w:r>
        <w:t xml:space="preserve"> High resolution XPS spectra for the N-CNFs grown by adjusting the NH</w:t>
      </w:r>
      <w:r>
        <w:rPr>
          <w:vertAlign w:val="subscript"/>
        </w:rPr>
        <w:t>3</w:t>
      </w:r>
      <w:r>
        <w:t xml:space="preserve"> fraction showing Fe 2p (</w:t>
      </w:r>
      <w:r>
        <w:rPr>
          <w:b/>
        </w:rPr>
        <w:t>a</w:t>
      </w:r>
      <w:r>
        <w:t>), O 1s (</w:t>
      </w:r>
      <w:r>
        <w:rPr>
          <w:b/>
        </w:rPr>
        <w:t>b</w:t>
      </w:r>
      <w:r>
        <w:t>) and deconvolution of N 1s (</w:t>
      </w:r>
      <w:r>
        <w:rPr>
          <w:b/>
        </w:rPr>
        <w:t>c</w:t>
      </w:r>
      <w:r>
        <w:t>).</w:t>
      </w:r>
    </w:p>
    <w:p w14:paraId="37FCACF2" w14:textId="77777777" w:rsidR="00787E52" w:rsidRDefault="00B37166" w:rsidP="002B6EAE">
      <w:pPr>
        <w:rPr>
          <w:lang w:val="en-US"/>
        </w:rPr>
      </w:pPr>
      <w:r>
        <w:rPr>
          <w:lang w:val="en-US"/>
        </w:rPr>
        <w:t>When increasing the amount of NH</w:t>
      </w:r>
      <w:r>
        <w:rPr>
          <w:vertAlign w:val="subscript"/>
          <w:lang w:val="en-US"/>
        </w:rPr>
        <w:t>3</w:t>
      </w:r>
      <w:r>
        <w:rPr>
          <w:lang w:val="en-US"/>
        </w:rPr>
        <w:t xml:space="preserve"> in the N-CNF synthesis the </w:t>
      </w:r>
      <w:r w:rsidR="007F5BE4">
        <w:rPr>
          <w:lang w:val="en-US"/>
        </w:rPr>
        <w:t xml:space="preserve">surface </w:t>
      </w:r>
      <w:r>
        <w:rPr>
          <w:lang w:val="en-US"/>
        </w:rPr>
        <w:t xml:space="preserve">oxygen content </w:t>
      </w:r>
      <w:r w:rsidR="007724D2">
        <w:rPr>
          <w:lang w:val="en-US"/>
        </w:rPr>
        <w:t xml:space="preserve">was </w:t>
      </w:r>
      <w:r>
        <w:rPr>
          <w:lang w:val="en-US"/>
        </w:rPr>
        <w:t>constant, but the iron content increased. The Fe-O peak in the O 1s appeared to decrease while the iron peak broadened</w:t>
      </w:r>
      <w:r w:rsidR="001B65B1">
        <w:rPr>
          <w:lang w:val="en-US"/>
        </w:rPr>
        <w:t>, see Fig. 5</w:t>
      </w:r>
      <w:r>
        <w:rPr>
          <w:lang w:val="en-US"/>
        </w:rPr>
        <w:t>. Thus, it seem</w:t>
      </w:r>
      <w:r w:rsidR="007724D2">
        <w:rPr>
          <w:lang w:val="en-US"/>
        </w:rPr>
        <w:t>s</w:t>
      </w:r>
      <w:r>
        <w:rPr>
          <w:lang w:val="en-US"/>
        </w:rPr>
        <w:t xml:space="preserve"> like the amount of zero-valent iron increased with NH</w:t>
      </w:r>
      <w:r>
        <w:rPr>
          <w:vertAlign w:val="subscript"/>
          <w:lang w:val="en-US"/>
        </w:rPr>
        <w:t>3</w:t>
      </w:r>
      <w:r>
        <w:rPr>
          <w:lang w:val="en-US"/>
        </w:rPr>
        <w:t xml:space="preserve"> fraction. I</w:t>
      </w:r>
      <w:r w:rsidR="00E90FAB">
        <w:rPr>
          <w:lang w:val="en-US"/>
        </w:rPr>
        <w:t xml:space="preserve">t is however important to </w:t>
      </w:r>
      <w:r>
        <w:rPr>
          <w:lang w:val="en-US"/>
        </w:rPr>
        <w:t xml:space="preserve">realize </w:t>
      </w:r>
      <w:r w:rsidR="00E90FAB">
        <w:rPr>
          <w:lang w:val="en-US"/>
        </w:rPr>
        <w:t xml:space="preserve">that </w:t>
      </w:r>
      <w:r w:rsidR="00C42140">
        <w:rPr>
          <w:lang w:val="en-US"/>
        </w:rPr>
        <w:t xml:space="preserve">XPS only gives information about the surface composition of the N-CNFs and for </w:t>
      </w:r>
      <w:r w:rsidR="00E90FAB">
        <w:rPr>
          <w:lang w:val="en-US"/>
        </w:rPr>
        <w:t xml:space="preserve">both iron carbides and metallic iron </w:t>
      </w:r>
      <w:r w:rsidR="00085C94">
        <w:rPr>
          <w:lang w:val="en-US"/>
        </w:rPr>
        <w:t xml:space="preserve">the surface is </w:t>
      </w:r>
      <w:r w:rsidR="00E90FAB">
        <w:rPr>
          <w:lang w:val="en-US"/>
        </w:rPr>
        <w:t>usually</w:t>
      </w:r>
      <w:r w:rsidR="00C42140">
        <w:rPr>
          <w:lang w:val="en-US"/>
        </w:rPr>
        <w:t xml:space="preserve"> oxidized and will</w:t>
      </w:r>
      <w:r w:rsidR="00085C94">
        <w:rPr>
          <w:lang w:val="en-US"/>
        </w:rPr>
        <w:t xml:space="preserve"> appear as iron </w:t>
      </w:r>
      <w:r w:rsidR="00E90FAB">
        <w:rPr>
          <w:lang w:val="en-US"/>
        </w:rPr>
        <w:t xml:space="preserve">oxide in </w:t>
      </w:r>
      <w:r w:rsidR="00085C94">
        <w:rPr>
          <w:lang w:val="en-US"/>
        </w:rPr>
        <w:t>XPS</w:t>
      </w:r>
      <w:r w:rsidR="00E90FAB">
        <w:rPr>
          <w:lang w:val="en-US"/>
        </w:rPr>
        <w:t xml:space="preserve">. </w:t>
      </w:r>
      <w:r w:rsidR="002B439B">
        <w:rPr>
          <w:color w:val="FF0000"/>
          <w:lang w:val="en-US"/>
        </w:rPr>
        <w:t xml:space="preserve">  </w:t>
      </w:r>
    </w:p>
    <w:p w14:paraId="7383975A" w14:textId="77777777" w:rsidR="00903146" w:rsidRDefault="00787E52" w:rsidP="00787E52">
      <w:pPr>
        <w:rPr>
          <w:lang w:val="en-US"/>
        </w:rPr>
      </w:pPr>
      <w:r>
        <w:rPr>
          <w:lang w:val="en-US"/>
        </w:rPr>
        <w:t>Deconvolution of the N 1s spectra showed the presence of 6 peaks for all samples except NCNF-1.4% where peak N6 was not present</w:t>
      </w:r>
      <w:r w:rsidR="001B65B1">
        <w:rPr>
          <w:lang w:val="en-US"/>
        </w:rPr>
        <w:t xml:space="preserve"> (Fig. 4c &amp; 5</w:t>
      </w:r>
      <w:r w:rsidR="00051913">
        <w:rPr>
          <w:lang w:val="en-US"/>
        </w:rPr>
        <w:t>c)</w:t>
      </w:r>
      <w:r>
        <w:rPr>
          <w:lang w:val="en-US"/>
        </w:rPr>
        <w:t xml:space="preserve">. </w:t>
      </w:r>
      <w:r w:rsidR="00051913">
        <w:rPr>
          <w:lang w:val="en-US"/>
        </w:rPr>
        <w:t>Fitting</w:t>
      </w:r>
      <w:r>
        <w:rPr>
          <w:lang w:val="en-US"/>
        </w:rPr>
        <w:t xml:space="preserve"> of the N 1s region was </w:t>
      </w:r>
      <w:r>
        <w:rPr>
          <w:lang w:val="en-US"/>
        </w:rPr>
        <w:lastRenderedPageBreak/>
        <w:t>done by setting the FWHM equal for the N1-N5 peaks wit</w:t>
      </w:r>
      <w:r w:rsidR="00994905">
        <w:rPr>
          <w:lang w:val="en-US"/>
        </w:rPr>
        <w:t>hin each sample and then allowing</w:t>
      </w:r>
      <w:r>
        <w:rPr>
          <w:lang w:val="en-US"/>
        </w:rPr>
        <w:t xml:space="preserve"> it</w:t>
      </w:r>
      <w:r w:rsidR="00994905">
        <w:rPr>
          <w:lang w:val="en-US"/>
        </w:rPr>
        <w:t xml:space="preserve"> to</w:t>
      </w:r>
      <w:r>
        <w:rPr>
          <w:lang w:val="en-US"/>
        </w:rPr>
        <w:t xml:space="preserve"> vary with ±0.025eV. </w:t>
      </w:r>
      <w:r w:rsidR="00994823">
        <w:rPr>
          <w:lang w:val="en-US"/>
        </w:rPr>
        <w:t>In order to obtain a reasonable fit for all the N-CNFs s</w:t>
      </w:r>
      <w:r>
        <w:rPr>
          <w:lang w:val="en-US"/>
        </w:rPr>
        <w:t>ome variation in the FWHM for the</w:t>
      </w:r>
      <w:r w:rsidR="00535944">
        <w:rPr>
          <w:lang w:val="en-US"/>
        </w:rPr>
        <w:t xml:space="preserve"> same nitrogen component in different samples</w:t>
      </w:r>
      <w:r w:rsidR="00994823">
        <w:rPr>
          <w:lang w:val="en-US"/>
        </w:rPr>
        <w:t xml:space="preserve"> </w:t>
      </w:r>
      <w:r>
        <w:rPr>
          <w:lang w:val="en-US"/>
        </w:rPr>
        <w:t>was necessary. However, the position</w:t>
      </w:r>
      <w:r w:rsidR="00051913">
        <w:rPr>
          <w:lang w:val="en-US"/>
        </w:rPr>
        <w:t>s</w:t>
      </w:r>
      <w:r>
        <w:rPr>
          <w:lang w:val="en-US"/>
        </w:rPr>
        <w:t xml:space="preserve"> of the peaks w</w:t>
      </w:r>
      <w:r w:rsidR="00051913">
        <w:rPr>
          <w:lang w:val="en-US"/>
        </w:rPr>
        <w:t>ere</w:t>
      </w:r>
      <w:r>
        <w:rPr>
          <w:lang w:val="en-US"/>
        </w:rPr>
        <w:t xml:space="preserve"> the same for all </w:t>
      </w:r>
      <w:r w:rsidR="00994823">
        <w:rPr>
          <w:lang w:val="en-US"/>
        </w:rPr>
        <w:t xml:space="preserve">the N-CNF </w:t>
      </w:r>
      <w:r>
        <w:rPr>
          <w:lang w:val="en-US"/>
        </w:rPr>
        <w:t>samples. Only the peak assigned to NO</w:t>
      </w:r>
      <w:r>
        <w:rPr>
          <w:vertAlign w:val="subscript"/>
          <w:lang w:val="en-US"/>
        </w:rPr>
        <w:t>2</w:t>
      </w:r>
      <w:r>
        <w:rPr>
          <w:lang w:val="en-US"/>
        </w:rPr>
        <w:t xml:space="preserve"> (N6) showed a noticeable shift to higher binding energies with increasing synthesis temperature (405.6 eV</w:t>
      </w:r>
      <w:r w:rsidRPr="00C43754">
        <w:rPr>
          <w:lang w:val="en-US"/>
        </w:rPr>
        <w:sym w:font="Wingdings" w:char="F0E0"/>
      </w:r>
      <w:r>
        <w:rPr>
          <w:lang w:val="en-US"/>
        </w:rPr>
        <w:t>405.8 eV</w:t>
      </w:r>
      <w:r w:rsidRPr="00C43754">
        <w:rPr>
          <w:lang w:val="en-US"/>
        </w:rPr>
        <w:sym w:font="Wingdings" w:char="F0E0"/>
      </w:r>
      <w:r>
        <w:rPr>
          <w:lang w:val="en-US"/>
        </w:rPr>
        <w:t>406.0 eV</w:t>
      </w:r>
      <w:r w:rsidRPr="00C43754">
        <w:rPr>
          <w:lang w:val="en-US"/>
        </w:rPr>
        <w:sym w:font="Wingdings" w:char="F0E0"/>
      </w:r>
      <w:r>
        <w:rPr>
          <w:lang w:val="en-US"/>
        </w:rPr>
        <w:t xml:space="preserve">406.3 eV). </w:t>
      </w:r>
    </w:p>
    <w:p w14:paraId="1A5256ED" w14:textId="77777777" w:rsidR="001B65B1" w:rsidRDefault="001B65B1" w:rsidP="00787E52">
      <w:pPr>
        <w:rPr>
          <w:lang w:val="en-US"/>
        </w:rPr>
      </w:pPr>
    </w:p>
    <w:p w14:paraId="63DD860E" w14:textId="77777777" w:rsidR="001B65B1" w:rsidRPr="00BD55D6" w:rsidRDefault="001B65B1" w:rsidP="001B65B1">
      <w:pPr>
        <w:pStyle w:val="Caption"/>
        <w:keepNext/>
        <w:jc w:val="center"/>
      </w:pPr>
      <w:r w:rsidRPr="00BD55D6">
        <w:rPr>
          <w:b/>
        </w:rPr>
        <w:t xml:space="preserve">Table </w:t>
      </w:r>
      <w:r w:rsidRPr="00BD55D6">
        <w:rPr>
          <w:b/>
        </w:rPr>
        <w:fldChar w:fldCharType="begin"/>
      </w:r>
      <w:r w:rsidRPr="00BD55D6">
        <w:rPr>
          <w:b/>
        </w:rPr>
        <w:instrText xml:space="preserve"> SEQ Table \* ARABIC </w:instrText>
      </w:r>
      <w:r w:rsidRPr="00BD55D6">
        <w:rPr>
          <w:b/>
        </w:rPr>
        <w:fldChar w:fldCharType="separate"/>
      </w:r>
      <w:r w:rsidR="00D502DB">
        <w:rPr>
          <w:b/>
          <w:noProof/>
        </w:rPr>
        <w:t>3</w:t>
      </w:r>
      <w:r w:rsidRPr="00BD55D6">
        <w:rPr>
          <w:b/>
        </w:rPr>
        <w:fldChar w:fldCharType="end"/>
      </w:r>
      <w:r>
        <w:t xml:space="preserve"> Identification of N-components by deconvolution of the N1s region.</w:t>
      </w:r>
    </w:p>
    <w:tbl>
      <w:tblPr>
        <w:tblStyle w:val="TableGrid"/>
        <w:tblW w:w="0" w:type="auto"/>
        <w:jc w:val="center"/>
        <w:tblLook w:val="04A0" w:firstRow="1" w:lastRow="0" w:firstColumn="1" w:lastColumn="0" w:noHBand="0" w:noVBand="1"/>
      </w:tblPr>
      <w:tblGrid>
        <w:gridCol w:w="1355"/>
        <w:gridCol w:w="2551"/>
        <w:gridCol w:w="1771"/>
        <w:gridCol w:w="1773"/>
      </w:tblGrid>
      <w:tr w:rsidR="001B65B1" w14:paraId="68854196" w14:textId="77777777" w:rsidTr="00AC2E30">
        <w:trPr>
          <w:trHeight w:val="413"/>
          <w:jc w:val="center"/>
        </w:trPr>
        <w:tc>
          <w:tcPr>
            <w:tcW w:w="1355" w:type="dxa"/>
            <w:vAlign w:val="center"/>
          </w:tcPr>
          <w:p w14:paraId="446CBD9F" w14:textId="77777777" w:rsidR="001B65B1" w:rsidRDefault="001B65B1" w:rsidP="00B64D02">
            <w:pPr>
              <w:spacing w:line="240" w:lineRule="auto"/>
              <w:ind w:firstLine="0"/>
              <w:jc w:val="center"/>
              <w:rPr>
                <w:lang w:val="en-US"/>
              </w:rPr>
            </w:pPr>
            <w:r>
              <w:rPr>
                <w:lang w:val="en-US"/>
              </w:rPr>
              <w:t>N 1s peak</w:t>
            </w:r>
          </w:p>
        </w:tc>
        <w:tc>
          <w:tcPr>
            <w:tcW w:w="2551" w:type="dxa"/>
            <w:vAlign w:val="center"/>
          </w:tcPr>
          <w:p w14:paraId="1AB3643E" w14:textId="77777777" w:rsidR="001B65B1" w:rsidRDefault="001B65B1" w:rsidP="00B64D02">
            <w:pPr>
              <w:spacing w:line="240" w:lineRule="auto"/>
              <w:ind w:firstLine="0"/>
              <w:jc w:val="center"/>
              <w:rPr>
                <w:lang w:val="en-US"/>
              </w:rPr>
            </w:pPr>
            <w:r>
              <w:rPr>
                <w:lang w:val="en-US"/>
              </w:rPr>
              <w:t>Assignment</w:t>
            </w:r>
          </w:p>
        </w:tc>
        <w:tc>
          <w:tcPr>
            <w:tcW w:w="1771" w:type="dxa"/>
            <w:vAlign w:val="center"/>
          </w:tcPr>
          <w:p w14:paraId="6F194C14" w14:textId="77777777" w:rsidR="001B65B1" w:rsidRDefault="001B65B1" w:rsidP="00B64D02">
            <w:pPr>
              <w:spacing w:line="240" w:lineRule="auto"/>
              <w:ind w:firstLine="0"/>
              <w:jc w:val="center"/>
              <w:rPr>
                <w:lang w:val="en-US"/>
              </w:rPr>
            </w:pPr>
            <w:r>
              <w:rPr>
                <w:lang w:val="en-US"/>
              </w:rPr>
              <w:t>Position (eV)</w:t>
            </w:r>
          </w:p>
        </w:tc>
        <w:tc>
          <w:tcPr>
            <w:tcW w:w="1773" w:type="dxa"/>
            <w:vAlign w:val="center"/>
          </w:tcPr>
          <w:p w14:paraId="388885E4" w14:textId="77777777" w:rsidR="001B65B1" w:rsidRDefault="001B65B1" w:rsidP="00B64D02">
            <w:pPr>
              <w:spacing w:line="240" w:lineRule="auto"/>
              <w:ind w:firstLine="0"/>
              <w:jc w:val="center"/>
              <w:rPr>
                <w:lang w:val="en-US"/>
              </w:rPr>
            </w:pPr>
            <w:r>
              <w:rPr>
                <w:lang w:val="en-US"/>
              </w:rPr>
              <w:t>Reference</w:t>
            </w:r>
          </w:p>
        </w:tc>
      </w:tr>
      <w:tr w:rsidR="001B65B1" w14:paraId="65E1CD63" w14:textId="77777777" w:rsidTr="00AC2E30">
        <w:trPr>
          <w:trHeight w:val="439"/>
          <w:jc w:val="center"/>
        </w:trPr>
        <w:tc>
          <w:tcPr>
            <w:tcW w:w="1355" w:type="dxa"/>
            <w:vAlign w:val="center"/>
          </w:tcPr>
          <w:p w14:paraId="5B31F573" w14:textId="77777777" w:rsidR="001B65B1" w:rsidRDefault="001B65B1" w:rsidP="00B64D02">
            <w:pPr>
              <w:spacing w:line="240" w:lineRule="auto"/>
              <w:ind w:firstLine="0"/>
              <w:jc w:val="center"/>
              <w:rPr>
                <w:lang w:val="en-US"/>
              </w:rPr>
            </w:pPr>
            <w:r>
              <w:rPr>
                <w:lang w:val="en-US"/>
              </w:rPr>
              <w:t>N1</w:t>
            </w:r>
          </w:p>
        </w:tc>
        <w:tc>
          <w:tcPr>
            <w:tcW w:w="2551" w:type="dxa"/>
            <w:vAlign w:val="center"/>
          </w:tcPr>
          <w:p w14:paraId="26A23471" w14:textId="77777777" w:rsidR="001B65B1" w:rsidRDefault="001B65B1" w:rsidP="00B64D02">
            <w:pPr>
              <w:spacing w:line="240" w:lineRule="auto"/>
              <w:ind w:firstLine="0"/>
              <w:jc w:val="center"/>
              <w:rPr>
                <w:lang w:val="en-US"/>
              </w:rPr>
            </w:pPr>
            <w:r>
              <w:rPr>
                <w:lang w:val="en-US"/>
              </w:rPr>
              <w:t>Pyridinic</w:t>
            </w:r>
          </w:p>
        </w:tc>
        <w:tc>
          <w:tcPr>
            <w:tcW w:w="1771" w:type="dxa"/>
            <w:vAlign w:val="center"/>
          </w:tcPr>
          <w:p w14:paraId="37C28999" w14:textId="77777777" w:rsidR="001B65B1" w:rsidRDefault="001B65B1" w:rsidP="00B64D02">
            <w:pPr>
              <w:spacing w:line="240" w:lineRule="auto"/>
              <w:ind w:firstLine="0"/>
              <w:jc w:val="center"/>
              <w:rPr>
                <w:lang w:val="en-US"/>
              </w:rPr>
            </w:pPr>
            <w:r>
              <w:rPr>
                <w:lang w:val="en-US"/>
              </w:rPr>
              <w:t>398.3 - 398.5</w:t>
            </w:r>
          </w:p>
        </w:tc>
        <w:tc>
          <w:tcPr>
            <w:tcW w:w="1773" w:type="dxa"/>
            <w:vAlign w:val="center"/>
          </w:tcPr>
          <w:p w14:paraId="3D25956A" w14:textId="77777777" w:rsidR="001B65B1" w:rsidRDefault="001B65B1" w:rsidP="00EE3235">
            <w:pPr>
              <w:spacing w:line="240" w:lineRule="auto"/>
              <w:ind w:firstLine="0"/>
              <w:jc w:val="center"/>
              <w:rPr>
                <w:lang w:val="en-US"/>
              </w:rPr>
            </w:pPr>
            <w:r>
              <w:rPr>
                <w:lang w:val="en-US"/>
              </w:rPr>
              <w:fldChar w:fldCharType="begin" w:fldLock="1"/>
            </w:r>
            <w:r w:rsidR="00B0461A">
              <w:rPr>
                <w:lang w:val="en-US"/>
              </w:rPr>
              <w:instrText>ADDIN CSL_CITATION { "citationItems" : [ { "id" : "ITEM-1", "itemData" : { "DOI" : "10.1016/0008-6223(95)00154-6", "ISSN" : "00086223", "abstract" : "X-ray photoelectron spectroscopy (XPS) was used to investigate the fate of nitrogen functional forms present in a lignite and its chars, chars derived from the model compounds acridine, carbazole and polyacrylonitrile (PAN). Four different peaks have been found in the XPS patterns, corresponding to at least five different nitrogen functional forms, all being aromatic moieties. The XPS patterns of the synthetic chars were recorded for identification purposes. The distribution of nitrogen functional forms changes with increasing severity of the pyrolysis conditions. Under mild pyrolysis conditions, firstly unstable functionalities like pyridones, protonated pyridinic-N and N-oxides of pyridinic-N are converted to pyridinic-N and secondly pyrrolic-N is converted to pyridinic-N during condensation of the carbon matrix. During the condensation process, nitrogen atoms are incorporated in the graphene layers replacing carbon atoms. After severe pyrolysis all nitrogen is eventually present in 6-membered rings located at the edges of the graphene layers as pyridinic-N or in the interior as quaternary-N. Upon exposure to the ambient, N-oxides of pyridinic-N can be formed. During pyrolysis, differences in nitrogen distribution of the char precursors have diminished. It is presumed that the remaining small differences in the nitrogen distribution of the chars cannot significantly influence the formation of nitrogen oxides during combustion of the chars.", "author" : [ { "dropping-particle" : "", "family" : "Pels", "given" : "J.R.", "non-dropping-particle" : "", "parse-names" : false, "suffix" : "" }, { "dropping-particle" : "", "family" : "Kapteijn", "given" : "F.", "non-dropping-particle" : "", "parse-names" : false, "suffix" : "" }, { "dropping-particle" : "", "family" : "Moulijn", "given" : "J.A.", "non-dropping-particle" : "", "parse-names" : false, "suffix" : "" }, { "dropping-particle" : "", "family" : "Zhu", "given" : "Q.", "non-dropping-particle" : "", "parse-names" : false, "suffix" : "" }, { "dropping-particle" : "", "family" : "Thomas", "given" : "K.M.", "non-dropping-particle" : "", "parse-names" : false, "suffix" : "" } ], "container-title" : "Carbon,", "id" : "ITEM-1", "issue" : "11", "issued" : { "date-parts" : [ [ "1995", "1" ] ] }, "page" : "1641-1653", "title" : "Evolution of nitrogen functionalities in carbonaceous materials during pyrolysis", "type" : "article-journal", "volume" : "33" }, "uris" : [ "http://www.mendeley.com/documents/?uuid=061a1ccb-f9eb-445a-a9f8-08472ea08582" ] }, { "id" : "ITEM-2", "itemData" : { "DOI" : "10.1021/ja960338m", "ISSN" : "0002-7863", "abstract" : "Theoretical models and ab initio Hartree?Fock wave functions are used to investigate the N 1s core level binding energies of N-containing calcined carbonaceous materials. Comparison of calculated and experimental values for a series of test molecules reveals that the N 1s core level shift from one compound to another is mainly originated by initial state effects. This permits a systematic study of different situations and allows establishment that three different types of nonoxidized N atoms can be present in these materials. These are ?pyridinic?, ?pyrrolic?, and ?graphitic? nitrogen with binding energies of \u2248399.0, \u2248400.3, and \u2248401?403 eV, respectively. This assignment is in very good agreement with a recent experimental X-ray photoelectron spectra on petroleum cokes and demonstrates, for the first time, that it is possible for N to exhibit rather large core level 1s energies without requiring the presence of any charge transfer from N-oxide groups. Theoretical reasons for such a behavior are also given. Theoretical models and ab initio Hartree?Fock wave functions are used to investigate the N 1s core level binding energies of N-containing calcined carbonaceous materials. Comparison of calculated and experimental values for a series of test molecules reveals that the N 1s core level shift from one compound to another is mainly originated by initial state effects. This permits a systematic study of different situations and allows establishment that three different types of nonoxidized N atoms can be present in these materials. These are ?pyridinic?, ?pyrrolic?, and ?graphitic? nitrogen with binding energies of \u2248399.0, \u2248400.3, and \u2248401?403 eV, respectively. This assignment is in very good agreement with a recent experimental X-ray photoelectron spectra on petroleum cokes and demonstrates, for the first time, that it is possible for N to exhibit rather large core level 1s energies without requiring the presence of any charge transfer from N-oxide groups. Theoretical reasons for such a behavior are also given.", "author" : [ { "dropping-particle" : "", "family" : "Casanovas", "given" : "Jordi", "non-dropping-particle" : "", "parse-names" : false, "suffix" : "" }, { "dropping-particle" : "", "family" : "Ricart", "given" : "Josep Manel", "non-dropping-particle" : "", "parse-names" : false, "suffix" : "" }, { "dropping-particle" : "", "family" : "Rubio", "given" : "Jaime", "non-dropping-particle" : "", "parse-names" : false, "suffix" : "" }, { "dropping-particle" : "", "family" : "Illas", "given" : "Francesc", "non-dropping-particle" : "", "parse-names" : false, "suffix" : "" }, { "dropping-particle" : "", "family" : "Jim\u00e9nez-Mateos", "given" : "Juan Miguel", "non-dropping-particle" : "", "parse-names" : false, "suffix" : "" } ], "container-title" : "Journal of the American Chemical Society", "id" : "ITEM-2", "issue" : "34", "issued" : { "date-parts" : [ [ "1996", "1" ] ] }, "page" : "8071-8076", "publisher" : "American Chemical Society", "title" : "Origin of the Large N 1s Binding Energy in X-ray Photoelectron Spectra of Calcined Carbonaceous Materials", "type" : "article-journal", "volume" : "118" }, "uris" : [ "http://www.mendeley.com/documents/?uuid=9e10784e-c297-453c-aaf5-c415a46e18ed" ] }, { "id" : "ITEM-3", "itemData" : { "DOI" : "10.1021/ja910169v", "ISSN" : "1520-5126", "PMID" : "20583786", "abstract" : "The surface chemical properties and the electronic properties of vapor grown carbon nanofibers (VGCNFs) have been modified by treatment of the oxidized CNFs with NH(3). The effect of treatment temperature on the types of nitrogen functionalities introduced was evaluated by synchrotron based X-ray photoelectron spectroscopy (XPS), while the impact of the preparation methods on the surface acid-base properties was investigated by potentiometric titration, microcalorimetry, and zeta potential measurements. The impact of the N-functionalization on the electronic properties was measured by THz-Time Domain spectroscopy. The samples functionalized via amination are characterized by the coexistence of acidic and basic O and N sites. The population of O and N species is temperature dependent. In particular, at 873 K nitrogen is stabilized in substitutional positions within the graphitic structure, as heterocyclic-like moieties. The surface presents heterogeneously distributed and energetically different basic sites. A small amount of strong basic sites gives rise to a differential heat of CO(2) adsorption of 150 kJ mol(-1). However, when functionalization is carried out at 473 K, nitrogen moieties with basic character are introduced and the maximum heat of adsorption is significantly lower, at approximately 90 kJ mol(-1). In the latter sample, energetically different basic sites coexist with acidic oxygen groups introduced during the oxidative step. Under these conditions, a bifunctional acidic and basic surface is obtained with high hydrophilic character. N-functionalization carried out at higher temperature changes the electronic properties of the CNFs as evaluated by THz-TDS. The functionalization procedure presented in this work allows high versatility and flexibility in tailoring the surface chemistry of nanocarbon material to specific needs. This work shows the potential of the N-containing nanocarbon materials obtained via amination in catalysis as well as electronic device materials.", "author" : [ { "dropping-particle" : "", "family" : "Arrigo", "given" : "Rosa", "non-dropping-particle" : "", "parse-names" : false, "suffix" : "" }, { "dropping-particle" : "", "family" : "H\u00e4vecker", "given" : "Michael", "non-dropping-particle" : "", "parse-names" : false, "suffix" : "" }, { "dropping-particle" : "", "family" : "Wrabetz", "given" : "Sabine", "non-dropping-particle" : "", "parse-names" : false, "suffix" : "" }, { "dropping-particle" : "", "family" : "Blume", "given" : "Raoul", "non-dropping-particle" : "", "parse-names" : false, "suffix" : "" }, { "dropping-particle" : "", "family" : "Lerch", "given" : "Martin", "non-dropping-particle" : "", "parse-names" : false, "suffix" : "" }, { "dropping-particle" : "", "family" : "McGregor", "given" : "James", "non-dropping-particle" : "", "parse-names" : false, "suffix" : "" }, { "dropping-particle" : "", "family" : "Parrott", "given" : "Edward P J", "non-dropping-particle" : "", "parse-names" : false, "suffix" : "" }, { "dropping-particle" : "", "family" : "Zeitler", "given" : "J Axel", "non-dropping-particle" : "", "parse-names" : false, "suffix" : "" }, { "dropping-particle" : "", "family" : "Gladden", "given" : "Lynn F", "non-dropping-particle" : "", "parse-names" : false, "suffix" : "" }, { "dropping-particle" : "", "family" : "Knop-Gericke", "given" : "Axel", "non-dropping-particle" : "", "parse-names" : false, "suffix" : "" }, { "dropping-particle" : "", "family" : "Schl\u00f6gl", "given" : "Robert", "non-dropping-particle" : "", "parse-names" : false, "suffix" : "" }, { "dropping-particle" : "", "family" : "Su", "given" : "Dang Sheng", "non-dropping-particle" : "", "parse-names" : false, "suffix" : "" } ], "container-title" : "Journal of the American Chemical Society", "id" : "ITEM-3", "issue" : "28", "issued" : { "date-parts" : [ [ "2010", "7", "21" ] ] }, "page" : "9616-30", "publisher" : "American Chemical Society", "title" : "Tuning the acid/base properties of nanocarbons by functionalization via amination.", "type" : "article-journal", "volume" : "132" }, "uris" : [ "http://www.mendeley.com/documents/?uuid=eb21624d-c589-4527-8a32-0c68c57c63ee" ] } ], "mendeley" : { "formattedCitation" : "&lt;sup&gt;45\u201347&lt;/sup&gt;", "plainTextFormattedCitation" : "45\u201347", "previouslyFormattedCitation" : "&lt;sup&gt;45\u201347&lt;/sup&gt;"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45–47</w:t>
            </w:r>
            <w:r>
              <w:rPr>
                <w:lang w:val="en-US"/>
              </w:rPr>
              <w:fldChar w:fldCharType="end"/>
            </w:r>
          </w:p>
        </w:tc>
      </w:tr>
      <w:tr w:rsidR="001B65B1" w14:paraId="5C6B9153" w14:textId="77777777" w:rsidTr="00AC2E30">
        <w:trPr>
          <w:trHeight w:val="413"/>
          <w:jc w:val="center"/>
        </w:trPr>
        <w:tc>
          <w:tcPr>
            <w:tcW w:w="1355" w:type="dxa"/>
            <w:vAlign w:val="center"/>
          </w:tcPr>
          <w:p w14:paraId="22912C8D" w14:textId="77777777" w:rsidR="001B65B1" w:rsidRDefault="001B65B1" w:rsidP="00B64D02">
            <w:pPr>
              <w:spacing w:line="240" w:lineRule="auto"/>
              <w:ind w:firstLine="0"/>
              <w:jc w:val="center"/>
              <w:rPr>
                <w:lang w:val="en-US"/>
              </w:rPr>
            </w:pPr>
            <w:r>
              <w:rPr>
                <w:lang w:val="en-US"/>
              </w:rPr>
              <w:t>N2</w:t>
            </w:r>
          </w:p>
        </w:tc>
        <w:tc>
          <w:tcPr>
            <w:tcW w:w="2551" w:type="dxa"/>
            <w:vAlign w:val="center"/>
          </w:tcPr>
          <w:p w14:paraId="3666F20B" w14:textId="77777777" w:rsidR="001B65B1" w:rsidRPr="00675A38" w:rsidRDefault="001B65B1" w:rsidP="00B64D02">
            <w:pPr>
              <w:spacing w:line="240" w:lineRule="auto"/>
              <w:ind w:firstLine="0"/>
              <w:jc w:val="center"/>
              <w:rPr>
                <w:lang w:val="en-US"/>
              </w:rPr>
            </w:pPr>
            <w:r>
              <w:rPr>
                <w:lang w:val="en-US"/>
              </w:rPr>
              <w:t>Amine / Fe-N</w:t>
            </w:r>
            <w:r>
              <w:rPr>
                <w:vertAlign w:val="subscript"/>
                <w:lang w:val="en-US"/>
              </w:rPr>
              <w:t>x</w:t>
            </w:r>
            <w:r>
              <w:rPr>
                <w:lang w:val="en-US"/>
              </w:rPr>
              <w:t xml:space="preserve"> / Nitrile</w:t>
            </w:r>
          </w:p>
        </w:tc>
        <w:tc>
          <w:tcPr>
            <w:tcW w:w="1771" w:type="dxa"/>
            <w:vAlign w:val="center"/>
          </w:tcPr>
          <w:p w14:paraId="26605B27" w14:textId="77777777" w:rsidR="001B65B1" w:rsidRDefault="001B65B1" w:rsidP="00B64D02">
            <w:pPr>
              <w:spacing w:line="240" w:lineRule="auto"/>
              <w:ind w:firstLine="0"/>
              <w:jc w:val="center"/>
              <w:rPr>
                <w:lang w:val="en-US"/>
              </w:rPr>
            </w:pPr>
            <w:r>
              <w:rPr>
                <w:lang w:val="en-US"/>
              </w:rPr>
              <w:t>399.4 - 399.6</w:t>
            </w:r>
          </w:p>
        </w:tc>
        <w:tc>
          <w:tcPr>
            <w:tcW w:w="1773" w:type="dxa"/>
            <w:vAlign w:val="center"/>
          </w:tcPr>
          <w:p w14:paraId="5995A1C3" w14:textId="77777777" w:rsidR="001B65B1" w:rsidRDefault="001B65B1" w:rsidP="00EE3235">
            <w:pPr>
              <w:spacing w:line="240" w:lineRule="auto"/>
              <w:ind w:firstLine="0"/>
              <w:jc w:val="center"/>
              <w:rPr>
                <w:lang w:val="en-US"/>
              </w:rPr>
            </w:pPr>
            <w:r>
              <w:rPr>
                <w:lang w:val="en-US"/>
              </w:rPr>
              <w:fldChar w:fldCharType="begin" w:fldLock="1"/>
            </w:r>
            <w:r w:rsidR="00B0461A">
              <w:rPr>
                <w:lang w:val="en-US"/>
              </w:rPr>
              <w:instrText>ADDIN CSL_CITATION { "citationItems" : [ { "id" : "ITEM-1", "itemData" : { "DOI" : "10.1016/S0008-6223(01)00155-5", "ISSN" : "00086223", "abstract" : "The incorporation of heteroatoms like N in activated carbons is of interest to modify the surface chemistry of the materials and, then, to improve their behavior as catalyst or catalyst support. In this work, N-containing activated carbon fibers have been prepared using a petroleum pitch with a low softening point and an N-containing resin. The novelty of the preparation method is that it involves the steps used in the synthesis of activated carbon fibers, i.e. spinning, stabilization, carbonization and activation. The materials have been characterized with techniques such as XPS and UPS, which allows us to follow the changes in both the chemical state of N species and the valence band structure of the carbon samples during the preparation steps.", "author" : [ { "dropping-particle" : "", "family" : "Raymundo-Pi\u00f1ero", "given" : "E", "non-dropping-particle" : "", "parse-names" : false, "suffix" : "" }, { "dropping-particle" : "", "family" : "Cazorla-Amor\u00f3s", "given" : "D", "non-dropping-particle" : "", "parse-names" : false, "suffix" : "" }, { "dropping-particle" : "", "family" : "Linares-Solano", "given" : "A", "non-dropping-particle" : "", "parse-names" : false, "suffix" : "" }, { "dropping-particle" : "", "family" : "Find", "given" : "J", "non-dropping-particle" : "", "parse-names" : false, "suffix" : "" }, { "dropping-particle" : "", "family" : "Wild", "given" : "U", "non-dropping-particle" : "", "parse-names" : false, "suffix" : "" }, { "dropping-particle" : "", "family" : "Schl\u00f6gl", "given" : "R", "non-dropping-particle" : "", "parse-names" : false, "suffix" : "" } ], "container-title" : "Carbon,", "id" : "ITEM-1", "issue" : "4", "issued" : { "date-parts" : [ [ "2002", "4" ] ] }, "page" : "597-608", "title" : "Structural characterization of N-containing activated carbon fibers prepared from a low softening point petroleum pitch and a melamine resin", "type" : "article-journal", "volume" : "40" }, "uris" : [ "http://www.mendeley.com/documents/?uuid=9ce12b45-3ffa-4a44-a77c-a5ee56c02777" ] }, { "id" : "ITEM-2", "itemData" : { "DOI" : "10.1021/jp072440j", "ISSN" : "1520-6106", "abstract" : "The irradiation-induced reduction of electrochemically grafted nitrobenzene films on Si(111) was monitored by high-resolution photoelectron spectroscopy. The experiments were performed using synchrotron soft X-ray irradiation at the BESSY II synchrotron facility. The evolution of different chemical species was monitored as a function of time. Careful fitting of the Si2p, C1s, N1s, and O1s core level spectra allowed us to follow this process in detail and to determine the constants of growth and decay of the specific components. The chemical changes were caused by the X-ray irradiation-induced secondary electron current through the aryl layer. A minor fraction (?25%) of the initial nitro groups was split off and desorbed. The bulk of the NO2 groups was reduced to species in an amino-like chemical environment. A desorption of carbon fragments was not observed, and benzene ring specific shakeup satellites indicated that the aromatic ring structure remained intact. Irradiation-induced line-shape changes suggest a polymerization via ?NH? bridges, which were formed after the irradiation-induced N?O bond splitting. A significant part of the released oxygen appeared to contribute to an oxidation of the silicon substrate at the Si(111)/benzene interface. The irradiation-induced aryl layer modification can be exploited for chemical lithography (i.e., a lateral structuring of functionalized silicon surfaces). The irradiation-induced reduction of electrochemically grafted nitrobenzene films on Si(111) was monitored by high-resolution photoelectron spectroscopy. The experiments were performed using synchrotron soft X-ray irradiation at the BESSY II synchrotron facility. The evolution of different chemical species was monitored as a function of time. Careful fitting of the Si2p, C1s, N1s, and O1s core level spectra allowed us to follow this process in detail and to determine the constants of growth and decay of the specific components. The chemical changes were caused by the X-ray irradiation-induced secondary electron current through the aryl layer. A minor fraction (?25%) of the initial nitro groups was split off and desorbed. The bulk of the NO2 groups was reduced to species in an amino-like chemical environment. A desorption of carbon fragments was not observed, and benzene ring specific shakeup satellites indicated that the aromatic ring structure remained intact. Irradiation-induced line-shape changes suggest a polymerization via ?NH? bridges, which were formed\u2026", "author" : [ { "dropping-particle" : "", "family" : "Roodenko", "given" : "K.", "non-dropping-particle" : "", "parse-names" : false, "suffix" : "" }, { "dropping-particle" : "", "family" : "Gensch", "given" : "M.", "non-dropping-particle" : "", "parse-names" : false, "suffix" : "" }, { "dropping-particle" : "", "family" : "Rappich", "given" : "J.", "non-dropping-particle" : "", "parse-names" : false, "suffix" : "" }, { "dropping-particle" : "", "family" : "Hinrichs", "given" : "K.", "non-dropping-particle" : "", "parse-names" : false, "suffix" : "" }, { "dropping-particle" : "", "family" : "Esser", "given" : "N.", "non-dropping-particle" : "", "parse-names" : false, "suffix" : "" }, { "dropping-particle" : "", "family" : "Hunger", "given" : "R.", "non-dropping-particle" : "", "parse-names" : false, "suffix" : "" } ], "container-title" : "The Journal of Physical Chemistry B", "id" : "ITEM-2", "issue" : "26", "issued" : { "date-parts" : [ [ "2007", "7" ] ] }, "page" : "7541-7549", "publisher" : "American Chemical Society", "title" : "Time-Resolved Synchrotron XPS Monitoring of Irradiation-Induced Nitrobenzene Reduction for Chemical Lithography", "type" : "article-journal", "volume" : "111" }, "uris" : [ "http://www.mendeley.com/documents/?uuid=9d1b6524-222f-4334-9db1-23897b915fe0" ] }, { "id" : "ITEM-3", "itemData" : { "DOI" : "10.1016/j.carbon.2006.02.010", "ISSN" : "00086223", "abstract" : "The amines octadecylamine, 2-aminoanthracene, 1-H,1-H-pentadecafluorooctylamine, 4-perfluorooctylaniline and 2,4-bis(perfluorooctyl)aniline, have been reacted with chemically modified single-walled carbon nanotubes (SWCNTs). The chemical modification consisted on a thermal treatment in air of arc discharge-grown SWCNTs with an optional purification with HNO3. The selected amines have been allowed to interact with the obtained materials and with those resulting from an additional treatment with thionyl chloride. The resulting materials were characterised with different spectroscopic techniques such as X-ray photoelectron spectroscopy, attenuated total reflectance Fourier transform infrared spectroscopy, Raman spectroscopy, electron energy loss spectroscopy and fluorescence spectroscopy complemented with the thermogravimetric analysis and transmission electron microscopy. The chemically modified SWCNTs exhibit different solubility properties depending on the amines and the solvents used.", "author" : [ { "dropping-particle" : "", "family" : "Gabriel", "given" : "G.", "non-dropping-particle" : "", "parse-names" : false, "suffix" : "" }, { "dropping-particle" : "", "family" : "Sauthier", "given" : "G.", "non-dropping-particle" : "", "parse-names" : false, "suffix" : "" }, { "dropping-particle" : "", "family" : "Fraxedas", "given" : "J.", "non-dropping-particle" : "", "parse-names" : false, "suffix" : "" }, { "dropping-particle" : "", "family" : "Moreno-Ma\u00f1as", "given" : "M.", "non-dropping-particle" : "", "parse-names" : false, "suffix" : "" }, { "dropping-particle" : "", "family" : "Mart\u00ednez", "given" : "M.T.", "non-dropping-particle" : "", "parse-names" : false, "suffix" : "" }, { "dropping-particle" : "", "family" : "Miravitlles", "given" : "C.", "non-dropping-particle" : "", "parse-names" : false, "suffix" : "" }, { "dropping-particle" : "", "family" : "Casab\u00f3", "given" : "J.", "non-dropping-particle" : "", "parse-names" : false, "suffix" : "" } ], "container-title" : "Carbon,", "id" : "ITEM-3", "issue" : "10", "issued" : { "date-parts" : [ [ "2006", "8" ] ] }, "page" : "1891-1897", "title" : "Preparation and characterisation of single-walled carbon nanotubes functionalised with amines", "type" : "article-journal", "volume" : "44" }, "uris" : [ "http://www.mendeley.com/documents/?uuid=0e21e652-9d4b-4e9b-a632-3b84e29c9939" ] } ], "mendeley" : { "formattedCitation" : "&lt;sup&gt;48\u201350&lt;/sup&gt;", "plainTextFormattedCitation" : "48\u201350", "previouslyFormattedCitation" : "&lt;sup&gt;48\u201350&lt;/sup&gt;"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48–50</w:t>
            </w:r>
            <w:r>
              <w:rPr>
                <w:lang w:val="en-US"/>
              </w:rPr>
              <w:fldChar w:fldCharType="end"/>
            </w:r>
            <w:r>
              <w:rPr>
                <w:lang w:val="en-US"/>
              </w:rPr>
              <w:t>/</w:t>
            </w:r>
            <w:r>
              <w:rPr>
                <w:lang w:val="en-US"/>
              </w:rPr>
              <w:fldChar w:fldCharType="begin" w:fldLock="1"/>
            </w:r>
            <w:r w:rsidR="00B0461A">
              <w:rPr>
                <w:lang w:val="en-US"/>
              </w:rPr>
              <w:instrText>ADDIN CSL_CITATION { "citationItems" : [ { "id" : "ITEM-1", "itemData" : { "DOI" : "10.1039/c3cc40324f", "ISSN" : "1359-7345", "abstract" : "Our results validate the use of independent DFT predicted BE shifts for defect identification and constraining ambient pressure XPS observations for Me\u2013Nx moieties in pyrolyzed carbon based ORR electrocatalysts. This supports the understanding of such catalysts as vacancy-and-substitution defects in a graphene-like matrix.", "author" : [ { "dropping-particle" : "", "family" : "Artyushkova", "given" : "K.", "non-dropping-particle" : "", "parse-names" : false, "suffix" : "" }, { "dropping-particle" : "", "family" : "Kiefer", "given" : "B.", "non-dropping-particle" : "", "parse-names" : false, "suffix" : "" }, { "dropping-particle" : "", "family" : "Halevi", "given" : "B.", "non-dropping-particle" : "", "parse-names" : false, "suffix" : "" }, { "dropping-particle" : "", "family" : "Knop-Gericke", "given" : "A.", "non-dropping-particle" : "", "parse-names" : false, "suffix" : "" }, { "dropping-particle" : "", "family" : "Schlogl", "given" : "R.", "non-dropping-particle" : "", "parse-names" : false, "suffix" : "" }, { "dropping-particle" : "", "family" : "Atanassov", "given" : "P.", "non-dropping-particle" : "", "parse-names" : false, "suffix" : "" } ], "container-title" : "Chemical Communications", "id" : "ITEM-1", "issue" : "25", "issued" : { "date-parts" : [ [ "2013", "2", "28" ] ] }, "language" : "en", "page" : "2539", "publisher" : "The Royal Society of Chemistry", "title" : "Density functional theory calculations of XPS binding energy shift for nitrogen-containing graphene-like structures", "type" : "article-journal", "volume" : "49" }, "uris" : [ "http://www.mendeley.com/documents/?uuid=47aa564e-3271-4dc2-97f1-15b1a1282096" ] } ], "mendeley" : { "formattedCitation" : "&lt;sup&gt;51&lt;/sup&gt;", "plainTextFormattedCitation" : "51", "previouslyFormattedCitation" : "&lt;sup&gt;51&lt;/sup&gt;"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51</w:t>
            </w:r>
            <w:r>
              <w:rPr>
                <w:lang w:val="en-US"/>
              </w:rPr>
              <w:fldChar w:fldCharType="end"/>
            </w:r>
            <w:r>
              <w:rPr>
                <w:lang w:val="en-US"/>
              </w:rPr>
              <w:t>/</w:t>
            </w:r>
            <w:r>
              <w:rPr>
                <w:lang w:val="en-US"/>
              </w:rPr>
              <w:fldChar w:fldCharType="begin" w:fldLock="1"/>
            </w:r>
            <w:r w:rsidR="00B0461A">
              <w:rPr>
                <w:lang w:val="en-US"/>
              </w:rPr>
              <w:instrText>ADDIN CSL_CITATION { "citationItems" : [ { "id" : "ITEM-1", "itemData" : { "DOI" : "10.1002/(SICI)1096-9918(199908)28:1&lt;245::AID-SIA586&gt;3.0.CO;2-I", "ISSN" : "0142-2421", "author" : [ { "dropping-particle" : "", "family" : "Chen", "given" : "G. L.", "non-dropping-particle" : "", "parse-names" : false, "suffix" : "" }, { "dropping-particle" : "", "family" : "Li", "given" : "Y.", "non-dropping-particle" : "", "parse-names" : false, "suffix" : "" }, { "dropping-particle" : "", "family" : "Lin", "given" : "J.", "non-dropping-particle" : "", "parse-names" : false, "suffix" : "" }, { "dropping-particle" : "", "family" : "Huan", "given" : "C. H. A.", "non-dropping-particle" : "", "parse-names" : false, "suffix" : "" }, { "dropping-particle" : "", "family" : "Guo", "given" : "Y. P.", "non-dropping-particle" : "", "parse-names" : false, "suffix" : "" } ], "container-title" : "Surface and Interface Analysis", "id" : "ITEM-1", "issue" : "1", "issued" : { "date-parts" : [ [ "1999", "8", "1" ] ] }, "language" : "en", "page" : "245-249", "publisher" : "John Wiley &amp; Sons, Ltd.", "title" : "Post-annealing effect in reactive r.f.-magnetron-sputtered carbon nitride thin films", "type" : "article-journal", "volume" : "28" }, "uris" : [ "http://www.mendeley.com/documents/?uuid=ea1353bb-cc93-43b7-bb61-17a982e796f9" ] } ], "mendeley" : { "formattedCitation" : "&lt;sup&gt;52&lt;/sup&gt;", "plainTextFormattedCitation" : "52", "previouslyFormattedCitation" : "&lt;sup&gt;52&lt;/sup&gt;"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52</w:t>
            </w:r>
            <w:r>
              <w:rPr>
                <w:lang w:val="en-US"/>
              </w:rPr>
              <w:fldChar w:fldCharType="end"/>
            </w:r>
          </w:p>
        </w:tc>
      </w:tr>
      <w:tr w:rsidR="001B65B1" w14:paraId="79818107" w14:textId="77777777" w:rsidTr="00AC2E30">
        <w:trPr>
          <w:trHeight w:val="413"/>
          <w:jc w:val="center"/>
        </w:trPr>
        <w:tc>
          <w:tcPr>
            <w:tcW w:w="1355" w:type="dxa"/>
            <w:vAlign w:val="center"/>
          </w:tcPr>
          <w:p w14:paraId="25B3150A" w14:textId="77777777" w:rsidR="001B65B1" w:rsidRDefault="001B65B1" w:rsidP="00B64D02">
            <w:pPr>
              <w:spacing w:line="240" w:lineRule="auto"/>
              <w:ind w:firstLine="0"/>
              <w:jc w:val="center"/>
              <w:rPr>
                <w:lang w:val="en-US"/>
              </w:rPr>
            </w:pPr>
            <w:r>
              <w:rPr>
                <w:lang w:val="en-US"/>
              </w:rPr>
              <w:t>N3</w:t>
            </w:r>
          </w:p>
        </w:tc>
        <w:tc>
          <w:tcPr>
            <w:tcW w:w="2551" w:type="dxa"/>
            <w:vAlign w:val="center"/>
          </w:tcPr>
          <w:p w14:paraId="623AEC15" w14:textId="77777777" w:rsidR="001B65B1" w:rsidRDefault="001B65B1" w:rsidP="00B64D02">
            <w:pPr>
              <w:spacing w:line="240" w:lineRule="auto"/>
              <w:ind w:firstLine="0"/>
              <w:jc w:val="center"/>
              <w:rPr>
                <w:lang w:val="en-US"/>
              </w:rPr>
            </w:pPr>
            <w:r>
              <w:rPr>
                <w:lang w:val="en-US"/>
              </w:rPr>
              <w:t>Quaternary</w:t>
            </w:r>
          </w:p>
        </w:tc>
        <w:tc>
          <w:tcPr>
            <w:tcW w:w="1771" w:type="dxa"/>
            <w:vAlign w:val="center"/>
          </w:tcPr>
          <w:p w14:paraId="097FDE77" w14:textId="77777777" w:rsidR="001B65B1" w:rsidRDefault="001B65B1" w:rsidP="00B64D02">
            <w:pPr>
              <w:spacing w:line="240" w:lineRule="auto"/>
              <w:ind w:firstLine="0"/>
              <w:jc w:val="center"/>
              <w:rPr>
                <w:lang w:val="en-US"/>
              </w:rPr>
            </w:pPr>
            <w:r>
              <w:rPr>
                <w:lang w:val="en-US"/>
              </w:rPr>
              <w:t>401.0 - 401.2</w:t>
            </w:r>
          </w:p>
        </w:tc>
        <w:tc>
          <w:tcPr>
            <w:tcW w:w="1773" w:type="dxa"/>
            <w:vAlign w:val="center"/>
          </w:tcPr>
          <w:p w14:paraId="09861FE0" w14:textId="77777777" w:rsidR="001B65B1" w:rsidRDefault="001B65B1" w:rsidP="00EE3235">
            <w:pPr>
              <w:spacing w:line="240" w:lineRule="auto"/>
              <w:ind w:firstLine="0"/>
              <w:jc w:val="center"/>
              <w:rPr>
                <w:lang w:val="en-US"/>
              </w:rPr>
            </w:pPr>
            <w:r>
              <w:rPr>
                <w:lang w:val="en-US"/>
              </w:rPr>
              <w:fldChar w:fldCharType="begin" w:fldLock="1"/>
            </w:r>
            <w:r w:rsidR="00B0461A">
              <w:rPr>
                <w:lang w:val="en-US"/>
              </w:rPr>
              <w:instrText>ADDIN CSL_CITATION { "citationItems" : [ { "id" : "ITEM-1", "itemData" : { "DOI" : "10.1016/0008-6223(95)00154-6", "ISSN" : "00086223", "abstract" : "X-ray photoelectron spectroscopy (XPS) was used to investigate the fate of nitrogen functional forms present in a lignite and its chars, chars derived from the model compounds acridine, carbazole and polyacrylonitrile (PAN). Four different peaks have been found in the XPS patterns, corresponding to at least five different nitrogen functional forms, all being aromatic moieties. The XPS patterns of the synthetic chars were recorded for identification purposes. The distribution of nitrogen functional forms changes with increasing severity of the pyrolysis conditions. Under mild pyrolysis conditions, firstly unstable functionalities like pyridones, protonated pyridinic-N and N-oxides of pyridinic-N are converted to pyridinic-N and secondly pyrrolic-N is converted to pyridinic-N during condensation of the carbon matrix. During the condensation process, nitrogen atoms are incorporated in the graphene layers replacing carbon atoms. After severe pyrolysis all nitrogen is eventually present in 6-membered rings located at the edges of the graphene layers as pyridinic-N or in the interior as quaternary-N. Upon exposure to the ambient, N-oxides of pyridinic-N can be formed. During pyrolysis, differences in nitrogen distribution of the char precursors have diminished. It is presumed that the remaining small differences in the nitrogen distribution of the chars cannot significantly influence the formation of nitrogen oxides during combustion of the chars.", "author" : [ { "dropping-particle" : "", "family" : "Pels", "given" : "J.R.", "non-dropping-particle" : "", "parse-names" : false, "suffix" : "" }, { "dropping-particle" : "", "family" : "Kapteijn", "given" : "F.", "non-dropping-particle" : "", "parse-names" : false, "suffix" : "" }, { "dropping-particle" : "", "family" : "Moulijn", "given" : "J.A.", "non-dropping-particle" : "", "parse-names" : false, "suffix" : "" }, { "dropping-particle" : "", "family" : "Zhu", "given" : "Q.", "non-dropping-particle" : "", "parse-names" : false, "suffix" : "" }, { "dropping-particle" : "", "family" : "Thomas", "given" : "K.M.", "non-dropping-particle" : "", "parse-names" : false, "suffix" : "" } ], "container-title" : "Carbon,", "id" : "ITEM-1", "issue" : "11", "issued" : { "date-parts" : [ [ "1995", "1" ] ] }, "page" : "1641-1653", "title" : "Evolution of nitrogen functionalities in carbonaceous materials during pyrolysis", "type" : "article-journal", "volume" : "33" }, "uris" : [ "http://www.mendeley.com/documents/?uuid=061a1ccb-f9eb-445a-a9f8-08472ea08582" ] }, { "id" : "ITEM-2", "itemData" : { "DOI" : "10.1021/ja960338m", "ISSN" : "0002-7863", "abstract" : "Theoretical models and ab initio Hartree?Fock wave functions are used to investigate the N 1s core level binding energies of N-containing calcined carbonaceous materials. Comparison of calculated and experimental values for a series of test molecules reveals that the N 1s core level shift from one compound to another is mainly originated by initial state effects. This permits a systematic study of different situations and allows establishment that three different types of nonoxidized N atoms can be present in these materials. These are ?pyridinic?, ?pyrrolic?, and ?graphitic? nitrogen with binding energies of \u2248399.0, \u2248400.3, and \u2248401?403 eV, respectively. This assignment is in very good agreement with a recent experimental X-ray photoelectron spectra on petroleum cokes and demonstrates, for the first time, that it is possible for N to exhibit rather large core level 1s energies without requiring the presence of any charge transfer from N-oxide groups. Theoretical reasons for such a behavior are also given. Theoretical models and ab initio Hartree?Fock wave functions are used to investigate the N 1s core level binding energies of N-containing calcined carbonaceous materials. Comparison of calculated and experimental values for a series of test molecules reveals that the N 1s core level shift from one compound to another is mainly originated by initial state effects. This permits a systematic study of different situations and allows establishment that three different types of nonoxidized N atoms can be present in these materials. These are ?pyridinic?, ?pyrrolic?, and ?graphitic? nitrogen with binding energies of \u2248399.0, \u2248400.3, and \u2248401?403 eV, respectively. This assignment is in very good agreement with a recent experimental X-ray photoelectron spectra on petroleum cokes and demonstrates, for the first time, that it is possible for N to exhibit rather large core level 1s energies without requiring the presence of any charge transfer from N-oxide groups. Theoretical reasons for such a behavior are also given.", "author" : [ { "dropping-particle" : "", "family" : "Casanovas", "given" : "Jordi", "non-dropping-particle" : "", "parse-names" : false, "suffix" : "" }, { "dropping-particle" : "", "family" : "Ricart", "given" : "Josep Manel", "non-dropping-particle" : "", "parse-names" : false, "suffix" : "" }, { "dropping-particle" : "", "family" : "Rubio", "given" : "Jaime", "non-dropping-particle" : "", "parse-names" : false, "suffix" : "" }, { "dropping-particle" : "", "family" : "Illas", "given" : "Francesc", "non-dropping-particle" : "", "parse-names" : false, "suffix" : "" }, { "dropping-particle" : "", "family" : "Jim\u00e9nez-Mateos", "given" : "Juan Miguel", "non-dropping-particle" : "", "parse-names" : false, "suffix" : "" } ], "container-title" : "Journal of the American Chemical Society", "id" : "ITEM-2", "issue" : "34", "issued" : { "date-parts" : [ [ "1996", "1" ] ] }, "page" : "8071-8076", "publisher" : "American Chemical Society", "title" : "Origin of the Large N 1s Binding Energy in X-ray Photoelectron Spectra of Calcined Carbonaceous Materials", "type" : "article-journal", "volume" : "118" }, "uris" : [ "http://www.mendeley.com/documents/?uuid=9e10784e-c297-453c-aaf5-c415a46e18ed" ] }, { "id" : "ITEM-3", "itemData" : { "DOI" : "10.1021/ja910169v", "ISSN" : "1520-5126", "PMID" : "20583786", "abstract" : "The surface chemical properties and the electronic properties of vapor grown carbon nanofibers (VGCNFs) have been modified by treatment of the oxidized CNFs with NH(3). The effect of treatment temperature on the types of nitrogen functionalities introduced was evaluated by synchrotron based X-ray photoelectron spectroscopy (XPS), while the impact of the preparation methods on the surface acid-base properties was investigated by potentiometric titration, microcalorimetry, and zeta potential measurements. The impact of the N-functionalization on the electronic properties was measured by THz-Time Domain spectroscopy. The samples functionalized via amination are characterized by the coexistence of acidic and basic O and N sites. The population of O and N species is temperature dependent. In particular, at 873 K nitrogen is stabilized in substitutional positions within the graphitic structure, as heterocyclic-like moieties. The surface presents heterogeneously distributed and energetically different basic sites. A small amount of strong basic sites gives rise to a differential heat of CO(2) adsorption of 150 kJ mol(-1). However, when functionalization is carried out at 473 K, nitrogen moieties with basic character are introduced and the maximum heat of adsorption is significantly lower, at approximately 90 kJ mol(-1). In the latter sample, energetically different basic sites coexist with acidic oxygen groups introduced during the oxidative step. Under these conditions, a bifunctional acidic and basic surface is obtained with high hydrophilic character. N-functionalization carried out at higher temperature changes the electronic properties of the CNFs as evaluated by THz-TDS. The functionalization procedure presented in this work allows high versatility and flexibility in tailoring the surface chemistry of nanocarbon material to specific needs. This work shows the potential of the N-containing nanocarbon materials obtained via amination in catalysis as well as electronic device materials.", "author" : [ { "dropping-particle" : "", "family" : "Arrigo", "given" : "Rosa", "non-dropping-particle" : "", "parse-names" : false, "suffix" : "" }, { "dropping-particle" : "", "family" : "H\u00e4vecker", "given" : "Michael", "non-dropping-particle" : "", "parse-names" : false, "suffix" : "" }, { "dropping-particle" : "", "family" : "Wrabetz", "given" : "Sabine", "non-dropping-particle" : "", "parse-names" : false, "suffix" : "" }, { "dropping-particle" : "", "family" : "Blume", "given" : "Raoul", "non-dropping-particle" : "", "parse-names" : false, "suffix" : "" }, { "dropping-particle" : "", "family" : "Lerch", "given" : "Martin", "non-dropping-particle" : "", "parse-names" : false, "suffix" : "" }, { "dropping-particle" : "", "family" : "McGregor", "given" : "James", "non-dropping-particle" : "", "parse-names" : false, "suffix" : "" }, { "dropping-particle" : "", "family" : "Parrott", "given" : "Edward P J", "non-dropping-particle" : "", "parse-names" : false, "suffix" : "" }, { "dropping-particle" : "", "family" : "Zeitler", "given" : "J Axel", "non-dropping-particle" : "", "parse-names" : false, "suffix" : "" }, { "dropping-particle" : "", "family" : "Gladden", "given" : "Lynn F", "non-dropping-particle" : "", "parse-names" : false, "suffix" : "" }, { "dropping-particle" : "", "family" : "Knop-Gericke", "given" : "Axel", "non-dropping-particle" : "", "parse-names" : false, "suffix" : "" }, { "dropping-particle" : "", "family" : "Schl\u00f6gl", "given" : "Robert", "non-dropping-particle" : "", "parse-names" : false, "suffix" : "" }, { "dropping-particle" : "", "family" : "Su", "given" : "Dang Sheng", "non-dropping-particle" : "", "parse-names" : false, "suffix" : "" } ], "container-title" : "Journal of the American Chemical Society", "id" : "ITEM-3", "issue" : "28", "issued" : { "date-parts" : [ [ "2010", "7", "21" ] ] }, "page" : "9616-30", "publisher" : "American Chemical Society", "title" : "Tuning the acid/base properties of nanocarbons by functionalization via amination.", "type" : "article-journal", "volume" : "132" }, "uris" : [ "http://www.mendeley.com/documents/?uuid=eb21624d-c589-4527-8a32-0c68c57c63ee" ] } ], "mendeley" : { "formattedCitation" : "&lt;sup&gt;45\u201347&lt;/sup&gt;", "plainTextFormattedCitation" : "45\u201347", "previouslyFormattedCitation" : "&lt;sup&gt;45\u201347&lt;/sup&gt;"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45–47</w:t>
            </w:r>
            <w:r>
              <w:rPr>
                <w:lang w:val="en-US"/>
              </w:rPr>
              <w:fldChar w:fldCharType="end"/>
            </w:r>
          </w:p>
        </w:tc>
      </w:tr>
      <w:tr w:rsidR="001B65B1" w14:paraId="5F6FC395" w14:textId="77777777" w:rsidTr="00AC2E30">
        <w:trPr>
          <w:trHeight w:val="413"/>
          <w:jc w:val="center"/>
        </w:trPr>
        <w:tc>
          <w:tcPr>
            <w:tcW w:w="1355" w:type="dxa"/>
            <w:vAlign w:val="center"/>
          </w:tcPr>
          <w:p w14:paraId="783FF3A2" w14:textId="77777777" w:rsidR="001B65B1" w:rsidRDefault="001B65B1" w:rsidP="00B64D02">
            <w:pPr>
              <w:spacing w:line="240" w:lineRule="auto"/>
              <w:ind w:firstLine="0"/>
              <w:jc w:val="center"/>
              <w:rPr>
                <w:lang w:val="en-US"/>
              </w:rPr>
            </w:pPr>
            <w:r>
              <w:rPr>
                <w:lang w:val="en-US"/>
              </w:rPr>
              <w:t>N4</w:t>
            </w:r>
          </w:p>
        </w:tc>
        <w:tc>
          <w:tcPr>
            <w:tcW w:w="2551" w:type="dxa"/>
            <w:vAlign w:val="center"/>
          </w:tcPr>
          <w:p w14:paraId="48728510" w14:textId="77777777" w:rsidR="001B65B1" w:rsidRDefault="001B65B1" w:rsidP="00B64D02">
            <w:pPr>
              <w:spacing w:line="240" w:lineRule="auto"/>
              <w:ind w:firstLine="0"/>
              <w:jc w:val="center"/>
              <w:rPr>
                <w:lang w:val="en-US"/>
              </w:rPr>
            </w:pPr>
            <w:r>
              <w:rPr>
                <w:lang w:val="en-US"/>
              </w:rPr>
              <w:t>Pyridine N-oxide</w:t>
            </w:r>
          </w:p>
        </w:tc>
        <w:tc>
          <w:tcPr>
            <w:tcW w:w="1771" w:type="dxa"/>
            <w:vAlign w:val="center"/>
          </w:tcPr>
          <w:p w14:paraId="6C679059" w14:textId="77777777" w:rsidR="001B65B1" w:rsidRDefault="001B65B1" w:rsidP="00B64D02">
            <w:pPr>
              <w:spacing w:line="240" w:lineRule="auto"/>
              <w:ind w:firstLine="0"/>
              <w:jc w:val="center"/>
              <w:rPr>
                <w:lang w:val="en-US"/>
              </w:rPr>
            </w:pPr>
            <w:r>
              <w:rPr>
                <w:lang w:val="en-US"/>
              </w:rPr>
              <w:t>402.4 – 402.6</w:t>
            </w:r>
          </w:p>
        </w:tc>
        <w:tc>
          <w:tcPr>
            <w:tcW w:w="1773" w:type="dxa"/>
            <w:vAlign w:val="center"/>
          </w:tcPr>
          <w:p w14:paraId="5C19A8DB" w14:textId="77777777" w:rsidR="001B65B1" w:rsidRDefault="001B65B1" w:rsidP="00EE3235">
            <w:pPr>
              <w:spacing w:line="240" w:lineRule="auto"/>
              <w:ind w:firstLine="0"/>
              <w:jc w:val="center"/>
              <w:rPr>
                <w:lang w:val="en-US"/>
              </w:rPr>
            </w:pPr>
            <w:r>
              <w:rPr>
                <w:lang w:val="en-US"/>
              </w:rPr>
              <w:fldChar w:fldCharType="begin" w:fldLock="1"/>
            </w:r>
            <w:r w:rsidR="00B0461A">
              <w:rPr>
                <w:lang w:val="en-US"/>
              </w:rPr>
              <w:instrText>ADDIN CSL_CITATION { "citationItems" : [ { "id" : "ITEM-1", "itemData" : { "DOI" : "10.1016/0008-6223(95)00154-6", "ISSN" : "00086223", "abstract" : "X-ray photoelectron spectroscopy (XPS) was used to investigate the fate of nitrogen functional forms present in a lignite and its chars, chars derived from the model compounds acridine, carbazole and polyacrylonitrile (PAN). Four different peaks have been found in the XPS patterns, corresponding to at least five different nitrogen functional forms, all being aromatic moieties. The XPS patterns of the synthetic chars were recorded for identification purposes. The distribution of nitrogen functional forms changes with increasing severity of the pyrolysis conditions. Under mild pyrolysis conditions, firstly unstable functionalities like pyridones, protonated pyridinic-N and N-oxides of pyridinic-N are converted to pyridinic-N and secondly pyrrolic-N is converted to pyridinic-N during condensation of the carbon matrix. During the condensation process, nitrogen atoms are incorporated in the graphene layers replacing carbon atoms. After severe pyrolysis all nitrogen is eventually present in 6-membered rings located at the edges of the graphene layers as pyridinic-N or in the interior as quaternary-N. Upon exposure to the ambient, N-oxides of pyridinic-N can be formed. During pyrolysis, differences in nitrogen distribution of the char precursors have diminished. It is presumed that the remaining small differences in the nitrogen distribution of the chars cannot significantly influence the formation of nitrogen oxides during combustion of the chars.", "author" : [ { "dropping-particle" : "", "family" : "Pels", "given" : "J.R.", "non-dropping-particle" : "", "parse-names" : false, "suffix" : "" }, { "dropping-particle" : "", "family" : "Kapteijn", "given" : "F.", "non-dropping-particle" : "", "parse-names" : false, "suffix" : "" }, { "dropping-particle" : "", "family" : "Moulijn", "given" : "J.A.", "non-dropping-particle" : "", "parse-names" : false, "suffix" : "" }, { "dropping-particle" : "", "family" : "Zhu", "given" : "Q.", "non-dropping-particle" : "", "parse-names" : false, "suffix" : "" }, { "dropping-particle" : "", "family" : "Thomas", "given" : "K.M.", "non-dropping-particle" : "", "parse-names" : false, "suffix" : "" } ], "container-title" : "Carbon,", "id" : "ITEM-1", "issue" : "11", "issued" : { "date-parts" : [ [ "1995", "1" ] ] }, "page" : "1641-1653", "title" : "Evolution of nitrogen functionalities in carbonaceous materials during pyrolysis", "type" : "article-journal", "volume" : "33" }, "uris" : [ "http://www.mendeley.com/documents/?uuid=061a1ccb-f9eb-445a-a9f8-08472ea08582" ] }, { "id" : "ITEM-2", "itemData" : { "DOI" : "10.1016/S0008-6223(97)00096-1", "ISSN" : "00086223", "abstract" : "The physicochemical properties and the surface chemical structure of the carbon materials obtained by the modification of the commercial activated carbon D43/1 (Carbo-Tech, Essen, Germany) were studied. The previously de-ashed activated carbon was subjected to the following modification procedures: high-temperature treatment (1000 K) under vacuum; oxidation with conc, nitric acid; and ammonia-treatment of annealed and oxidised carbons at high temperatures. The porous structure and the surface area of the five different carbon samples obtained were estimated by means of mercury porosimetry and from low-temperature nitrogen adsorption data. The thermogravimetric analysis and the quantitative determination of surface functional groups by selective neutralisation of bases and pH-metric titration were carried out. FTIR spectra (transmission) and X-ray photoelectron spectra (Cls, Ols and Nls) were obtained for all the carbon samples and compared with one another. The changes in the porosity and the chemical properties of the carbon surface caused by the modification were analysed. Some possible surface functional species, their structure and surface state are discussed.", "author" : [ { "dropping-particle" : "", "family" : "Biniak", "given" : "S.", "non-dropping-particle" : "", "parse-names" : false, "suffix" : "" }, { "dropping-particle" : "", "family" : "Szyma\u0144ski", "given" : "G.", "non-dropping-particle" : "", "parse-names" : false, "suffix" : "" }, { "dropping-particle" : "", "family" : "Siedlewski", "given" : "J.", "non-dropping-particle" : "", "parse-names" : false, "suffix" : "" }, { "dropping-particle" : "", "family" : "\u015awia\u0327tkowski", "given" : "A.", "non-dropping-particle" : "", "parse-names" : false, "suffix" : "" } ], "container-title" : "Carbon,", "id" : "ITEM-2", "issue" : "12", "issued" : { "date-parts" : [ [ "1997" ] ] }, "page" : "1799-1810", "title" : "The characterization of activated carbons with oxygen and nitrogen surface groups", "type" : "article-journal", "volume" : "35" }, "uris" : [ "http://www.mendeley.com/documents/?uuid=44e77900-1c26-41f1-8e0b-fe59cb1c8e5b" ] } ], "mendeley" : { "formattedCitation" : "&lt;sup&gt;45,53&lt;/sup&gt;", "plainTextFormattedCitation" : "45,53", "previouslyFormattedCitation" : "&lt;sup&gt;45,53&lt;/sup&gt;"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45,53</w:t>
            </w:r>
            <w:r>
              <w:rPr>
                <w:lang w:val="en-US"/>
              </w:rPr>
              <w:fldChar w:fldCharType="end"/>
            </w:r>
          </w:p>
        </w:tc>
      </w:tr>
      <w:tr w:rsidR="001B65B1" w14:paraId="2B20663A" w14:textId="77777777" w:rsidTr="00AC2E30">
        <w:trPr>
          <w:trHeight w:val="413"/>
          <w:jc w:val="center"/>
        </w:trPr>
        <w:tc>
          <w:tcPr>
            <w:tcW w:w="1355" w:type="dxa"/>
            <w:vAlign w:val="center"/>
          </w:tcPr>
          <w:p w14:paraId="5DAF05CA" w14:textId="77777777" w:rsidR="001B65B1" w:rsidRDefault="001B65B1" w:rsidP="00B64D02">
            <w:pPr>
              <w:spacing w:line="240" w:lineRule="auto"/>
              <w:ind w:firstLine="0"/>
              <w:jc w:val="center"/>
              <w:rPr>
                <w:lang w:val="en-US"/>
              </w:rPr>
            </w:pPr>
            <w:r>
              <w:rPr>
                <w:lang w:val="en-US"/>
              </w:rPr>
              <w:t>N5</w:t>
            </w:r>
          </w:p>
        </w:tc>
        <w:tc>
          <w:tcPr>
            <w:tcW w:w="2551" w:type="dxa"/>
            <w:vAlign w:val="center"/>
          </w:tcPr>
          <w:p w14:paraId="1E7E0E58" w14:textId="77777777" w:rsidR="001B65B1" w:rsidRPr="00051913" w:rsidRDefault="001B65B1" w:rsidP="00B64D02">
            <w:pPr>
              <w:spacing w:line="240" w:lineRule="auto"/>
              <w:ind w:firstLine="0"/>
              <w:jc w:val="center"/>
              <w:rPr>
                <w:lang w:val="en-US"/>
              </w:rPr>
            </w:pPr>
            <w:r w:rsidRPr="0065645D">
              <w:rPr>
                <w:lang w:val="en-US"/>
              </w:rPr>
              <w:t>π-π* shake-up/ N</w:t>
            </w:r>
            <w:r w:rsidRPr="0065645D">
              <w:rPr>
                <w:vertAlign w:val="subscript"/>
                <w:lang w:val="en-US"/>
              </w:rPr>
              <w:t>2</w:t>
            </w:r>
            <w:r w:rsidRPr="0065645D">
              <w:rPr>
                <w:lang w:val="en-US"/>
              </w:rPr>
              <w:t xml:space="preserve"> </w:t>
            </w:r>
          </w:p>
        </w:tc>
        <w:tc>
          <w:tcPr>
            <w:tcW w:w="1771" w:type="dxa"/>
            <w:vAlign w:val="center"/>
          </w:tcPr>
          <w:p w14:paraId="64F91863" w14:textId="77777777" w:rsidR="001B65B1" w:rsidRDefault="001B65B1" w:rsidP="00B64D02">
            <w:pPr>
              <w:spacing w:line="240" w:lineRule="auto"/>
              <w:ind w:firstLine="0"/>
              <w:jc w:val="center"/>
              <w:rPr>
                <w:lang w:val="en-US"/>
              </w:rPr>
            </w:pPr>
            <w:r>
              <w:rPr>
                <w:lang w:val="en-US"/>
              </w:rPr>
              <w:t>403.8 – 404.1</w:t>
            </w:r>
          </w:p>
        </w:tc>
        <w:tc>
          <w:tcPr>
            <w:tcW w:w="1773" w:type="dxa"/>
            <w:vAlign w:val="center"/>
          </w:tcPr>
          <w:p w14:paraId="432986AD" w14:textId="77777777" w:rsidR="001B65B1" w:rsidRDefault="001B65B1" w:rsidP="00EE3235">
            <w:pPr>
              <w:spacing w:line="240" w:lineRule="auto"/>
              <w:ind w:firstLine="0"/>
              <w:jc w:val="center"/>
              <w:rPr>
                <w:lang w:val="en-US"/>
              </w:rPr>
            </w:pPr>
            <w:r>
              <w:rPr>
                <w:lang w:val="en-US"/>
              </w:rPr>
              <w:fldChar w:fldCharType="begin" w:fldLock="1"/>
            </w:r>
            <w:r w:rsidR="00B0461A">
              <w:rPr>
                <w:lang w:val="en-US"/>
              </w:rPr>
              <w:instrText>ADDIN CSL_CITATION { "citationItems" : [ { "id" : "ITEM-1", "itemData" : { "DOI" : "10.1016/S0167-577X(00)00398-0", "ISSN" : "0167577X", "abstract" : "Carbon species produced during reactive laser deposition of carbon nitride (CNx) films were characterized with Auger, X-ray photoelectron and electron energy-loss spectroscopies. The \u03c0\u2192\u03c0* and \u03c3+\u03c0 plasmons show that the carbon atoms are in sp2 configuration, and the absence of losses in the 26\u201330 eV is indicative of the non-existence of sp3-hybridized carbon. When the \u03c0 loss is applied to N1s or C1s photoelectrons, the asymmetric tail in the XPS spectra is satisfactorily reproduced. With this analysis, the minor peaks are assigned to the inelastic losses, and the two main peaks to nitrogen, in substitution on sp2-hybridized carbon rings, developing pyridine and pyrrole-like configurations.", "author" : [ { "dropping-particle" : "", "family" : "Soto", "given" : "G", "non-dropping-particle" : "", "parse-names" : false, "suffix" : "" } ], "container-title" : "Materials Letters", "id" : "ITEM-1", "issue" : "6", "issued" : { "date-parts" : [ [ "2001", "7" ] ] }, "page" : "352-356", "title" : "Electron spectroscopic identification of carbon species on CNx films", "type" : "article-journal", "volume" : "49" }, "uris" : [ "http://www.mendeley.com/documents/?uuid=adcac698-07ed-4c82-8b91-63e419f5aa7f" ] } ], "mendeley" : { "formattedCitation" : "&lt;sup&gt;54&lt;/sup&gt;", "plainTextFormattedCitation" : "54", "previouslyFormattedCitation" : "&lt;sup&gt;54&lt;/sup&gt;"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54</w:t>
            </w:r>
            <w:r>
              <w:rPr>
                <w:lang w:val="en-US"/>
              </w:rPr>
              <w:fldChar w:fldCharType="end"/>
            </w:r>
            <w:r w:rsidR="00AC2E30">
              <w:rPr>
                <w:lang w:val="en-US"/>
              </w:rPr>
              <w:t>/</w:t>
            </w:r>
            <w:r>
              <w:rPr>
                <w:lang w:val="en-US"/>
              </w:rPr>
              <w:fldChar w:fldCharType="begin" w:fldLock="1"/>
            </w:r>
            <w:r w:rsidR="00B0461A">
              <w:rPr>
                <w:lang w:val="en-US"/>
              </w:rPr>
              <w:instrText>ADDIN CSL_CITATION { "citationItems" : [ { "id" : "ITEM-1", "itemData" : { "DOI" : "10.1103/PhysRevLett.68.1892", "ISSN" : "1079-7114", "PMID" : "10045247", "author" : [ { "dropping-particle" : "", "family" : "Bj\u00f6rneholm", "given" : "O", "non-dropping-particle" : "", "parse-names" : false, "suffix" : "" }, { "dropping-particle" : "", "family" : "Nilsson", "given" : "A", "non-dropping-particle" : "", "parse-names" : false, "suffix" : "" }, { "dropping-particle" : "", "family" : "Sandell", "given" : "A", "non-dropping-particle" : "", "parse-names" : false, "suffix" : "" }, { "dropping-particle" : "", "family" : "Hernn\u00e4s", "given" : "B", "non-dropping-particle" : "", "parse-names" : false, "suffix" : "" }, { "dropping-particle" : "", "family" : "M\u00e5rtensson", "given" : "N", "non-dropping-particle" : "", "parse-names" : false, "suffix" : "" } ], "container-title" : "Physical review letters", "id" : "ITEM-1", "issue" : "12", "issued" : { "date-parts" : [ [ "1992", "3", "23" ] ] }, "page" : "1892-1895", "publisher" : "American Physical Society", "title" : "Determination of time scales for charge-transfer screening in physisorbed molecules.", "type" : "article-journal", "volume" : "68" }, "uris" : [ "http://www.mendeley.com/documents/?uuid=9488b799-a15f-4af8-b359-681796c8e239" ] }, { "id" : "ITEM-2", "itemData" : { "DOI" : "10.1016/j.cplett.2004.07.125", "ISSN" : "00092614", "abstract" : "High yields of dense, \u2018clean\u2019 and uniform arrays of well-aligned carbon nanotubes, with bamboo-like structure encapsulating gaseous nitrogen, were obtained by thermolyzing uniform aerosols of ferrocene/benzylamine solutions at 850 \u00b0C. Electron energy loss spectroscopy (EELS) studies reveal that up to 90% of these tubes contain molecular nitrogen in their cores. The materials were characterized by scanning electron microscopy, X-ray powder diffraction, high-resolution transmission electron microscopy, and EELS elemental mappings using an Omega Filter microscope. We envisage the material useful for storing large concentrations of relatively heavy gases such as nitrogen in confined volumes.", "author" : [ { "dropping-particle" : "", "family" : "Reyes-Reyes", "given" : "M.", "non-dropping-particle" : "", "parse-names" : false, "suffix" : "" }, { "dropping-particle" : "", "family" : "Grobert", "given" : "N.", "non-dropping-particle" : "", "parse-names" : false, "suffix" : "" }, { "dropping-particle" : "", "family" : "Kamalakaran", "given" : "R.", "non-dropping-particle" : "", "parse-names" : false, "suffix" : "" }, { "dropping-particle" : "", "family" : "Seeger", "given" : "T.", "non-dropping-particle" : "", "parse-names" : false, "suffix" : "" }, { "dropping-particle" : "", "family" : "Golberg", "given" : "D.", "non-dropping-particle" : "", "parse-names" : false, "suffix" : "" }, { "dropping-particle" : "", "family" : "R\u00fchle", "given" : "M.", "non-dropping-particle" : "", "parse-names" : false, "suffix" : "" }, { "dropping-particle" : "", "family" : "Bando", "given" : "Y.", "non-dropping-particle" : "", "parse-names" : false, "suffix" : "" }, { "dropping-particle" : "", "family" : "Terrones", "given" : "H.", "non-dropping-particle" : "", "parse-names" : false, "suffix" : "" }, { "dropping-particle" : "", "family" : "Terrones", "given" : "M.", "non-dropping-particle" : "", "parse-names" : false, "suffix" : "" } ], "container-title" : "Chemical Physics Letters", "id" : "ITEM-2", "issue" : "1-3", "issued" : { "date-parts" : [ [ "2004", "9" ] ] }, "page" : "167-173", "title" : "Efficient encapsulation of gaseous nitrogen inside carbon nanotubes with bamboo-like structure using aerosol thermolysis", "type" : "article-journal", "volume" : "396" }, "uris" : [ "http://www.mendeley.com/documents/?uuid=00529b8c-2554-4441-a1ae-79e99ba0dec1" ] }, { "id" : "ITEM-3", "itemData" : { "DOI" : "10.1063/1.1835994", "ISSN" : "00036951", "abstract" : "The concentration distribution and electronic structure of N atoms doped in multiwalled banboo-like carbon nanotubes(CNTs) are examined by photon energy-dependent x-ray photoelectron spectroscopy and x-ray absorption near edge structure. The inner part of the nanotube wall has a higher N concentration and contains molecular N 2 presumably intercalated between the graphite layers. These results are supported by the self-consistent charge-density-functional-based tight-binding calculation of double-walled CNTs, showing that the intercalation of N 2 is energetically possible and the graphite-like N structure conformer becomes more stable when the inner wall is more heavily doped.", "author" : [ { "dropping-particle" : "", "family" : "Choi", "given" : "Hyun Chul", "non-dropping-particle" : "", "parse-names" : false, "suffix" : "" }, { "dropping-particle" : "", "family" : "Bae", "given" : "Seung Yong", "non-dropping-particle" : "", "parse-names" : false, "suffix" : "" }, { "dropping-particle" : "", "family" : "Park", "given" : "Jeunghee", "non-dropping-particle" : "", "parse-names" : false, "suffix" : "" }, { "dropping-particle" : "", "family" : "Seo", "given" : "Kwanyong", "non-dropping-particle" : "", "parse-names" : false, "suffix" : "" }, { "dropping-particle" : "", "family" : "Kim", "given" : "Changwook", "non-dropping-particle" : "", "parse-names" : false, "suffix" : "" }, { "dropping-particle" : "", "family" : "Kim", "given" : "Bongsoo", "non-dropping-particle" : "", "parse-names" : false, "suffix" : "" }, { "dropping-particle" : "", "family" : "Song", "given" : "Ha Jin", "non-dropping-particle" : "", "parse-names" : false, "suffix" : "" }, { "dropping-particle" : "", "family" : "Shin", "given" : "Hyun-Joon", "non-dropping-particle" : "", "parse-names" : false, "suffix" : "" } ], "container-title" : "Applied Physics Letters", "id" : "ITEM-3", "issue" : "23", "issued" : { "date-parts" : [ [ "2004", "12", "8" ] ] }, "page" : "5742", "publisher" : "AIP Publishing", "title" : "Experimental and theoretical studies on the structure of N-doped carbon nanotubes: Possibility of intercalated molecular N[sub 2]", "type" : "article-journal", "volume" : "85" }, "uris" : [ "http://www.mendeley.com/documents/?uuid=573f0e6e-5b16-412f-a555-2f46566d0134" ] }, { "id" : "ITEM-4", "itemData" : { "DOI" : "10.1021/jz100376v", "ISSN" : "1948-7185", "abstract" : "Semiquantitative chemical imaging of the spatial distribution of nitrogen in a carbon matrix, adsorbed/intercalated N2, and highly concentrated N2 in nitrogen-doped carbon nanotubes (N-CNTs) with a spatial resolution of 30 nm has been obtained by scanning transmission X-ray microscopy (STXM). The local electronic structures of individual N-CNTs at C and N K-edges have been extracted from STXM image stacks (sensitive to bulk) and compared with that of N-CNT using X-ray absorption near-edge structure spectroscopy in total electron yield mode (sensitive to surface). The polarization-dependent STXM measurement has revealed the preferred orientation of N2, parallel to the N-CNT long axis. Semiquantitative chemical imaging of the spatial distribution of nitrogen in a carbon matrix, adsorbed/intercalated N2, and highly concentrated N2 in nitrogen-doped carbon nanotubes (N-CNTs) with a spatial resolution of 30 nm has been obtained by scanning transmission X-ray microscopy (STXM). The local electronic structures of individual N-CNTs at C and N K-edges have been extracted from STXM image stacks (sensitive to bulk) and compared with that of N-CNT using X-ray absorption near-edge structure spectroscopy in total electron yield mode (sensitive to surface). The polarization-dependent STXM measurement has revealed the preferred orientation of N2, parallel to the N-CNT long axis.", "author" : [ { "dropping-particle" : "", "family" : "Zhou", "given" : "Jigang", "non-dropping-particle" : "", "parse-names" : false, "suffix" : "" }, { "dropping-particle" : "", "family" : "Wang", "given" : "Jian", "non-dropping-particle" : "", "parse-names" : false, "suffix" : "" }, { "dropping-particle" : "", "family" : "Liu", "given" : "Hao", "non-dropping-particle" : "", "parse-names" : false, "suffix" : "" }, { "dropping-particle" : "", "family" : "Banis", "given" : "Mohammad N.", "non-dropping-particle" : "", "parse-names" : false, "suffix" : "" }, { "dropping-particle" : "", "family" : "Sun", "given" : "Xueliang", "non-dropping-particle" : "", "parse-names" : false, "suffix" : "" }, { "dropping-particle" : "", "family" : "Sham", "given" : "Tsun-Kong", "non-dropping-particle" : "", "parse-names" : false, "suffix" : "" } ], "container-title" : "The Journal of Physical Chemistry Letters", "id" : "ITEM-4", "issue" : "11", "issued" : { "date-parts" : [ [ "2010", "6", "3" ] ] }, "page" : "1709-1713", "publisher" : "American Chemical Society", "title" : "Imaging Nitrogen in Individual Carbon Nanotubes", "type" : "article-journal", "volume" : "1" }, "uris" : [ "http://www.mendeley.com/documents/?uuid=b3993ecc-3bb5-47a4-ac85-af9654ad2809" ] } ], "mendeley" : { "formattedCitation" : "&lt;sup&gt;55\u201358&lt;/sup&gt;", "plainTextFormattedCitation" : "55\u201358", "previouslyFormattedCitation" : "&lt;sup&gt;55\u201358&lt;/sup&gt;"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55–58</w:t>
            </w:r>
            <w:r>
              <w:rPr>
                <w:lang w:val="en-US"/>
              </w:rPr>
              <w:fldChar w:fldCharType="end"/>
            </w:r>
          </w:p>
        </w:tc>
      </w:tr>
      <w:tr w:rsidR="001B65B1" w14:paraId="0AA0CB27" w14:textId="77777777" w:rsidTr="00AC2E30">
        <w:trPr>
          <w:trHeight w:val="413"/>
          <w:jc w:val="center"/>
        </w:trPr>
        <w:tc>
          <w:tcPr>
            <w:tcW w:w="1355" w:type="dxa"/>
            <w:vAlign w:val="center"/>
          </w:tcPr>
          <w:p w14:paraId="14FE8E92" w14:textId="77777777" w:rsidR="001B65B1" w:rsidRDefault="001B65B1" w:rsidP="00B64D02">
            <w:pPr>
              <w:spacing w:line="240" w:lineRule="auto"/>
              <w:ind w:firstLine="0"/>
              <w:jc w:val="center"/>
              <w:rPr>
                <w:lang w:val="en-US"/>
              </w:rPr>
            </w:pPr>
            <w:r>
              <w:rPr>
                <w:lang w:val="en-US"/>
              </w:rPr>
              <w:t>N6</w:t>
            </w:r>
          </w:p>
        </w:tc>
        <w:tc>
          <w:tcPr>
            <w:tcW w:w="2551" w:type="dxa"/>
            <w:vAlign w:val="center"/>
          </w:tcPr>
          <w:p w14:paraId="04B0462B" w14:textId="77777777" w:rsidR="001B65B1" w:rsidRPr="001D3487" w:rsidRDefault="001B65B1" w:rsidP="00B64D02">
            <w:pPr>
              <w:spacing w:line="240" w:lineRule="auto"/>
              <w:ind w:firstLine="0"/>
              <w:jc w:val="center"/>
              <w:rPr>
                <w:lang w:val="en-US"/>
              </w:rPr>
            </w:pPr>
            <w:r>
              <w:rPr>
                <w:lang w:val="en-US"/>
              </w:rPr>
              <w:t>NO</w:t>
            </w:r>
            <w:r>
              <w:rPr>
                <w:vertAlign w:val="subscript"/>
                <w:lang w:val="en-US"/>
              </w:rPr>
              <w:t>2</w:t>
            </w:r>
          </w:p>
        </w:tc>
        <w:tc>
          <w:tcPr>
            <w:tcW w:w="1771" w:type="dxa"/>
            <w:vAlign w:val="center"/>
          </w:tcPr>
          <w:p w14:paraId="79808BE7" w14:textId="77777777" w:rsidR="001B65B1" w:rsidRDefault="001B65B1" w:rsidP="00B64D02">
            <w:pPr>
              <w:spacing w:line="240" w:lineRule="auto"/>
              <w:ind w:firstLine="0"/>
              <w:jc w:val="center"/>
              <w:rPr>
                <w:lang w:val="en-US"/>
              </w:rPr>
            </w:pPr>
            <w:r>
              <w:rPr>
                <w:lang w:val="en-US"/>
              </w:rPr>
              <w:t>405.5 – 406.3</w:t>
            </w:r>
          </w:p>
        </w:tc>
        <w:tc>
          <w:tcPr>
            <w:tcW w:w="1773" w:type="dxa"/>
            <w:vAlign w:val="center"/>
          </w:tcPr>
          <w:p w14:paraId="5384042B" w14:textId="77777777" w:rsidR="001B65B1" w:rsidRDefault="001B65B1" w:rsidP="00EE3235">
            <w:pPr>
              <w:spacing w:line="240" w:lineRule="auto"/>
              <w:ind w:firstLine="0"/>
              <w:jc w:val="center"/>
              <w:rPr>
                <w:lang w:val="en-US"/>
              </w:rPr>
            </w:pPr>
            <w:r>
              <w:rPr>
                <w:lang w:val="en-US"/>
              </w:rPr>
              <w:fldChar w:fldCharType="begin" w:fldLock="1"/>
            </w:r>
            <w:r w:rsidR="00B0461A">
              <w:rPr>
                <w:lang w:val="en-US"/>
              </w:rPr>
              <w:instrText>ADDIN CSL_CITATION { "citationItems" : [ { "id" : "ITEM-1", "itemData" : { "DOI" : "10.1016/0008-6223(95)00154-6", "ISSN" : "00086223", "abstract" : "X-ray photoelectron spectroscopy (XPS) was used to investigate the fate of nitrogen functional forms present in a lignite and its chars, chars derived from the model compounds acridine, carbazole and polyacrylonitrile (PAN). Four different peaks have been found in the XPS patterns, corresponding to at least five different nitrogen functional forms, all being aromatic moieties. The XPS patterns of the synthetic chars were recorded for identification purposes. The distribution of nitrogen functional forms changes with increasing severity of the pyrolysis conditions. Under mild pyrolysis conditions, firstly unstable functionalities like pyridones, protonated pyridinic-N and N-oxides of pyridinic-N are converted to pyridinic-N and secondly pyrrolic-N is converted to pyridinic-N during condensation of the carbon matrix. During the condensation process, nitrogen atoms are incorporated in the graphene layers replacing carbon atoms. After severe pyrolysis all nitrogen is eventually present in 6-membered rings located at the edges of the graphene layers as pyridinic-N or in the interior as quaternary-N. Upon exposure to the ambient, N-oxides of pyridinic-N can be formed. During pyrolysis, differences in nitrogen distribution of the char precursors have diminished. It is presumed that the remaining small differences in the nitrogen distribution of the chars cannot significantly influence the formation of nitrogen oxides during combustion of the chars.", "author" : [ { "dropping-particle" : "", "family" : "Pels", "given" : "J.R.", "non-dropping-particle" : "", "parse-names" : false, "suffix" : "" }, { "dropping-particle" : "", "family" : "Kapteijn", "given" : "F.", "non-dropping-particle" : "", "parse-names" : false, "suffix" : "" }, { "dropping-particle" : "", "family" : "Moulijn", "given" : "J.A.", "non-dropping-particle" : "", "parse-names" : false, "suffix" : "" }, { "dropping-particle" : "", "family" : "Zhu", "given" : "Q.", "non-dropping-particle" : "", "parse-names" : false, "suffix" : "" }, { "dropping-particle" : "", "family" : "Thomas", "given" : "K.M.", "non-dropping-particle" : "", "parse-names" : false, "suffix" : "" } ], "container-title" : "Carbon,", "id" : "ITEM-1", "issue" : "11", "issued" : { "date-parts" : [ [ "1995", "1" ] ] }, "page" : "1641-1653", "title" : "Evolution of nitrogen functionalities in carbonaceous materials during pyrolysis", "type" : "article-journal", "volume" : "33" }, "uris" : [ "http://www.mendeley.com/documents/?uuid=061a1ccb-f9eb-445a-a9f8-08472ea08582" ] }, { "id" : "ITEM-2", "itemData" : { "DOI" : "10.1021/jp072440j", "ISSN" : "1520-6106", "abstract" : "The irradiation-induced reduction of electrochemically grafted nitrobenzene films on Si(111) was monitored by high-resolution photoelectron spectroscopy. The experiments were performed using synchrotron soft X-ray irradiation at the BESSY II synchrotron facility. The evolution of different chemical species was monitored as a function of time. Careful fitting of the Si2p, C1s, N1s, and O1s core level spectra allowed us to follow this process in detail and to determine the constants of growth and decay of the specific components. The chemical changes were caused by the X-ray irradiation-induced secondary electron current through the aryl layer. A minor fraction (?25%) of the initial nitro groups was split off and desorbed. The bulk of the NO2 groups was reduced to species in an amino-like chemical environment. A desorption of carbon fragments was not observed, and benzene ring specific shakeup satellites indicated that the aromatic ring structure remained intact. Irradiation-induced line-shape changes suggest a polymerization via ?NH? bridges, which were formed after the irradiation-induced N?O bond splitting. A significant part of the released oxygen appeared to contribute to an oxidation of the silicon substrate at the Si(111)/benzene interface. The irradiation-induced aryl layer modification can be exploited for chemical lithography (i.e., a lateral structuring of functionalized silicon surfaces). The irradiation-induced reduction of electrochemically grafted nitrobenzene films on Si(111) was monitored by high-resolution photoelectron spectroscopy. The experiments were performed using synchrotron soft X-ray irradiation at the BESSY II synchrotron facility. The evolution of different chemical species was monitored as a function of time. Careful fitting of the Si2p, C1s, N1s, and O1s core level spectra allowed us to follow this process in detail and to determine the constants of growth and decay of the specific components. The chemical changes were caused by the X-ray irradiation-induced secondary electron current through the aryl layer. A minor fraction (?25%) of the initial nitro groups was split off and desorbed. The bulk of the NO2 groups was reduced to species in an amino-like chemical environment. A desorption of carbon fragments was not observed, and benzene ring specific shakeup satellites indicated that the aromatic ring structure remained intact. Irradiation-induced line-shape changes suggest a polymerization via ?NH? bridges, which were formed\u2026", "author" : [ { "dropping-particle" : "", "family" : "Roodenko", "given" : "K.", "non-dropping-particle" : "", "parse-names" : false, "suffix" : "" }, { "dropping-particle" : "", "family" : "Gensch", "given" : "M.", "non-dropping-particle" : "", "parse-names" : false, "suffix" : "" }, { "dropping-particle" : "", "family" : "Rappich", "given" : "J.", "non-dropping-particle" : "", "parse-names" : false, "suffix" : "" }, { "dropping-particle" : "", "family" : "Hinrichs", "given" : "K.", "non-dropping-particle" : "", "parse-names" : false, "suffix" : "" }, { "dropping-particle" : "", "family" : "Esser", "given" : "N.", "non-dropping-particle" : "", "parse-names" : false, "suffix" : "" }, { "dropping-particle" : "", "family" : "Hunger", "given" : "R.", "non-dropping-particle" : "", "parse-names" : false, "suffix" : "" } ], "container-title" : "The Journal of Physical Chemistry B", "id" : "ITEM-2", "issue" : "26", "issued" : { "date-parts" : [ [ "2007", "7" ] ] }, "page" : "7541-7549", "publisher" : "American Chemical Society", "title" : "Time-Resolved Synchrotron XPS Monitoring of Irradiation-Induced Nitrobenzene Reduction for Chemical Lithography", "type" : "article-journal", "volume" : "111" }, "uris" : [ "http://www.mendeley.com/documents/?uuid=9d1b6524-222f-4334-9db1-23897b915fe0" ] } ], "mendeley" : { "formattedCitation" : "&lt;sup&gt;45,49&lt;/sup&gt;", "plainTextFormattedCitation" : "45,49", "previouslyFormattedCitation" : "&lt;sup&gt;45,49&lt;/sup&gt;"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45,49</w:t>
            </w:r>
            <w:r>
              <w:rPr>
                <w:lang w:val="en-US"/>
              </w:rPr>
              <w:fldChar w:fldCharType="end"/>
            </w:r>
          </w:p>
        </w:tc>
      </w:tr>
    </w:tbl>
    <w:p w14:paraId="559E4F5D" w14:textId="77777777" w:rsidR="001B65B1" w:rsidRDefault="001B65B1" w:rsidP="00787E52">
      <w:pPr>
        <w:rPr>
          <w:lang w:val="en-US"/>
        </w:rPr>
      </w:pPr>
      <w:r>
        <w:rPr>
          <w:color w:val="FF0000"/>
          <w:lang w:val="en-US"/>
        </w:rPr>
        <w:tab/>
      </w:r>
      <w:r>
        <w:rPr>
          <w:color w:val="FF0000"/>
          <w:lang w:val="en-US"/>
        </w:rPr>
        <w:tab/>
      </w:r>
      <w:r>
        <w:rPr>
          <w:color w:val="FF0000"/>
          <w:lang w:val="en-US"/>
        </w:rPr>
        <w:tab/>
      </w:r>
    </w:p>
    <w:p w14:paraId="35578577" w14:textId="77777777" w:rsidR="001B65B1" w:rsidRDefault="001B65B1" w:rsidP="00AB603E">
      <w:pPr>
        <w:rPr>
          <w:lang w:val="en-US"/>
        </w:rPr>
      </w:pPr>
      <w:r>
        <w:rPr>
          <w:lang w:val="en-US"/>
        </w:rPr>
        <w:t>The identification of the nitrogen components and their corresponding binding energy position is shown in Table 3. The two strongest peaks, N1and N3, were identified as pyridinic nitrogen and quaternary nitrogen respectively. Furthermore, peak N4 was identified as pyridine N-oxide and N6 as -NO</w:t>
      </w:r>
      <w:r>
        <w:rPr>
          <w:vertAlign w:val="subscript"/>
          <w:lang w:val="en-US"/>
        </w:rPr>
        <w:t>2</w:t>
      </w:r>
      <w:r>
        <w:rPr>
          <w:lang w:val="en-US"/>
        </w:rPr>
        <w:t xml:space="preserve"> groups. Assignment of the N2 peak observed at 399.5eV and the N5 peak lying between 403.8-404.1 eV was more ambiguous. Peaks around 399.5eV have been attributed to amines/amides, nitrile or Fe coordinated to nitrogen. Since the N-CNFs are grown by decomposition of NH</w:t>
      </w:r>
      <w:r>
        <w:rPr>
          <w:vertAlign w:val="subscript"/>
          <w:lang w:val="en-US"/>
        </w:rPr>
        <w:t>3</w:t>
      </w:r>
      <w:r>
        <w:rPr>
          <w:lang w:val="en-US"/>
        </w:rPr>
        <w:t xml:space="preserve"> it could seem most likely that N2 was due to -NH or -NH</w:t>
      </w:r>
      <w:r>
        <w:rPr>
          <w:vertAlign w:val="subscript"/>
          <w:lang w:val="en-US"/>
        </w:rPr>
        <w:t>2</w:t>
      </w:r>
      <w:r>
        <w:rPr>
          <w:lang w:val="en-US"/>
        </w:rPr>
        <w:t xml:space="preserve"> groups present in the N-CNFs. However, formation of cyanide-groups (-C≡N) has been reported when CO and NH</w:t>
      </w:r>
      <w:r>
        <w:rPr>
          <w:vertAlign w:val="subscript"/>
          <w:lang w:val="en-US"/>
        </w:rPr>
        <w:t>3</w:t>
      </w:r>
      <w:r>
        <w:rPr>
          <w:lang w:val="en-US"/>
        </w:rPr>
        <w:t xml:space="preserve"> decompose on iron nanoparticles and could not be excluded </w:t>
      </w:r>
      <w:r>
        <w:rPr>
          <w:lang w:val="en-US"/>
        </w:rPr>
        <w:fldChar w:fldCharType="begin" w:fldLock="1"/>
      </w:r>
      <w:r w:rsidR="007E581D">
        <w:rPr>
          <w:lang w:val="en-US"/>
        </w:rPr>
        <w:instrText>ADDIN CSL_CITATION { "citationItems" : [ { "id" : "ITEM-1", "itemData" : { "DOI" : "10.1021/jp306376r", "ISSN" : "1932-7447", "abstract" : "The dynamics of carbon and nitrogen atoms on the Fe55 nanoparticle is investigated by means of molecular dynamics simulations at the density-functional tight-binding level. A time range of at most 0.4 ns is covered in the molecular dynamics simulations. Different degrees of adatom coverage are considered. Nitrogen and carbon atoms express different dynamics. Adsorbed monomers and large fragments are rather immobile whereas dimers and trimers move fast. Nitrogen-containing fragments are less strongly bound to the iron cluster and are therefore more mobile than carbon-only fragments with equal amount of atoms. On the iron nanoparticle surface, five-membered rings are formed first and then six-membered rings. The present simulations provide insight into the atomistic mechanisms involved in the nanocatalyzed synthesis of nitrogen-doped carbon nanotubes. The tendency of nitrogen atoms as parts of carbon fragments to repel the iron surface is confirmed by performing short molecular dynamics simulations at the density-functional theory level. The dynamics of carbon and nitrogen atoms on the Fe55 nanoparticle is investigated by means of molecular dynamics simulations at the density-functional tight-binding level. A time range of at most 0.4 ns is covered in the molecular dynamics simulations. Different degrees of adatom coverage are considered. Nitrogen and carbon atoms express different dynamics. Adsorbed monomers and large fragments are rather immobile whereas dimers and trimers move fast. Nitrogen-containing fragments are less strongly bound to the iron cluster and are therefore more mobile than carbon-only fragments with equal amount of atoms. On the iron nanoparticle surface, five-membered rings are formed first and then six-membered rings. The present simulations provide insight into the atomistic mechanisms involved in the nanocatalyzed synthesis of nitrogen-doped carbon nanotubes. The tendency of nitrogen atoms as parts of carbon fragments to repel the iron surface is confirmed by performing short molecular dynamics simulations at the density-functional theory level.", "author" : [ { "dropping-particle" : "", "family" : "Taubert", "given" : "Stefan", "non-dropping-particle" : "", "parse-names" : false, "suffix" : "" }, { "dropping-particle" : "", "family" : "Laasonen", "given" : "Kari", "non-dropping-particle" : "", "parse-names" : false, "suffix" : "" } ], "container-title" : "The Journal of Physical Chemistry C", "id" : "ITEM-1", "issue" : "34", "issued" : { "date-parts" : [ [ "2012", "8", "30" ] ] }, "page" : "18538-18549", "publisher" : "American Chemical Society", "title" : "Initial Stages of Growth of Nitrogen-Doped Single-Walled Carbon Nanotubes", "type" : "article-journal", "volume" : "116" }, "uris" : [ "http://www.mendeley.com/documents/?uuid=5ae1dd1a-2086-4d0d-8e9f-800df8074ae3" ] }, { "id" : "ITEM-2", "itemData" : { "DOI" : "10.1039/c1cp20454h", "ISSN" : "1463-9084", "PMID" : "21566852", "abstract" : "We have studied the mechanism of the initial stages of nitrogen-doped single-walled carbon nanotube growth illustrated for the case of a floating catalyst chemical vapor deposition system, which uses carbon monoxide (CO) and ammonia (NH(3)) as precursors and iron as a catalyst. We performed first-principles electronic-structure calculations, fully incorporating the effects of spin polarization and magnetic moments, to investigate the bonding and chemistry of CO, NH(3), and their fragments on a model Fe(55) icosahedral cluster. A possible dissociation path for NH(3) to atomic nitrogen and hydrogen was identified, with a reaction barrier consistent with an experimentally determined value we measured by tandem infrared and mass spectrometry. Both C-C and C-N bond formation reactions were found to be barrierless and exothermic, while a parasitic reaction of HCN formation had a barrier of over 1 eV.", "author" : [ { "dropping-particle" : "", "family" : "Susi", "given" : "Toma", "non-dropping-particle" : "", "parse-names" : false, "suffix" : "" }, { "dropping-particle" : "", "family" : "Lanzani", "given" : "Giorgio", "non-dropping-particle" : "", "parse-names" : false, "suffix" : "" }, { "dropping-particle" : "", "family" : "Nasibulin", "given" : "Albert G", "non-dropping-particle" : "", "parse-names" : false, "suffix" : "" }, { "dropping-particle" : "", "family" : "Ayala", "given" : "Paola", "non-dropping-particle" : "", "parse-names" : false, "suffix" : "" }, { "dropping-particle" : "", "family" : "Jiang", "given" : "Tao", "non-dropping-particle" : "", "parse-names" : false, "suffix" : "" }, { "dropping-particle" : "", "family" : "Bligaard", "given" : "Thomas", "non-dropping-particle" : "", "parse-names" : false, "suffix" : "" }, { "dropping-particle" : "", "family" : "Laasonen", "given" : "Kari", "non-dropping-particle" : "", "parse-names" : false, "suffix" : "" }, { "dropping-particle" : "", "family" : "Kauppinen", "given" : "Esko I", "non-dropping-particle" : "", "parse-names" : false, "suffix" : "" } ], "container-title" : "Physical chemistry chemical physics : PCCP", "id" : "ITEM-2", "issue" : "23", "issued" : { "date-parts" : [ [ "2011", "6", "21" ] ] }, "language" : "en", "page" : "11303-7", "publisher" : "The Royal Society of Chemistry", "title" : "Mechanism of the initial stages of nitrogen-doped single-walled carbon nanotube growth.", "type" : "article-journal", "volume" : "13" }, "uris" : [ "http://www.mendeley.com/documents/?uuid=1e110b00-ccc2-433f-917f-5bc0eeb60a4c" ] } ], "mendeley" : { "formattedCitation" : "&lt;sup&gt;35,36&lt;/sup&gt;", "plainTextFormattedCitation" : "35,36", "previouslyFormattedCitation" : "&lt;sup&gt;35,36&lt;/sup&gt;" }, "properties" : { "noteIndex" : 0 }, "schema" : "https://github.com/citation-style-language/schema/raw/master/csl-citation.json" }</w:instrText>
      </w:r>
      <w:r>
        <w:rPr>
          <w:lang w:val="en-US"/>
        </w:rPr>
        <w:fldChar w:fldCharType="separate"/>
      </w:r>
      <w:r w:rsidR="007E581D" w:rsidRPr="007E581D">
        <w:rPr>
          <w:noProof/>
          <w:vertAlign w:val="superscript"/>
          <w:lang w:val="en-US"/>
        </w:rPr>
        <w:t>35,36</w:t>
      </w:r>
      <w:r>
        <w:rPr>
          <w:lang w:val="en-US"/>
        </w:rPr>
        <w:fldChar w:fldCharType="end"/>
      </w:r>
      <w:r>
        <w:rPr>
          <w:lang w:val="en-US"/>
        </w:rPr>
        <w:t xml:space="preserve">. In literature the position of the N5 peak has been identified </w:t>
      </w:r>
      <w:r w:rsidR="00535944">
        <w:rPr>
          <w:lang w:val="en-US"/>
        </w:rPr>
        <w:t>as a π-π* shake-up satellite or</w:t>
      </w:r>
      <w:r>
        <w:rPr>
          <w:lang w:val="en-US"/>
        </w:rPr>
        <w:t xml:space="preserve"> </w:t>
      </w:r>
      <w:r w:rsidR="00535944">
        <w:rPr>
          <w:lang w:val="en-US"/>
        </w:rPr>
        <w:t xml:space="preserve">trapped </w:t>
      </w:r>
      <w:r>
        <w:rPr>
          <w:lang w:val="en-US"/>
        </w:rPr>
        <w:t>N</w:t>
      </w:r>
      <w:r>
        <w:rPr>
          <w:vertAlign w:val="subscript"/>
          <w:lang w:val="en-US"/>
        </w:rPr>
        <w:t>2</w:t>
      </w:r>
      <w:r>
        <w:rPr>
          <w:lang w:val="en-US"/>
        </w:rPr>
        <w:t xml:space="preserve"> gas</w:t>
      </w:r>
      <w:r w:rsidR="00535944">
        <w:rPr>
          <w:lang w:val="en-US"/>
        </w:rPr>
        <w:t>. S</w:t>
      </w:r>
      <w:r>
        <w:rPr>
          <w:lang w:val="en-US"/>
        </w:rPr>
        <w:t>hake-up satellites are typically much broader than the peak in this report</w:t>
      </w:r>
      <w:r w:rsidR="00535944">
        <w:rPr>
          <w:lang w:val="en-US"/>
        </w:rPr>
        <w:t xml:space="preserve"> and was excluded</w:t>
      </w:r>
      <w:r>
        <w:rPr>
          <w:lang w:val="en-US"/>
        </w:rPr>
        <w:t xml:space="preserve"> </w:t>
      </w:r>
      <w:r>
        <w:rPr>
          <w:lang w:val="en-US"/>
        </w:rPr>
        <w:fldChar w:fldCharType="begin" w:fldLock="1"/>
      </w:r>
      <w:r w:rsidR="00B0461A">
        <w:rPr>
          <w:lang w:val="en-US"/>
        </w:rPr>
        <w:instrText>ADDIN CSL_CITATION { "citationItems" : [ { "id" : "ITEM-1", "itemData" : { "DOI" : "10.1016/S0167-577X(00)00398-0", "ISSN" : "0167577X", "abstract" : "Carbon species produced during reactive laser deposition of carbon nitride (CNx) films were characterized with Auger, X-ray photoelectron and electron energy-loss spectroscopies. The \u03c0\u2192\u03c0* and \u03c3+\u03c0 plasmons show that the carbon atoms are in sp2 configuration, and the absence of losses in the 26\u201330 eV is indicative of the non-existence of sp3-hybridized carbon. When the \u03c0 loss is applied to N1s or C1s photoelectrons, the asymmetric tail in the XPS spectra is satisfactorily reproduced. With this analysis, the minor peaks are assigned to the inelastic losses, and the two main peaks to nitrogen, in substitution on sp2-hybridized carbon rings, developing pyridine and pyrrole-like configurations.", "author" : [ { "dropping-particle" : "", "family" : "Soto", "given" : "G", "non-dropping-particle" : "", "parse-names" : false, "suffix" : "" } ], "container-title" : "Materials Letters", "id" : "ITEM-1", "issue" : "6", "issued" : { "date-parts" : [ [ "2001", "7" ] ] }, "page" : "352-356", "title" : "Electron spectroscopic identification of carbon species on CNx films", "type" : "article-journal", "volume" : "49" }, "uris" : [ "http://www.mendeley.com/documents/?uuid=adcac698-07ed-4c82-8b91-63e419f5aa7f" ] } ], "mendeley" : { "formattedCitation" : "&lt;sup&gt;54&lt;/sup&gt;", "plainTextFormattedCitation" : "54", "previouslyFormattedCitation" : "&lt;sup&gt;54&lt;/sup&gt;"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54</w:t>
      </w:r>
      <w:r>
        <w:rPr>
          <w:lang w:val="en-US"/>
        </w:rPr>
        <w:fldChar w:fldCharType="end"/>
      </w:r>
      <w:r>
        <w:rPr>
          <w:lang w:val="en-US"/>
        </w:rPr>
        <w:t>. N</w:t>
      </w:r>
      <w:r>
        <w:rPr>
          <w:vertAlign w:val="subscript"/>
          <w:lang w:val="en-US"/>
        </w:rPr>
        <w:t xml:space="preserve">2 </w:t>
      </w:r>
      <w:r>
        <w:rPr>
          <w:lang w:val="en-US"/>
        </w:rPr>
        <w:t xml:space="preserve">physisorbed on graphite (HOPG) appears at 403.9eV in the N 1s spectrum </w:t>
      </w:r>
      <w:r>
        <w:rPr>
          <w:lang w:val="en-US"/>
        </w:rPr>
        <w:fldChar w:fldCharType="begin" w:fldLock="1"/>
      </w:r>
      <w:r w:rsidR="00B0461A">
        <w:rPr>
          <w:lang w:val="en-US"/>
        </w:rPr>
        <w:instrText>ADDIN CSL_CITATION { "citationItems" : [ { "id" : "ITEM-1", "itemData" : { "DOI" : "10.1103/PhysRevLett.68.1892", "ISSN" : "1079-7114", "PMID" : "10045247", "author" : [ { "dropping-particle" : "", "family" : "Bj\u00f6rneholm", "given" : "O", "non-dropping-particle" : "", "parse-names" : false, "suffix" : "" }, { "dropping-particle" : "", "family" : "Nilsson", "given" : "A", "non-dropping-particle" : "", "parse-names" : false, "suffix" : "" }, { "dropping-particle" : "", "family" : "Sandell", "given" : "A", "non-dropping-particle" : "", "parse-names" : false, "suffix" : "" }, { "dropping-particle" : "", "family" : "Hernn\u00e4s", "given" : "B", "non-dropping-particle" : "", "parse-names" : false, "suffix" : "" }, { "dropping-particle" : "", "family" : "M\u00e5rtensson", "given" : "N", "non-dropping-particle" : "", "parse-names" : false, "suffix" : "" } ], "container-title" : "Physical review letters", "id" : "ITEM-1", "issue" : "12", "issued" : { "date-parts" : [ [ "1992", "3", "23" ] ] }, "page" : "1892-1895", "publisher" : "American Physical Society", "title" : "Determination of time scales for charge-transfer screening in physisorbed molecules.", "type" : "article-journal", "volume" : "68" }, "uris" : [ "http://www.mendeley.com/documents/?uuid=9488b799-a15f-4af8-b359-681796c8e239" ] } ], "mendeley" : { "formattedCitation" : "&lt;sup&gt;55&lt;/sup&gt;", "plainTextFormattedCitation" : "55", "previouslyFormattedCitation" : "&lt;sup&gt;55&lt;/sup&gt;"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55</w:t>
      </w:r>
      <w:r>
        <w:rPr>
          <w:lang w:val="en-US"/>
        </w:rPr>
        <w:fldChar w:fldCharType="end"/>
      </w:r>
      <w:r>
        <w:rPr>
          <w:lang w:val="en-US"/>
        </w:rPr>
        <w:t xml:space="preserve"> and corresponds well with the values observed for the N5 peak in the N-CNFs. Studies have suggested that for N-CNTs the N</w:t>
      </w:r>
      <w:r>
        <w:rPr>
          <w:vertAlign w:val="subscript"/>
          <w:lang w:val="en-US"/>
        </w:rPr>
        <w:t>2</w:t>
      </w:r>
      <w:r>
        <w:rPr>
          <w:lang w:val="en-US"/>
        </w:rPr>
        <w:t xml:space="preserve"> is not physisorbed on the surface, but rather trapped between the graphene layers or inside the core of the N-CNTs </w:t>
      </w:r>
      <w:r>
        <w:rPr>
          <w:lang w:val="en-US"/>
        </w:rPr>
        <w:fldChar w:fldCharType="begin" w:fldLock="1"/>
      </w:r>
      <w:r w:rsidR="00B0461A">
        <w:rPr>
          <w:lang w:val="en-US"/>
        </w:rPr>
        <w:instrText>ADDIN CSL_CITATION { "citationItems" : [ { "id" : "ITEM-1", "itemData" : { "DOI" : "10.1016/j.cplett.2004.07.125", "ISSN" : "00092614", "abstract" : "High yields of dense, \u2018clean\u2019 and uniform arrays of well-aligned carbon nanotubes, with bamboo-like structure encapsulating gaseous nitrogen, were obtained by thermolyzing uniform aerosols of ferrocene/benzylamine solutions at 850 \u00b0C. Electron energy loss spectroscopy (EELS) studies reveal that up to 90% of these tubes contain molecular nitrogen in their cores. The materials were characterized by scanning electron microscopy, X-ray powder diffraction, high-resolution transmission electron microscopy, and EELS elemental mappings using an Omega Filter microscope. We envisage the material useful for storing large concentrations of relatively heavy gases such as nitrogen in confined volumes.", "author" : [ { "dropping-particle" : "", "family" : "Reyes-Reyes", "given" : "M.", "non-dropping-particle" : "", "parse-names" : false, "suffix" : "" }, { "dropping-particle" : "", "family" : "Grobert", "given" : "N.", "non-dropping-particle" : "", "parse-names" : false, "suffix" : "" }, { "dropping-particle" : "", "family" : "Kamalakaran", "given" : "R.", "non-dropping-particle" : "", "parse-names" : false, "suffix" : "" }, { "dropping-particle" : "", "family" : "Seeger", "given" : "T.", "non-dropping-particle" : "", "parse-names" : false, "suffix" : "" }, { "dropping-particle" : "", "family" : "Golberg", "given" : "D.", "non-dropping-particle" : "", "parse-names" : false, "suffix" : "" }, { "dropping-particle" : "", "family" : "R\u00fchle", "given" : "M.", "non-dropping-particle" : "", "parse-names" : false, "suffix" : "" }, { "dropping-particle" : "", "family" : "Bando", "given" : "Y.", "non-dropping-particle" : "", "parse-names" : false, "suffix" : "" }, { "dropping-particle" : "", "family" : "Terrones", "given" : "H.", "non-dropping-particle" : "", "parse-names" : false, "suffix" : "" }, { "dropping-particle" : "", "family" : "Terrones", "given" : "M.", "non-dropping-particle" : "", "parse-names" : false, "suffix" : "" } ], "container-title" : "Chemical Physics Letters", "id" : "ITEM-1", "issue" : "1-3", "issued" : { "date-parts" : [ [ "2004", "9" ] ] }, "page" : "167-173", "title" : "Efficient encapsulation of gaseous nitrogen inside carbon nanotubes with bamboo-like structure using aerosol thermolysis", "type" : "article-journal", "volume" : "396" }, "uris" : [ "http://www.mendeley.com/documents/?uuid=00529b8c-2554-4441-a1ae-79e99ba0dec1" ] }, { "id" : "ITEM-2", "itemData" : { "DOI" : "10.1063/1.1835994", "ISSN" : "00036951", "abstract" : "The concentration distribution and electronic structure of N atoms doped in multiwalled banboo-like carbon nanotubes(CNTs) are examined by photon energy-dependent x-ray photoelectron spectroscopy and x-ray absorption near edge structure. The inner part of the nanotube wall has a higher N concentration and contains molecular N 2 presumably intercalated between the graphite layers. These results are supported by the self-consistent charge-density-functional-based tight-binding calculation of double-walled CNTs, showing that the intercalation of N 2 is energetically possible and the graphite-like N structure conformer becomes more stable when the inner wall is more heavily doped.", "author" : [ { "dropping-particle" : "", "family" : "Choi", "given" : "Hyun Chul", "non-dropping-particle" : "", "parse-names" : false, "suffix" : "" }, { "dropping-particle" : "", "family" : "Bae", "given" : "Seung Yong", "non-dropping-particle" : "", "parse-names" : false, "suffix" : "" }, { "dropping-particle" : "", "family" : "Park", "given" : "Jeunghee", "non-dropping-particle" : "", "parse-names" : false, "suffix" : "" }, { "dropping-particle" : "", "family" : "Seo", "given" : "Kwanyong", "non-dropping-particle" : "", "parse-names" : false, "suffix" : "" }, { "dropping-particle" : "", "family" : "Kim", "given" : "Changwook", "non-dropping-particle" : "", "parse-names" : false, "suffix" : "" }, { "dropping-particle" : "", "family" : "Kim", "given" : "Bongsoo", "non-dropping-particle" : "", "parse-names" : false, "suffix" : "" }, { "dropping-particle" : "", "family" : "Song", "given" : "Ha Jin", "non-dropping-particle" : "", "parse-names" : false, "suffix" : "" }, { "dropping-particle" : "", "family" : "Shin", "given" : "Hyun-Joon", "non-dropping-particle" : "", "parse-names" : false, "suffix" : "" } ], "container-title" : "Applied Physics Letters", "id" : "ITEM-2", "issue" : "23", "issued" : { "date-parts" : [ [ "2004", "12", "8" ] ] }, "page" : "5742", "publisher" : "AIP Publishing", "title" : "Experimental and theoretical studies on the structure of N-doped carbon nanotubes: Possibility of intercalated molecular N[sub 2]", "type" : "article-journal", "volume" : "85" }, "uris" : [ "http://www.mendeley.com/documents/?uuid=573f0e6e-5b16-412f-a555-2f46566d0134" ] }, { "id" : "ITEM-3", "itemData" : { "DOI" : "10.1021/jz100376v", "ISSN" : "1948-7185", "abstract" : "Semiquantitative chemical imaging of the spatial distribution of nitrogen in a carbon matrix, adsorbed/intercalated N2, and highly concentrated N2 in nitrogen-doped carbon nanotubes (N-CNTs) with a spatial resolution of 30 nm has been obtained by scanning transmission X-ray microscopy (STXM). The local electronic structures of individual N-CNTs at C and N K-edges have been extracted from STXM image stacks (sensitive to bulk) and compared with that of N-CNT using X-ray absorption near-edge structure spectroscopy in total electron yield mode (sensitive to surface). The polarization-dependent STXM measurement has revealed the preferred orientation of N2, parallel to the N-CNT long axis. Semiquantitative chemical imaging of the spatial distribution of nitrogen in a carbon matrix, adsorbed/intercalated N2, and highly concentrated N2 in nitrogen-doped carbon nanotubes (N-CNTs) with a spatial resolution of 30 nm has been obtained by scanning transmission X-ray microscopy (STXM). The local electronic structures of individual N-CNTs at C and N K-edges have been extracted from STXM image stacks (sensitive to bulk) and compared with that of N-CNT using X-ray absorption near-edge structure spectroscopy in total electron yield mode (sensitive to surface). The polarization-dependent STXM measurement has revealed the preferred orientation of N2, parallel to the N-CNT long axis.", "author" : [ { "dropping-particle" : "", "family" : "Zhou", "given" : "Jigang", "non-dropping-particle" : "", "parse-names" : false, "suffix" : "" }, { "dropping-particle" : "", "family" : "Wang", "given" : "Jian", "non-dropping-particle" : "", "parse-names" : false, "suffix" : "" }, { "dropping-particle" : "", "family" : "Liu", "given" : "Hao", "non-dropping-particle" : "", "parse-names" : false, "suffix" : "" }, { "dropping-particle" : "", "family" : "Banis", "given" : "Mohammad N.", "non-dropping-particle" : "", "parse-names" : false, "suffix" : "" }, { "dropping-particle" : "", "family" : "Sun", "given" : "Xueliang", "non-dropping-particle" : "", "parse-names" : false, "suffix" : "" }, { "dropping-particle" : "", "family" : "Sham", "given" : "Tsun-Kong", "non-dropping-particle" : "", "parse-names" : false, "suffix" : "" } ], "container-title" : "The Journal of Physical Chemistry Letters", "id" : "ITEM-3", "issue" : "11", "issued" : { "date-parts" : [ [ "2010", "6", "3" ] ] }, "page" : "1709-1713", "publisher" : "American Chemical Society", "title" : "Imaging Nitrogen in Individual Carbon Nanotubes", "type" : "article-journal", "volume" : "1" }, "uris" : [ "http://www.mendeley.com/documents/?uuid=b3993ecc-3bb5-47a4-ac85-af9654ad2809" ] } ], "mendeley" : { "formattedCitation" : "&lt;sup&gt;56\u201358&lt;/sup&gt;", "plainTextFormattedCitation" : "56\u201358", "previouslyFormattedCitation" : "&lt;sup&gt;56\u201358&lt;/sup&gt;" }, "properties" : { "noteIndex" : 0 }, "schema" : "https://github.com/citation-style-language/schema/raw/master/csl-citation.json" }</w:instrText>
      </w:r>
      <w:r>
        <w:rPr>
          <w:lang w:val="en-US"/>
        </w:rPr>
        <w:fldChar w:fldCharType="separate"/>
      </w:r>
      <w:r w:rsidR="00EE3235" w:rsidRPr="00EE3235">
        <w:rPr>
          <w:noProof/>
          <w:vertAlign w:val="superscript"/>
          <w:lang w:val="en-US"/>
        </w:rPr>
        <w:t>56–58</w:t>
      </w:r>
      <w:r>
        <w:rPr>
          <w:lang w:val="en-US"/>
        </w:rPr>
        <w:fldChar w:fldCharType="end"/>
      </w:r>
      <w:r>
        <w:rPr>
          <w:lang w:val="en-US"/>
        </w:rPr>
        <w:t>. The contribution from N</w:t>
      </w:r>
      <w:r>
        <w:rPr>
          <w:vertAlign w:val="subscript"/>
          <w:lang w:val="en-US"/>
        </w:rPr>
        <w:t>2</w:t>
      </w:r>
      <w:r>
        <w:rPr>
          <w:lang w:val="en-US"/>
        </w:rPr>
        <w:t xml:space="preserve"> in the N 1s spectrum is therefore expected to increase with increased probing of the N-CNT core. For the N-CNFs the sample with the thinnest walls (NCNF-750) showed the highest contribution </w:t>
      </w:r>
      <w:r>
        <w:rPr>
          <w:lang w:val="en-US"/>
        </w:rPr>
        <w:lastRenderedPageBreak/>
        <w:t>from the N5 peak (7%), which may be due to the increased probing of the N-CNF core where higher amounts of N</w:t>
      </w:r>
      <w:r>
        <w:rPr>
          <w:vertAlign w:val="subscript"/>
          <w:lang w:val="en-US"/>
        </w:rPr>
        <w:t>2</w:t>
      </w:r>
      <w:r>
        <w:rPr>
          <w:lang w:val="en-US"/>
        </w:rPr>
        <w:t xml:space="preserve"> could be trapped.</w:t>
      </w:r>
    </w:p>
    <w:p w14:paraId="79A80888" w14:textId="77777777" w:rsidR="00AB603E" w:rsidRDefault="00936348" w:rsidP="00AB603E">
      <w:pPr>
        <w:rPr>
          <w:lang w:val="en-US"/>
        </w:rPr>
      </w:pPr>
      <w:r>
        <w:rPr>
          <w:lang w:val="en-US"/>
        </w:rPr>
        <w:t>As the synthesis temperature increased the nitrogen content</w:t>
      </w:r>
      <w:r w:rsidR="007724D2">
        <w:rPr>
          <w:lang w:val="en-US"/>
        </w:rPr>
        <w:t xml:space="preserve"> in the N-CNFs</w:t>
      </w:r>
      <w:r>
        <w:rPr>
          <w:lang w:val="en-US"/>
        </w:rPr>
        <w:t xml:space="preserve"> </w:t>
      </w:r>
      <w:r w:rsidR="007724D2">
        <w:rPr>
          <w:lang w:val="en-US"/>
        </w:rPr>
        <w:t>rose, reaching</w:t>
      </w:r>
      <w:r>
        <w:rPr>
          <w:lang w:val="en-US"/>
        </w:rPr>
        <w:t xml:space="preserve"> a maximum at </w:t>
      </w:r>
      <w:r w:rsidR="0036087D">
        <w:rPr>
          <w:lang w:val="en-US"/>
        </w:rPr>
        <w:t>650ºC</w:t>
      </w:r>
      <w:r w:rsidR="007724D2">
        <w:rPr>
          <w:lang w:val="en-US"/>
        </w:rPr>
        <w:t>, before tailing off at higher temperatures</w:t>
      </w:r>
      <w:r>
        <w:rPr>
          <w:lang w:val="en-US"/>
        </w:rPr>
        <w:t>.</w:t>
      </w:r>
      <w:r w:rsidR="00787E52">
        <w:rPr>
          <w:lang w:val="en-US"/>
        </w:rPr>
        <w:t xml:space="preserve"> This is in agreement with the trend for N-CNTs grown from C</w:t>
      </w:r>
      <w:r w:rsidR="00787E52">
        <w:rPr>
          <w:vertAlign w:val="subscript"/>
          <w:lang w:val="en-US"/>
        </w:rPr>
        <w:t>2</w:t>
      </w:r>
      <w:r w:rsidR="00787E52">
        <w:rPr>
          <w:lang w:val="en-US"/>
        </w:rPr>
        <w:t>H</w:t>
      </w:r>
      <w:r w:rsidR="00787E52">
        <w:rPr>
          <w:vertAlign w:val="subscript"/>
          <w:lang w:val="en-US"/>
        </w:rPr>
        <w:t>6</w:t>
      </w:r>
      <w:r w:rsidR="00787E52">
        <w:rPr>
          <w:lang w:val="en-US"/>
        </w:rPr>
        <w:t xml:space="preserve"> and NH</w:t>
      </w:r>
      <w:r w:rsidR="00787E52">
        <w:rPr>
          <w:vertAlign w:val="subscript"/>
          <w:lang w:val="en-US"/>
        </w:rPr>
        <w:t xml:space="preserve">3 </w:t>
      </w:r>
      <w:r w:rsidR="00051913">
        <w:rPr>
          <w:lang w:val="en-US"/>
        </w:rPr>
        <w:t>where the N-content reached</w:t>
      </w:r>
      <w:r w:rsidR="00787E52">
        <w:rPr>
          <w:lang w:val="en-US"/>
        </w:rPr>
        <w:t xml:space="preserve"> a maximum around 650-700ºC </w:t>
      </w:r>
      <w:r w:rsidR="00787E52">
        <w:rPr>
          <w:lang w:val="en-US"/>
        </w:rPr>
        <w:fldChar w:fldCharType="begin" w:fldLock="1"/>
      </w:r>
      <w:r w:rsidR="007E581D">
        <w:rPr>
          <w:lang w:val="en-US"/>
        </w:rPr>
        <w:instrText>ADDIN CSL_CITATION { "citationItems" : [ { "id" : "ITEM-1", "itemData" : { "DOI" : "10.1016/j.apcata.2010.03.031", "ISSN" : "0926860X", "abstract" : "This work reports the synthesis of nitrogen-doped carbon nanotubes (N-CNTs) using a Chemical Vapor Deposition (CVD) process at temperature ranging from 600\u00b0C to 850\u00b0C and ethane/ammonia concentration (defined as a volume percentage of C2H6/(C2H6+NH3)) of 20\u2013100%. Several characterizations, i.e. XPS, SEM and TEM were done on the as-synthesized nitrogen-doped carbon nanotubes in order to get more insight about the influence of the synthesis conditions on the characteristics and properties of these N-CNTs. Depending on the synthesis conditions, the atomic percentage of nitrogen in carbon nanotubes varied from 0at.% to about 5.5at.%. The undoped carbon nanotubes (N-free CNTs) and two kinds of N-CNTs with different types of nitrogen incorporated species have been used as the supports for palladium in the liquid-phase hydrogenation of cinnamaldehyde. The introduction of nitrogen atoms into the carbon matrix significantly modified the chemical properties of the support compared to the N-free carbon nanotube resulting in a higher metal dispersion. N-CNTs exhibit much higher activity in the hydrogenation reaction compare to the undoped ones. Nitrogen incorporation also strongly improved the selectivity towards the CC bond hydrogenation. The results show that the type of nitrogen species incorporated in CNTs structure can also influence the catalytic activity. Recycling test confirms the high stability of the catalyst as neither palladium leaching nor deactivation has been observed.", "author" : [ { "dropping-particle" : "", "family" : "Chizari", "given" : "Kambiz", "non-dropping-particle" : "", "parse-names" : false, "suffix" : "" }, { "dropping-particle" : "", "family" : "Janowska", "given" : "Izabela", "non-dropping-particle" : "", "parse-names" : false, "suffix" : "" }, { "dropping-particle" : "", "family" : "Houll\u00e9", "given" : "Matthieu", "non-dropping-particle" : "", "parse-names" : false, "suffix" : "" }, { "dropping-particle" : "", "family" : "Florea", "given" : "Ileana", "non-dropping-particle" : "", "parse-names" : false, "suffix" : "" }, { "dropping-particle" : "", "family" : "Ersen", "given" : "Ovidiu", "non-dropping-particle" : "", "parse-names" : false, "suffix" : "" }, { "dropping-particle" : "", "family" : "Romero", "given" : "Thierry", "non-dropping-particle" : "", "parse-names" : false, "suffix" : "" }, { "dropping-particle" : "", "family" : "Bernhardt", "given" : "Pierre", "non-dropping-particle" : "", "parse-names" : false, "suffix" : "" }, { "dropping-particle" : "", "family" : "Ledoux", "given" : "Marc Jacques", "non-dropping-particle" : "", "parse-names" : false, "suffix" : "" }, { "dropping-particle" : "", "family" : "Pham-Huu", "given" : "Cuong", "non-dropping-particle" : "", "parse-names" : false, "suffix" : "" } ], "container-title" : "Applied Catalysis A: General", "id" : "ITEM-1", "issue" : "1-2", "issued" : { "date-parts" : [ [ "2010", "5", "31" ] ] }, "page" : "72-80", "title" : "Tuning of nitrogen-doped carbon nanotubes as catalyst support for liquid-phase reaction", "type" : "article-journal", "volume" : "380" }, "uris" : [ "http://www.mendeley.com/documents/?uuid=2f06d4c0-7778-4d6d-a651-c319719fa393" ] } ], "mendeley" : { "formattedCitation" : "&lt;sup&gt;33&lt;/sup&gt;", "plainTextFormattedCitation" : "33", "previouslyFormattedCitation" : "&lt;sup&gt;33&lt;/sup&gt;" }, "properties" : { "noteIndex" : 0 }, "schema" : "https://github.com/citation-style-language/schema/raw/master/csl-citation.json" }</w:instrText>
      </w:r>
      <w:r w:rsidR="00787E52">
        <w:rPr>
          <w:lang w:val="en-US"/>
        </w:rPr>
        <w:fldChar w:fldCharType="separate"/>
      </w:r>
      <w:r w:rsidR="007E581D" w:rsidRPr="007E581D">
        <w:rPr>
          <w:noProof/>
          <w:vertAlign w:val="superscript"/>
          <w:lang w:val="en-US"/>
        </w:rPr>
        <w:t>33</w:t>
      </w:r>
      <w:r w:rsidR="00787E52">
        <w:rPr>
          <w:lang w:val="en-US"/>
        </w:rPr>
        <w:fldChar w:fldCharType="end"/>
      </w:r>
      <w:r w:rsidR="00787E52">
        <w:rPr>
          <w:lang w:val="en-US"/>
        </w:rPr>
        <w:t xml:space="preserve">. </w:t>
      </w:r>
      <w:r w:rsidR="00584193">
        <w:rPr>
          <w:lang w:val="en-US"/>
        </w:rPr>
        <w:t>In th</w:t>
      </w:r>
      <w:r w:rsidR="002B60D5">
        <w:rPr>
          <w:lang w:val="en-US"/>
        </w:rPr>
        <w:t>e present</w:t>
      </w:r>
      <w:r w:rsidR="00584193">
        <w:rPr>
          <w:lang w:val="en-US"/>
        </w:rPr>
        <w:t xml:space="preserve"> study the </w:t>
      </w:r>
      <w:r w:rsidR="00787E52">
        <w:rPr>
          <w:lang w:val="en-US"/>
        </w:rPr>
        <w:t xml:space="preserve">N-content was only 1.2 at% </w:t>
      </w:r>
      <w:r w:rsidR="002B60D5">
        <w:rPr>
          <w:lang w:val="en-US"/>
        </w:rPr>
        <w:t xml:space="preserve">for </w:t>
      </w:r>
      <w:r w:rsidR="00584193">
        <w:rPr>
          <w:lang w:val="en-US"/>
        </w:rPr>
        <w:t xml:space="preserve">the N-CNFs grown </w:t>
      </w:r>
      <w:r w:rsidR="00787E52">
        <w:rPr>
          <w:lang w:val="en-US"/>
        </w:rPr>
        <w:t>at 750ºC</w:t>
      </w:r>
      <w:r w:rsidR="002B60D5">
        <w:rPr>
          <w:lang w:val="en-US"/>
        </w:rPr>
        <w:t xml:space="preserve"> </w:t>
      </w:r>
      <w:r w:rsidR="00E2208A">
        <w:rPr>
          <w:lang w:val="en-US"/>
        </w:rPr>
        <w:t xml:space="preserve">and the proportion of pyridine-like nitrogen (N1) significantly lower than the N-CNFs grown at lower synthesis temperatures. This could be linked to </w:t>
      </w:r>
      <w:r w:rsidR="00787E52" w:rsidRPr="002B60D5">
        <w:rPr>
          <w:lang w:val="en-US"/>
        </w:rPr>
        <w:t xml:space="preserve">the more tubular structure </w:t>
      </w:r>
      <w:r w:rsidR="00E2208A">
        <w:rPr>
          <w:lang w:val="en-US"/>
        </w:rPr>
        <w:t>obtained at 750</w:t>
      </w:r>
      <w:r w:rsidR="00E2208A" w:rsidRPr="00E2208A">
        <w:rPr>
          <w:lang w:val="en-US"/>
        </w:rPr>
        <w:t xml:space="preserve"> </w:t>
      </w:r>
      <w:r w:rsidR="00E2208A">
        <w:rPr>
          <w:lang w:val="en-US"/>
        </w:rPr>
        <w:t xml:space="preserve">ºC resulting </w:t>
      </w:r>
      <w:r w:rsidR="00787E52" w:rsidRPr="002B60D5">
        <w:rPr>
          <w:lang w:val="en-US"/>
        </w:rPr>
        <w:t>in less edge-plane exposure</w:t>
      </w:r>
      <w:r w:rsidR="00E2208A">
        <w:rPr>
          <w:lang w:val="en-US"/>
        </w:rPr>
        <w:t xml:space="preserve"> and defects</w:t>
      </w:r>
      <w:r w:rsidR="007F5BE4">
        <w:rPr>
          <w:lang w:val="en-US"/>
        </w:rPr>
        <w:t>,</w:t>
      </w:r>
      <w:r w:rsidR="00E2208A">
        <w:rPr>
          <w:lang w:val="en-US"/>
        </w:rPr>
        <w:t xml:space="preserve"> and hence less possibilities for incorporation of pyridinic nitrogen</w:t>
      </w:r>
      <w:r w:rsidR="00787E52" w:rsidRPr="002B60D5">
        <w:rPr>
          <w:lang w:val="en-US"/>
        </w:rPr>
        <w:t xml:space="preserve">. </w:t>
      </w:r>
      <w:r w:rsidR="00E2208A">
        <w:rPr>
          <w:lang w:val="en-US"/>
        </w:rPr>
        <w:t xml:space="preserve">Carroll et al. reported that rougher tube walls and less crystalline perfection was achieved for N-CNTs with higher nitrogen content </w:t>
      </w:r>
      <w:r w:rsidR="008056F2">
        <w:rPr>
          <w:lang w:val="en-US"/>
        </w:rPr>
        <w:t xml:space="preserve">and attributed this to a higher number of pyridine-like nitrogen sites </w:t>
      </w:r>
      <w:r w:rsidR="00E2208A">
        <w:rPr>
          <w:lang w:val="en-US"/>
        </w:rPr>
        <w:fldChar w:fldCharType="begin" w:fldLock="1"/>
      </w:r>
      <w:r w:rsidR="001F3B8E">
        <w:rPr>
          <w:lang w:val="en-US"/>
        </w:rPr>
        <w:instrText>ADDIN CSL_CITATION { "citationItems" : [ { "id" : "ITEM-1", "itemData" : { "DOI" : "10.1021/jp050123b", "ISSN" : "1520-6106", "PMID" : "16853001", "abstract" : "Large-scale and vertically aligned nitrogen-doped carbon nanotubes were synthesized by pyrolysis of pyridine with ferrocene as the catalysts under either pure NH3 or a mixture of NH3 and argon atmosphere using injection chemical vapor deposition method. Nitrogen content ranges from 4.8 at. % to 8.8 at. % and changes as a function of growth temperature and the flow rate of NH3. NH3 not only increases the nitrogen content of carbon nanotubes but also increases the proportion of pyridine-like N doping in the carbon nanotubes. It suggests that nitrogen concentration and nitrogen doping environments of carbon nanotubes could be controlled by changing the growth temperature or flow rate of NH3.", "author" : [ { "dropping-particle" : "", "family" : "Liu", "given" : "Jiwen", "non-dropping-particle" : "", "parse-names" : false, "suffix" : "" }, { "dropping-particle" : "", "family" : "Webster", "given" : "Scott", "non-dropping-particle" : "", "parse-names" : false, "suffix" : "" }, { "dropping-particle" : "", "family" : "Carroll", "given" : "David L", "non-dropping-particle" : "", "parse-names" : false, "suffix" : "" } ], "container-title" : "The journal of physical chemistry. B", "id" : "ITEM-1", "issue" : "33", "issued" : { "date-parts" : [ [ "2005", "8", "25" ] ] }, "page" : "15769-74", "publisher" : "American Chemical Society", "title" : "Temperature and flow rate of NH3 effects on nitrogen content and doping environments of carbon nanotubes grown by injection CVD method.", "type" : "article-journal", "volume" : "109" }, "uris" : [ "http://www.mendeley.com/documents/?uuid=d4a592bb-d311-4cb0-815a-493eb6884bcf" ] } ], "mendeley" : { "formattedCitation" : "&lt;sup&gt;18&lt;/sup&gt;", "plainTextFormattedCitation" : "18", "previouslyFormattedCitation" : "&lt;sup&gt;18&lt;/sup&gt;" }, "properties" : { "noteIndex" : 0 }, "schema" : "https://github.com/citation-style-language/schema/raw/master/csl-citation.json" }</w:instrText>
      </w:r>
      <w:r w:rsidR="00E2208A">
        <w:rPr>
          <w:lang w:val="en-US"/>
        </w:rPr>
        <w:fldChar w:fldCharType="separate"/>
      </w:r>
      <w:r w:rsidR="00B91006" w:rsidRPr="00B91006">
        <w:rPr>
          <w:noProof/>
          <w:vertAlign w:val="superscript"/>
          <w:lang w:val="en-US"/>
        </w:rPr>
        <w:t>18</w:t>
      </w:r>
      <w:r w:rsidR="00E2208A">
        <w:rPr>
          <w:lang w:val="en-US"/>
        </w:rPr>
        <w:fldChar w:fldCharType="end"/>
      </w:r>
      <w:r w:rsidR="008056F2">
        <w:rPr>
          <w:lang w:val="en-US"/>
        </w:rPr>
        <w:t xml:space="preserve">. </w:t>
      </w:r>
      <w:r w:rsidR="00AB603E">
        <w:rPr>
          <w:lang w:val="en-US"/>
        </w:rPr>
        <w:t xml:space="preserve">Thus, there seems to be a relation between the observed N-CNT/N-CNF structure and both the amount of nitrogen and the presence of different nitrogen components. </w:t>
      </w:r>
    </w:p>
    <w:p w14:paraId="3E5C5599" w14:textId="77777777" w:rsidR="002B6EAE" w:rsidRDefault="00976C56" w:rsidP="002B6EAE">
      <w:pPr>
        <w:rPr>
          <w:lang w:val="en-US"/>
        </w:rPr>
      </w:pPr>
      <w:r>
        <w:rPr>
          <w:lang w:val="en-US"/>
        </w:rPr>
        <w:t xml:space="preserve">The highest amount of nitrogen doping </w:t>
      </w:r>
      <w:r w:rsidR="00051913">
        <w:rPr>
          <w:lang w:val="en-US"/>
        </w:rPr>
        <w:t>(</w:t>
      </w:r>
      <w:r>
        <w:rPr>
          <w:lang w:val="en-US"/>
        </w:rPr>
        <w:t>5.8 at%</w:t>
      </w:r>
      <w:r w:rsidR="00051913">
        <w:rPr>
          <w:lang w:val="en-US"/>
        </w:rPr>
        <w:t>)</w:t>
      </w:r>
      <w:r>
        <w:rPr>
          <w:lang w:val="en-US"/>
        </w:rPr>
        <w:t xml:space="preserve"> was achieved at 650ºC </w:t>
      </w:r>
      <w:r w:rsidR="003036D5">
        <w:rPr>
          <w:lang w:val="en-US"/>
        </w:rPr>
        <w:t>with</w:t>
      </w:r>
      <w:r>
        <w:rPr>
          <w:lang w:val="en-US"/>
        </w:rPr>
        <w:t xml:space="preserve"> 5.8% NH</w:t>
      </w:r>
      <w:r>
        <w:rPr>
          <w:vertAlign w:val="subscript"/>
          <w:lang w:val="en-US"/>
        </w:rPr>
        <w:t>3</w:t>
      </w:r>
      <w:r w:rsidR="003036D5">
        <w:rPr>
          <w:vertAlign w:val="subscript"/>
          <w:lang w:val="en-US"/>
        </w:rPr>
        <w:t xml:space="preserve"> </w:t>
      </w:r>
      <w:r w:rsidR="003036D5">
        <w:rPr>
          <w:lang w:val="en-US"/>
        </w:rPr>
        <w:t>in the synthesis feed</w:t>
      </w:r>
      <w:r>
        <w:rPr>
          <w:lang w:val="en-US"/>
        </w:rPr>
        <w:t>. Increasing the NH</w:t>
      </w:r>
      <w:r>
        <w:rPr>
          <w:vertAlign w:val="subscript"/>
          <w:lang w:val="en-US"/>
        </w:rPr>
        <w:t>3</w:t>
      </w:r>
      <w:r>
        <w:rPr>
          <w:lang w:val="en-US"/>
        </w:rPr>
        <w:t xml:space="preserve"> fraction </w:t>
      </w:r>
      <w:r w:rsidR="00584193">
        <w:rPr>
          <w:lang w:val="en-US"/>
        </w:rPr>
        <w:t xml:space="preserve">of the precursor feed </w:t>
      </w:r>
      <w:r>
        <w:rPr>
          <w:lang w:val="en-US"/>
        </w:rPr>
        <w:t>resulted in an increase in nitrogen content</w:t>
      </w:r>
      <w:r w:rsidR="00584193">
        <w:rPr>
          <w:lang w:val="en-US"/>
        </w:rPr>
        <w:t xml:space="preserve"> for the N-CNFs. Additionally it resulted i</w:t>
      </w:r>
      <w:r w:rsidR="008068CC">
        <w:rPr>
          <w:lang w:val="en-US"/>
        </w:rPr>
        <w:t>n an increase in the pyridinic to quaternary nitrogen ratio</w:t>
      </w:r>
      <w:r w:rsidR="00584193">
        <w:rPr>
          <w:lang w:val="en-US"/>
        </w:rPr>
        <w:t xml:space="preserve"> as depic</w:t>
      </w:r>
      <w:r w:rsidR="001B65B1">
        <w:rPr>
          <w:lang w:val="en-US"/>
        </w:rPr>
        <w:t>ted in Fig. 5</w:t>
      </w:r>
      <w:r w:rsidR="00584193">
        <w:rPr>
          <w:lang w:val="en-US"/>
        </w:rPr>
        <w:t>c</w:t>
      </w:r>
      <w:r w:rsidR="008068CC">
        <w:rPr>
          <w:lang w:val="en-US"/>
        </w:rPr>
        <w:t xml:space="preserve">. This tendency </w:t>
      </w:r>
      <w:r w:rsidR="00584193">
        <w:rPr>
          <w:lang w:val="en-US"/>
        </w:rPr>
        <w:t xml:space="preserve">has </w:t>
      </w:r>
      <w:r w:rsidR="008068CC">
        <w:rPr>
          <w:lang w:val="en-US"/>
        </w:rPr>
        <w:t xml:space="preserve">previously </w:t>
      </w:r>
      <w:r w:rsidR="00584193">
        <w:rPr>
          <w:lang w:val="en-US"/>
        </w:rPr>
        <w:t xml:space="preserve">been </w:t>
      </w:r>
      <w:r w:rsidR="00051913">
        <w:rPr>
          <w:lang w:val="en-US"/>
        </w:rPr>
        <w:t>reported by Maldonado et al. for N-CNFs grown from pyridine and NH</w:t>
      </w:r>
      <w:r w:rsidR="00051913">
        <w:rPr>
          <w:vertAlign w:val="subscript"/>
          <w:lang w:val="en-US"/>
        </w:rPr>
        <w:t>3</w:t>
      </w:r>
      <w:r w:rsidR="008068CC">
        <w:rPr>
          <w:vertAlign w:val="subscript"/>
          <w:lang w:val="en-US"/>
        </w:rPr>
        <w:t xml:space="preserve"> </w:t>
      </w:r>
      <w:r w:rsidR="008068CC">
        <w:rPr>
          <w:lang w:val="en-US"/>
        </w:rPr>
        <w:fldChar w:fldCharType="begin" w:fldLock="1"/>
      </w:r>
      <w:r w:rsidR="007E581D">
        <w:rPr>
          <w:lang w:val="en-US"/>
        </w:rPr>
        <w:instrText>ADDIN CSL_CITATION { "citationItems" : [ { "id" : "ITEM-1", "itemData" : { "DOI" : "10.1016/j.carbon.2005.11.027", "ISSN" : "00086223", "abstract" : "Carbon nanotubes (CNTs) doped with a range of nitrogen contents (0\u201310at.%) were prepared via a floating catalyst CVD method using ferrocene, NH3, and xylene or pyridine. XPS and Raman microscopy were used to assess quantitatively the compositional and structural properties of the nitrogen-doped carbon nanotubes (N-CNTs). XPS analysis indicates a shift in and broadening of the C1s spectra track with increasing disorder induced by selective nitrogen doping. N1s XPS spectra show three principle types of nitrogen coordination (pyridinic, pyrolic, and quaternary), with the pyridinic-like fraction selectively increased from 0.0 to 4.5at.%. First-order Raman spectra were fit with five peaks that vary in intensity and width with nitrogen content. The ratio of the D and G bands\u2019 integrated intensities scaled linearly with nitrogen content. Iodimetric titrations were used to gauge the number of reducing sites on as-prepared N-CNTs, representing the first report of nitrogen doping as a means to deterministically effect the chemical reactivities of carbon nanotubes. The reported methodology for the regulated growth and selective nitrogen doping of CNTs presents new ways to study systematically the influence of nanocarbon composition and structure on chemical and electrochemical reactivity for a host of applications.", "author" : [ { "dropping-particle" : "", "family" : "Maldonado", "given" : "Stephen", "non-dropping-particle" : "", "parse-names" : false, "suffix" : "" }, { "dropping-particle" : "", "family" : "Morin", "given" : "Stephen", "non-dropping-particle" : "", "parse-names" : false, "suffix" : "" }, { "dropping-particle" : "", "family" : "Stevenson", "given" : "Keith J.", "non-dropping-particle" : "", "parse-names" : false, "suffix" : "" } ], "container-title" : "Carbon,", "id" : "ITEM-1", "issue" : "8", "issued" : { "date-parts" : [ [ "2006", "7" ] ] }, "page" : "1429-1437", "title" : "Structure, composition, and chemical reactivity of carbon nanotubes by selective nitrogen doping", "type" : "article-journal", "volume" : "44" }, "uris" : [ "http://www.mendeley.com/documents/?uuid=d67699a2-fb8f-41b2-b86d-1523a774dd45" ] } ], "mendeley" : { "formattedCitation" : "&lt;sup&gt;34&lt;/sup&gt;", "plainTextFormattedCitation" : "34", "previouslyFormattedCitation" : "&lt;sup&gt;34&lt;/sup&gt;" }, "properties" : { "noteIndex" : 0 }, "schema" : "https://github.com/citation-style-language/schema/raw/master/csl-citation.json" }</w:instrText>
      </w:r>
      <w:r w:rsidR="008068CC">
        <w:rPr>
          <w:lang w:val="en-US"/>
        </w:rPr>
        <w:fldChar w:fldCharType="separate"/>
      </w:r>
      <w:r w:rsidR="007E581D" w:rsidRPr="007E581D">
        <w:rPr>
          <w:noProof/>
          <w:vertAlign w:val="superscript"/>
          <w:lang w:val="en-US"/>
        </w:rPr>
        <w:t>34</w:t>
      </w:r>
      <w:r w:rsidR="008068CC">
        <w:rPr>
          <w:lang w:val="en-US"/>
        </w:rPr>
        <w:fldChar w:fldCharType="end"/>
      </w:r>
      <w:r>
        <w:rPr>
          <w:lang w:val="en-US"/>
        </w:rPr>
        <w:t>.</w:t>
      </w:r>
      <w:r w:rsidR="008068CC">
        <w:rPr>
          <w:lang w:val="en-US"/>
        </w:rPr>
        <w:t xml:space="preserve"> Employing NH</w:t>
      </w:r>
      <w:r w:rsidR="008068CC">
        <w:rPr>
          <w:vertAlign w:val="subscript"/>
          <w:lang w:val="en-US"/>
        </w:rPr>
        <w:t>3</w:t>
      </w:r>
      <w:r w:rsidR="008068CC">
        <w:rPr>
          <w:lang w:val="en-US"/>
        </w:rPr>
        <w:t xml:space="preserve"> as nitrogen precursor during CVD synthesis leads to selective incorporation of nitrogen as pyridinic functionalities in the carbon nanofiber structure. </w:t>
      </w:r>
    </w:p>
    <w:p w14:paraId="774CA2B9" w14:textId="77777777" w:rsidR="00035037" w:rsidRDefault="00035037" w:rsidP="00035037">
      <w:pPr>
        <w:pStyle w:val="Heading2"/>
        <w:rPr>
          <w:lang w:val="en-US"/>
        </w:rPr>
      </w:pPr>
      <w:r>
        <w:rPr>
          <w:lang w:val="en-US"/>
        </w:rPr>
        <w:t>Thermal stability</w:t>
      </w:r>
    </w:p>
    <w:p w14:paraId="520B92BC" w14:textId="77777777" w:rsidR="001B65B1" w:rsidRDefault="001B65B1" w:rsidP="001B65B1">
      <w:pPr>
        <w:rPr>
          <w:lang w:val="en-US"/>
        </w:rPr>
      </w:pPr>
      <w:r>
        <w:rPr>
          <w:lang w:val="en-US"/>
        </w:rPr>
        <w:t>The thermal stability of the N-CNFs was assessed by performing temperature programmed oxidation as shown in Fig. 6a. Clearly, an increase in synthesis temperature leads to increased oxidation resistance of the N-CNFs. The bulk temperature for N-CNF oxidation was det</w:t>
      </w:r>
      <w:r w:rsidR="008A4C5A">
        <w:rPr>
          <w:lang w:val="en-US"/>
        </w:rPr>
        <w:t xml:space="preserve">ermined from the vertex of the derivative of the </w:t>
      </w:r>
      <w:r>
        <w:rPr>
          <w:lang w:val="en-US"/>
        </w:rPr>
        <w:t>TG-curve</w:t>
      </w:r>
      <w:r w:rsidR="006F4B0A">
        <w:rPr>
          <w:lang w:val="en-US"/>
        </w:rPr>
        <w:t>s</w:t>
      </w:r>
      <w:r w:rsidR="008A4C5A">
        <w:rPr>
          <w:lang w:val="en-US"/>
        </w:rPr>
        <w:t xml:space="preserve"> (DTG)</w:t>
      </w:r>
      <w:r>
        <w:rPr>
          <w:lang w:val="en-US"/>
        </w:rPr>
        <w:t>, Fig. 6b, and was 435</w:t>
      </w:r>
      <w:bookmarkStart w:id="3" w:name="OLE_LINK3"/>
      <w:bookmarkStart w:id="4" w:name="OLE_LINK4"/>
      <w:r>
        <w:rPr>
          <w:lang w:val="en-US"/>
        </w:rPr>
        <w:t>ºC</w:t>
      </w:r>
      <w:bookmarkEnd w:id="3"/>
      <w:bookmarkEnd w:id="4"/>
      <w:r>
        <w:rPr>
          <w:lang w:val="en-US"/>
        </w:rPr>
        <w:t>, 440ºC, 455ºC and 510</w:t>
      </w:r>
      <w:r w:rsidRPr="00E03E4D">
        <w:rPr>
          <w:lang w:val="en-US"/>
        </w:rPr>
        <w:t xml:space="preserve">ºC </w:t>
      </w:r>
      <w:r>
        <w:rPr>
          <w:lang w:val="en-US"/>
        </w:rPr>
        <w:t>for NCNF-600, NCNF-650, NCNF-700 and NCNF-750 respectively. In addition, the differential scanning calorimetry (DSC) curve</w:t>
      </w:r>
      <w:r w:rsidR="006F4B0A">
        <w:rPr>
          <w:lang w:val="en-US"/>
        </w:rPr>
        <w:t>s (not shown)</w:t>
      </w:r>
      <w:r>
        <w:rPr>
          <w:lang w:val="en-US"/>
        </w:rPr>
        <w:t xml:space="preserve"> had </w:t>
      </w:r>
      <w:r w:rsidR="006F4B0A">
        <w:rPr>
          <w:lang w:val="en-US"/>
        </w:rPr>
        <w:t xml:space="preserve">the same </w:t>
      </w:r>
      <w:r>
        <w:rPr>
          <w:lang w:val="en-US"/>
        </w:rPr>
        <w:t>shape as the DTG curve</w:t>
      </w:r>
      <w:r w:rsidR="006F4B0A">
        <w:rPr>
          <w:lang w:val="en-US"/>
        </w:rPr>
        <w:t>s. Two contributions could be</w:t>
      </w:r>
      <w:r>
        <w:rPr>
          <w:lang w:val="en-US"/>
        </w:rPr>
        <w:t xml:space="preserve"> </w:t>
      </w:r>
      <w:r w:rsidR="006F4B0A">
        <w:rPr>
          <w:lang w:val="en-US"/>
        </w:rPr>
        <w:t>seen in the DSC and DTG curves for the N-CNFs grown at higher temperatures showing</w:t>
      </w:r>
      <w:r>
        <w:rPr>
          <w:lang w:val="en-US"/>
        </w:rPr>
        <w:t xml:space="preserve"> that the oxidation proceeded through two steps </w:t>
      </w:r>
      <w:r w:rsidR="006F4B0A">
        <w:rPr>
          <w:lang w:val="en-US"/>
        </w:rPr>
        <w:t>which again implied</w:t>
      </w:r>
      <w:r>
        <w:rPr>
          <w:lang w:val="en-US"/>
        </w:rPr>
        <w:t xml:space="preserve"> the presence of two different types of carbon</w:t>
      </w:r>
      <w:r w:rsidR="006F4B0A">
        <w:rPr>
          <w:lang w:val="en-US"/>
        </w:rPr>
        <w:t xml:space="preserve"> in the samples</w:t>
      </w:r>
      <w:r>
        <w:rPr>
          <w:lang w:val="en-US"/>
        </w:rPr>
        <w:t xml:space="preserve">. Finally, the residual mass after the oxidation process shows the amount of remaining iron and reflects the yield of N-CNF growth for each sample. </w:t>
      </w:r>
    </w:p>
    <w:p w14:paraId="21091622" w14:textId="77777777" w:rsidR="00035037" w:rsidRDefault="00035037" w:rsidP="006F4B0A">
      <w:pPr>
        <w:keepNext/>
        <w:ind w:firstLine="0"/>
        <w:jc w:val="center"/>
      </w:pPr>
      <w:r>
        <w:rPr>
          <w:b/>
          <w:noProof/>
          <w:lang w:val="nb-NO" w:eastAsia="nb-NO"/>
        </w:rPr>
        <w:lastRenderedPageBreak/>
        <w:drawing>
          <wp:inline distT="0" distB="0" distL="0" distR="0" wp14:anchorId="02260B81" wp14:editId="0893F237">
            <wp:extent cx="5731510" cy="4210749"/>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O-figure.tif"/>
                    <pic:cNvPicPr/>
                  </pic:nvPicPr>
                  <pic:blipFill>
                    <a:blip r:embed="rId21">
                      <a:extLst>
                        <a:ext uri="{28A0092B-C50C-407E-A947-70E740481C1C}">
                          <a14:useLocalDpi xmlns:a14="http://schemas.microsoft.com/office/drawing/2010/main" val="0"/>
                        </a:ext>
                      </a:extLst>
                    </a:blip>
                    <a:stretch>
                      <a:fillRect/>
                    </a:stretch>
                  </pic:blipFill>
                  <pic:spPr bwMode="auto">
                    <a:xfrm>
                      <a:off x="0" y="0"/>
                      <a:ext cx="5731510" cy="4210749"/>
                    </a:xfrm>
                    <a:prstGeom prst="rect">
                      <a:avLst/>
                    </a:prstGeom>
                    <a:ln>
                      <a:noFill/>
                    </a:ln>
                    <a:extLst>
                      <a:ext uri="{53640926-AAD7-44D8-BBD7-CCE9431645EC}">
                        <a14:shadowObscured xmlns:a14="http://schemas.microsoft.com/office/drawing/2010/main"/>
                      </a:ext>
                    </a:extLst>
                  </pic:spPr>
                </pic:pic>
              </a:graphicData>
            </a:graphic>
          </wp:inline>
        </w:drawing>
      </w:r>
    </w:p>
    <w:p w14:paraId="74A2D60A" w14:textId="77777777" w:rsidR="00035037" w:rsidRPr="00CB344E" w:rsidRDefault="00035037" w:rsidP="006F4B0A">
      <w:pPr>
        <w:pStyle w:val="Caption"/>
        <w:ind w:firstLine="0"/>
        <w:jc w:val="center"/>
        <w:rPr>
          <w:lang w:val="en-US"/>
        </w:rPr>
      </w:pPr>
      <w:r w:rsidRPr="005E17CE">
        <w:rPr>
          <w:b/>
        </w:rPr>
        <w:t xml:space="preserve">Figure </w:t>
      </w:r>
      <w:r w:rsidR="003579DD">
        <w:rPr>
          <w:b/>
        </w:rPr>
        <w:fldChar w:fldCharType="begin"/>
      </w:r>
      <w:r w:rsidR="003579DD">
        <w:rPr>
          <w:b/>
        </w:rPr>
        <w:instrText xml:space="preserve"> SEQ Figure \* ARABIC </w:instrText>
      </w:r>
      <w:r w:rsidR="003579DD">
        <w:rPr>
          <w:b/>
        </w:rPr>
        <w:fldChar w:fldCharType="separate"/>
      </w:r>
      <w:r w:rsidR="003579DD">
        <w:rPr>
          <w:b/>
          <w:noProof/>
        </w:rPr>
        <w:t>6</w:t>
      </w:r>
      <w:r w:rsidR="003579DD">
        <w:rPr>
          <w:b/>
        </w:rPr>
        <w:fldChar w:fldCharType="end"/>
      </w:r>
      <w:r>
        <w:rPr>
          <w:b/>
        </w:rPr>
        <w:t xml:space="preserve"> </w:t>
      </w:r>
      <w:r>
        <w:t xml:space="preserve">Temperature-programmed oxidation of the N-CNFs grown </w:t>
      </w:r>
      <w:r w:rsidR="0036248A">
        <w:t>by altering the synthesis</w:t>
      </w:r>
      <w:r>
        <w:t xml:space="preserve"> temperatures (</w:t>
      </w:r>
      <w:r w:rsidRPr="005E17CE">
        <w:rPr>
          <w:b/>
        </w:rPr>
        <w:t>a-</w:t>
      </w:r>
      <w:r w:rsidR="006F4B0A">
        <w:rPr>
          <w:b/>
        </w:rPr>
        <w:t>b</w:t>
      </w:r>
      <w:r>
        <w:t xml:space="preserve">) and </w:t>
      </w:r>
      <w:r w:rsidR="0036248A">
        <w:t>the P</w:t>
      </w:r>
      <w:r w:rsidR="0036248A">
        <w:rPr>
          <w:vertAlign w:val="subscript"/>
        </w:rPr>
        <w:t>NH3</w:t>
      </w:r>
      <w:r>
        <w:t xml:space="preserve"> (</w:t>
      </w:r>
      <w:r w:rsidR="006F4B0A">
        <w:rPr>
          <w:b/>
        </w:rPr>
        <w:t>c</w:t>
      </w:r>
      <w:r>
        <w:rPr>
          <w:b/>
        </w:rPr>
        <w:t>-</w:t>
      </w:r>
      <w:r w:rsidR="006F4B0A">
        <w:rPr>
          <w:b/>
        </w:rPr>
        <w:t>d</w:t>
      </w:r>
      <w:r>
        <w:t>) showing the thermogravimetric</w:t>
      </w:r>
      <w:r w:rsidR="00691994">
        <w:t xml:space="preserve"> (TG)</w:t>
      </w:r>
      <w:r>
        <w:t xml:space="preserve"> analysis (</w:t>
      </w:r>
      <w:r>
        <w:rPr>
          <w:b/>
        </w:rPr>
        <w:t>a</w:t>
      </w:r>
      <w:r w:rsidR="00691994">
        <w:rPr>
          <w:b/>
        </w:rPr>
        <w:t xml:space="preserve"> </w:t>
      </w:r>
      <w:r w:rsidR="0036248A">
        <w:t>&amp;</w:t>
      </w:r>
      <w:r w:rsidR="00691994">
        <w:rPr>
          <w:b/>
        </w:rPr>
        <w:t xml:space="preserve"> </w:t>
      </w:r>
      <w:r w:rsidR="006F4B0A">
        <w:rPr>
          <w:b/>
        </w:rPr>
        <w:t>c</w:t>
      </w:r>
      <w:r>
        <w:t>)</w:t>
      </w:r>
      <w:r w:rsidR="006F4B0A">
        <w:t xml:space="preserve"> and</w:t>
      </w:r>
      <w:r w:rsidR="00691994">
        <w:t xml:space="preserve"> the derivative of the TG-curve (</w:t>
      </w:r>
      <w:r w:rsidR="00691994">
        <w:rPr>
          <w:b/>
        </w:rPr>
        <w:t xml:space="preserve">b </w:t>
      </w:r>
      <w:r w:rsidR="0036248A" w:rsidRPr="0036248A">
        <w:t>&amp;</w:t>
      </w:r>
      <w:r w:rsidR="00691994">
        <w:rPr>
          <w:b/>
        </w:rPr>
        <w:t xml:space="preserve"> </w:t>
      </w:r>
      <w:r w:rsidR="006F4B0A">
        <w:rPr>
          <w:b/>
        </w:rPr>
        <w:t>d</w:t>
      </w:r>
      <w:r w:rsidR="00691994">
        <w:t>)</w:t>
      </w:r>
      <w:r w:rsidR="006F4B0A">
        <w:t>.</w:t>
      </w:r>
    </w:p>
    <w:p w14:paraId="25FA269C" w14:textId="77777777" w:rsidR="00F30773" w:rsidRPr="00F30773" w:rsidRDefault="00F30773" w:rsidP="00F30773">
      <w:pPr>
        <w:rPr>
          <w:lang w:val="en-US"/>
        </w:rPr>
      </w:pPr>
      <w:r>
        <w:rPr>
          <w:lang w:val="en-US"/>
        </w:rPr>
        <w:t>An increase in NH</w:t>
      </w:r>
      <w:r>
        <w:rPr>
          <w:vertAlign w:val="subscript"/>
          <w:lang w:val="en-US"/>
        </w:rPr>
        <w:t>3</w:t>
      </w:r>
      <w:r>
        <w:rPr>
          <w:lang w:val="en-US"/>
        </w:rPr>
        <w:t xml:space="preserve"> partial pressure resulted in a decrease in the oxidation resistance of the N-CNFs, Fig. </w:t>
      </w:r>
      <w:r w:rsidR="001B65B1">
        <w:rPr>
          <w:lang w:val="en-US"/>
        </w:rPr>
        <w:t>6</w:t>
      </w:r>
      <w:r w:rsidR="006F4B0A">
        <w:rPr>
          <w:lang w:val="en-US"/>
        </w:rPr>
        <w:t>c</w:t>
      </w:r>
      <w:r w:rsidR="008A4C5A">
        <w:rPr>
          <w:lang w:val="en-US"/>
        </w:rPr>
        <w:t>-d</w:t>
      </w:r>
      <w:r w:rsidR="00035037">
        <w:rPr>
          <w:lang w:val="en-US"/>
        </w:rPr>
        <w:t>.</w:t>
      </w:r>
      <w:r>
        <w:rPr>
          <w:lang w:val="en-US"/>
        </w:rPr>
        <w:t xml:space="preserve"> The bulk oxidation temperature decreased from 460ºC to 440ºC and finally 425ºC for 1.4%, 3.7% and 5.8% NH</w:t>
      </w:r>
      <w:r>
        <w:rPr>
          <w:vertAlign w:val="subscript"/>
          <w:lang w:val="en-US"/>
        </w:rPr>
        <w:t>3</w:t>
      </w:r>
      <w:r>
        <w:rPr>
          <w:lang w:val="en-US"/>
        </w:rPr>
        <w:t xml:space="preserve"> respectively</w:t>
      </w:r>
      <w:r w:rsidR="008A4C5A">
        <w:rPr>
          <w:lang w:val="en-US"/>
        </w:rPr>
        <w:t>.</w:t>
      </w:r>
      <w:r>
        <w:rPr>
          <w:lang w:val="en-US"/>
        </w:rPr>
        <w:t xml:space="preserve"> Unlike the N-CNFs grown at different temperatures, the shape of the DTG</w:t>
      </w:r>
      <w:r w:rsidR="006F4B0A">
        <w:rPr>
          <w:lang w:val="en-US"/>
        </w:rPr>
        <w:t xml:space="preserve"> curves (Fig. 6d)</w:t>
      </w:r>
      <w:r w:rsidR="00035037">
        <w:rPr>
          <w:lang w:val="en-US"/>
        </w:rPr>
        <w:t xml:space="preserve"> </w:t>
      </w:r>
      <w:r w:rsidR="008A4C5A">
        <w:rPr>
          <w:lang w:val="en-US"/>
        </w:rPr>
        <w:t>was</w:t>
      </w:r>
      <w:r>
        <w:rPr>
          <w:lang w:val="en-US"/>
        </w:rPr>
        <w:t xml:space="preserve"> similar </w:t>
      </w:r>
      <w:r w:rsidR="006F4B0A">
        <w:rPr>
          <w:lang w:val="en-US"/>
        </w:rPr>
        <w:t>for the N-CNFs grown at different P</w:t>
      </w:r>
      <w:r w:rsidR="006F4B0A">
        <w:rPr>
          <w:vertAlign w:val="subscript"/>
          <w:lang w:val="en-US"/>
        </w:rPr>
        <w:t>NH3</w:t>
      </w:r>
      <w:r w:rsidR="008A4C5A">
        <w:rPr>
          <w:lang w:val="en-US"/>
        </w:rPr>
        <w:t>. This</w:t>
      </w:r>
      <w:r w:rsidR="006F4B0A">
        <w:rPr>
          <w:lang w:val="en-US"/>
        </w:rPr>
        <w:t xml:space="preserve"> </w:t>
      </w:r>
      <w:r>
        <w:rPr>
          <w:lang w:val="en-US"/>
        </w:rPr>
        <w:t>indicat</w:t>
      </w:r>
      <w:r w:rsidR="008A4C5A">
        <w:rPr>
          <w:lang w:val="en-US"/>
        </w:rPr>
        <w:t>es</w:t>
      </w:r>
      <w:r>
        <w:rPr>
          <w:lang w:val="en-US"/>
        </w:rPr>
        <w:t xml:space="preserve"> that the oxidation followed a similar path </w:t>
      </w:r>
      <w:r w:rsidR="00691994">
        <w:rPr>
          <w:lang w:val="en-US"/>
        </w:rPr>
        <w:t>or contained the same kind of carbon for</w:t>
      </w:r>
      <w:r>
        <w:rPr>
          <w:lang w:val="en-US"/>
        </w:rPr>
        <w:t xml:space="preserve"> all samples. Low oxidation temperatures of N-doped CN</w:t>
      </w:r>
      <w:r w:rsidR="007F5BE4">
        <w:rPr>
          <w:lang w:val="en-US"/>
        </w:rPr>
        <w:t>Fs compared to pristine CNFs can</w:t>
      </w:r>
      <w:r>
        <w:rPr>
          <w:lang w:val="en-US"/>
        </w:rPr>
        <w:t xml:space="preserve"> been ascribed to the presence of nitrogen in the structure leading to more disorder and thus lower oxidation temperatures. For the N</w:t>
      </w:r>
      <w:r w:rsidR="00691994">
        <w:rPr>
          <w:lang w:val="en-US"/>
        </w:rPr>
        <w:t>-</w:t>
      </w:r>
      <w:r>
        <w:rPr>
          <w:lang w:val="en-US"/>
        </w:rPr>
        <w:t xml:space="preserve">CNFs </w:t>
      </w:r>
      <w:r w:rsidR="00D13D60">
        <w:rPr>
          <w:lang w:val="en-US"/>
        </w:rPr>
        <w:t>grown at different NH</w:t>
      </w:r>
      <w:r w:rsidR="00D13D60">
        <w:rPr>
          <w:vertAlign w:val="subscript"/>
          <w:lang w:val="en-US"/>
        </w:rPr>
        <w:t>3</w:t>
      </w:r>
      <w:r w:rsidR="00D13D60">
        <w:rPr>
          <w:lang w:val="en-US"/>
        </w:rPr>
        <w:t xml:space="preserve"> partial pressure</w:t>
      </w:r>
      <w:r w:rsidR="00713C51">
        <w:rPr>
          <w:lang w:val="en-US"/>
        </w:rPr>
        <w:t>s</w:t>
      </w:r>
      <w:r w:rsidR="00D13D60">
        <w:rPr>
          <w:lang w:val="en-US"/>
        </w:rPr>
        <w:t xml:space="preserve"> </w:t>
      </w:r>
      <w:r>
        <w:rPr>
          <w:lang w:val="en-US"/>
        </w:rPr>
        <w:t>the nitrogen conte</w:t>
      </w:r>
      <w:r w:rsidR="007D3011">
        <w:rPr>
          <w:lang w:val="en-US"/>
        </w:rPr>
        <w:t>nt increased considerably with P</w:t>
      </w:r>
      <w:r w:rsidR="007D3011">
        <w:rPr>
          <w:vertAlign w:val="subscript"/>
          <w:lang w:val="en-US"/>
        </w:rPr>
        <w:t>NH3</w:t>
      </w:r>
      <w:r w:rsidR="007724D2">
        <w:rPr>
          <w:lang w:val="en-US"/>
        </w:rPr>
        <w:t xml:space="preserve"> and may</w:t>
      </w:r>
      <w:r>
        <w:rPr>
          <w:lang w:val="en-US"/>
        </w:rPr>
        <w:t xml:space="preserve"> explain the </w:t>
      </w:r>
      <w:r w:rsidR="00D13D60">
        <w:rPr>
          <w:lang w:val="en-US"/>
        </w:rPr>
        <w:t>decrease in</w:t>
      </w:r>
      <w:r>
        <w:rPr>
          <w:lang w:val="en-US"/>
        </w:rPr>
        <w:t xml:space="preserve"> oxidation temperature. </w:t>
      </w:r>
    </w:p>
    <w:p w14:paraId="08A7F495" w14:textId="77777777" w:rsidR="00770ABE" w:rsidRPr="001D03AD" w:rsidRDefault="00770ABE" w:rsidP="00343785">
      <w:pPr>
        <w:rPr>
          <w:lang w:val="en-US"/>
        </w:rPr>
      </w:pPr>
      <w:r>
        <w:rPr>
          <w:lang w:val="en-US"/>
        </w:rPr>
        <w:t>Several studies have reported that the thermal stability of N</w:t>
      </w:r>
      <w:r w:rsidR="00691994">
        <w:rPr>
          <w:lang w:val="en-US"/>
        </w:rPr>
        <w:t>-</w:t>
      </w:r>
      <w:r>
        <w:rPr>
          <w:lang w:val="en-US"/>
        </w:rPr>
        <w:t xml:space="preserve">CNTs grown by CVD increase with synthesis temperature </w:t>
      </w:r>
      <w:r>
        <w:rPr>
          <w:lang w:val="en-US"/>
        </w:rPr>
        <w:fldChar w:fldCharType="begin" w:fldLock="1"/>
      </w:r>
      <w:r w:rsidR="001F3B8E">
        <w:rPr>
          <w:lang w:val="en-US"/>
        </w:rPr>
        <w:instrText>ADDIN CSL_CITATION { "citationItems" : [ { "id" : "ITEM-1", "itemData" : { "DOI" : "10.1016/j.carbon.2013.11.013", "ISSN" : "00086223", "abstract" : "One of the most effective ways to tune the physical and chemical properties of CNTs is to dope them with a foreign element, such as nitrogen. Nitrogen atoms that are incorporated into the CNT structure can drastically change the properties of CNTs. The properties of nitrogen-doped carbon nanotubes (N-CNTs) originate from their structure; thus, it is practical to create a desired structure during synthesis. We have investigated the effects of synthesis parameters, mainly temperature, on various characterizations of N-CNTs, such as their morphologies, dimensions (diameter and length), defects, nitrogen inclusions and thermal stability. The results revealed strong correlations between the synthesis parameters and the properties of the synthesized N-CNTs. XPS characterization indicated that the percentage of nitrogen inclusion decreased with increasing synthesis temperature up to 850\u00b0C and then increased at 950\u00b0C. Raman spectroscopy showed a decrease in the number of defects in the N-CNT structure with increasing synthesis temperature. Finally TGA demonstrated a trend of increasing thermal stability of N-CNTs with increasing synthesis temperature, up to 850\u00b0C then a reduced thermal stability at 950\u00b0C. Based on these results, one can control the properties of N-CNTs and obtain materials with the desired characteristics by choosing the appropriate synthesis conditions.", "author" : [ { "dropping-particle" : "", "family" : "Chizari", "given" : "Kambiz", "non-dropping-particle" : "", "parse-names" : false, "suffix" : "" }, { "dropping-particle" : "", "family" : "Vena", "given" : "Alexander", "non-dropping-particle" : "", "parse-names" : false, "suffix" : "" }, { "dropping-particle" : "", "family" : "Laurentius", "given" : "Lars", "non-dropping-particle" : "", "parse-names" : false, "suffix" : "" }, { "dropping-particle" : "", "family" : "Sundararaj", "given" : "Uttandaraman", "non-dropping-particle" : "", "parse-names" : false, "suffix" : "" } ], "container-title" : "Carbon,", "id" : "ITEM-1", "issued" : { "date-parts" : [ [ "2014", "3" ] ] }, "page" : "369-379", "title" : "The effect of temperature on the morphology and chemical surface properties of nitrogen-doped carbon nanotubes", "type" : "article-journal", "volume" : "68" }, "uris" : [ "http://www.mendeley.com/documents/?uuid=9a3c3c42-4e2e-4ee3-8dbb-9a11e206bc13" ] }, { "id" : "ITEM-2", "itemData" : { "DOI" : "10.1016/j.jechem.2015.06.016", "ISSN" : "20954956", "abstract" : "Nitrogen-doped carbon nanotubes (NCNTs) were synthesized by chemical vapor deposition using cobalt-based oxides as catalyst and ethylenediamine (EDA) as carbon/nitrogen precursor. The influence of growth time, EDA concentration and growth temperature on the morphology, yield, composition, graphitization and oxidation resistance of the NCNTs was systematically investigated by using Raman spectroscopy, temperature-programmed oxidation and other techniques. The NCNT growth from ethylenediamine with a high N/C ratio involves several processes including mainly (1) catalytic growth of NCNTs, (2) homogeneous gas-phase decomposition of EDA, (3) non-catalytic deposition of pyrolytic carbon/nitrogen species and (4) surface etching of amorphous carbon or carbon at defect sites through gasification. At a later growth stage the etching process appears to be dominating, leading to the thinning of nanotubes and the decrease of yield. Moreover, the surface etching through carbon gasification strongly influences the structure and degree of graphitization of NCNTs.", "author" : [ { "dropping-particle" : "", "family" : "Xie", "given" : "Kunpeng", "non-dropping-particle" : "", "parse-names" : false, "suffix" : "" }, { "dropping-particle" : "", "family" : "Yang", "given" : "Fengkai", "non-dropping-particle" : "", "parse-names" : false, "suffix" : "" }, { "dropping-particle" : "", "family" : "Ebbinghaus", "given" : "Petra", "non-dropping-particle" : "", "parse-names" : false, "suffix" : "" }, { "dropping-particle" : "", "family" : "Erbe", "given" : "Andreas", "non-dropping-particle" : "", "parse-names" : false, "suffix" : "" }, { "dropping-particle" : "", "family" : "Muhler", "given" : "Martin", "non-dropping-particle" : "", "parse-names" : false, "suffix" : "" }, { "dropping-particle" : "", "family" : "Xia", "given" : "Wei", "non-dropping-particle" : "", "parse-names" : false, "suffix" : "" } ], "container-title" : "Journal of Energy Chemistry", "id" : "ITEM-2", "issue" : "4", "issued" : { "date-parts" : [ [ "2015", "7" ] ] }, "page" : "407-415", "title" : "A reevaluation of the correlation between the synthesis parameters and structure and properties of nitrogen-doped carbon nanotubes", "type" : "article-journal", "volume" : "24" }, "uris" : [ "http://www.mendeley.com/documents/?uuid=1740118c-10f8-48b2-aaed-93a9e2fc1b48" ] } ], "mendeley" : { "formattedCitation" : "&lt;sup&gt;26,27&lt;/sup&gt;", "plainTextFormattedCitation" : "26,27", "previouslyFormattedCitation" : "&lt;sup&gt;26,27&lt;/sup&gt;" }, "properties" : { "noteIndex" : 0 }, "schema" : "https://github.com/citation-style-language/schema/raw/master/csl-citation.json" }</w:instrText>
      </w:r>
      <w:r>
        <w:rPr>
          <w:lang w:val="en-US"/>
        </w:rPr>
        <w:fldChar w:fldCharType="separate"/>
      </w:r>
      <w:r w:rsidR="00B91006" w:rsidRPr="00B91006">
        <w:rPr>
          <w:noProof/>
          <w:vertAlign w:val="superscript"/>
          <w:lang w:val="en-US"/>
        </w:rPr>
        <w:t>26,27</w:t>
      </w:r>
      <w:r>
        <w:rPr>
          <w:lang w:val="en-US"/>
        </w:rPr>
        <w:fldChar w:fldCharType="end"/>
      </w:r>
      <w:r w:rsidRPr="0036248A">
        <w:rPr>
          <w:lang w:val="en-US"/>
        </w:rPr>
        <w:t xml:space="preserve">. </w:t>
      </w:r>
      <w:r w:rsidRPr="00691994">
        <w:rPr>
          <w:lang w:val="en-US"/>
        </w:rPr>
        <w:t xml:space="preserve">Chizari et al. </w:t>
      </w:r>
      <w:r w:rsidR="00691994" w:rsidRPr="00691994">
        <w:rPr>
          <w:lang w:val="en-US"/>
        </w:rPr>
        <w:t xml:space="preserve">related this to an increased crystallinity of the N-CNTs with temperature due to less defects and lower nitrogen content </w:t>
      </w:r>
      <w:r w:rsidRPr="00691994">
        <w:rPr>
          <w:lang w:val="en-US"/>
        </w:rPr>
        <w:fldChar w:fldCharType="begin" w:fldLock="1"/>
      </w:r>
      <w:r w:rsidR="001F3B8E">
        <w:rPr>
          <w:lang w:val="en-US"/>
        </w:rPr>
        <w:instrText>ADDIN CSL_CITATION { "citationItems" : [ { "id" : "ITEM-1", "itemData" : { "DOI" : "10.1016/j.carbon.2013.11.013", "ISSN" : "00086223", "abstract" : "One of the most effective ways to tune the physical and chemical properties of CNTs is to dope them with a foreign element, such as nitrogen. Nitrogen atoms that are incorporated into the CNT structure can drastically change the properties of CNTs. The properties of nitrogen-doped carbon nanotubes (N-CNTs) originate from their structure; thus, it is practical to create a desired structure during synthesis. We have investigated the effects of synthesis parameters, mainly temperature, on various characterizations of N-CNTs, such as their morphologies, dimensions (diameter and length), defects, nitrogen inclusions and thermal stability. The results revealed strong correlations between the synthesis parameters and the properties of the synthesized N-CNTs. XPS characterization indicated that the percentage of nitrogen inclusion decreased with increasing synthesis temperature up to 850\u00b0C and then increased at 950\u00b0C. Raman spectroscopy showed a decrease in the number of defects in the N-CNT structure with increasing synthesis temperature. Finally TGA demonstrated a trend of increasing thermal stability of N-CNTs with increasing synthesis temperature, up to 850\u00b0C then a reduced thermal stability at 950\u00b0C. Based on these results, one can control the properties of N-CNTs and obtain materials with the desired characteristics by choosing the appropriate synthesis conditions.", "author" : [ { "dropping-particle" : "", "family" : "Chizari", "given" : "Kambiz", "non-dropping-particle" : "", "parse-names" : false, "suffix" : "" }, { "dropping-particle" : "", "family" : "Vena", "given" : "Alexander", "non-dropping-particle" : "", "parse-names" : false, "suffix" : "" }, { "dropping-particle" : "", "family" : "Laurentius", "given" : "Lars", "non-dropping-particle" : "", "parse-names" : false, "suffix" : "" }, { "dropping-particle" : "", "family" : "Sundararaj", "given" : "Uttandaraman", "non-dropping-particle" : "", "parse-names" : false, "suffix" : "" } ], "container-title" : "Carbon,", "id" : "ITEM-1", "issued" : { "date-parts" : [ [ "2014", "3" ] ] }, "page" : "369-379", "title" : "The effect of temperature on the morphology and chemical surface properties of nitrogen-doped carbon nanotubes", "type" : "article-journal", "volume" : "68" }, "uris" : [ "http://www.mendeley.com/documents/?uuid=9a3c3c42-4e2e-4ee3-8dbb-9a11e206bc13" ] } ], "mendeley" : { "formattedCitation" : "&lt;sup&gt;26&lt;/sup&gt;", "plainTextFormattedCitation" : "26", "previouslyFormattedCitation" : "&lt;sup&gt;26&lt;/sup&gt;" }, "properties" : { "noteIndex" : 0 }, "schema" : "https://github.com/citation-style-language/schema/raw/master/csl-citation.json" }</w:instrText>
      </w:r>
      <w:r w:rsidRPr="00691994">
        <w:rPr>
          <w:lang w:val="en-US"/>
        </w:rPr>
        <w:fldChar w:fldCharType="separate"/>
      </w:r>
      <w:r w:rsidR="00B91006" w:rsidRPr="00B91006">
        <w:rPr>
          <w:noProof/>
          <w:vertAlign w:val="superscript"/>
          <w:lang w:val="en-US"/>
        </w:rPr>
        <w:t>26</w:t>
      </w:r>
      <w:r w:rsidRPr="00691994">
        <w:rPr>
          <w:lang w:val="en-US"/>
        </w:rPr>
        <w:fldChar w:fldCharType="end"/>
      </w:r>
      <w:r w:rsidRPr="0036248A">
        <w:rPr>
          <w:lang w:val="en-US"/>
        </w:rPr>
        <w:t xml:space="preserve">. </w:t>
      </w:r>
      <w:r w:rsidR="001D03AD" w:rsidRPr="00584193">
        <w:rPr>
          <w:lang w:val="en-US"/>
        </w:rPr>
        <w:t>For</w:t>
      </w:r>
      <w:r w:rsidR="001D03AD">
        <w:rPr>
          <w:lang w:val="en-US"/>
        </w:rPr>
        <w:t xml:space="preserve"> the N</w:t>
      </w:r>
      <w:r w:rsidR="00584193">
        <w:rPr>
          <w:lang w:val="en-US"/>
        </w:rPr>
        <w:t>-</w:t>
      </w:r>
      <w:r w:rsidR="001D03AD">
        <w:rPr>
          <w:lang w:val="en-US"/>
        </w:rPr>
        <w:t xml:space="preserve">CNFs in this study this would also be </w:t>
      </w:r>
      <w:r w:rsidR="003E386F">
        <w:rPr>
          <w:lang w:val="en-US"/>
        </w:rPr>
        <w:t>the case</w:t>
      </w:r>
      <w:r w:rsidR="001D03AD">
        <w:rPr>
          <w:lang w:val="en-US"/>
        </w:rPr>
        <w:t xml:space="preserve"> when only considering the N</w:t>
      </w:r>
      <w:r w:rsidR="00584193">
        <w:rPr>
          <w:lang w:val="en-US"/>
        </w:rPr>
        <w:t>-</w:t>
      </w:r>
      <w:r w:rsidR="001D03AD">
        <w:rPr>
          <w:lang w:val="en-US"/>
        </w:rPr>
        <w:t xml:space="preserve">CNFs grown at 650ºC and </w:t>
      </w:r>
      <w:r w:rsidR="001D03AD">
        <w:rPr>
          <w:lang w:val="en-US"/>
        </w:rPr>
        <w:lastRenderedPageBreak/>
        <w:t>750ºC. However, N</w:t>
      </w:r>
      <w:r w:rsidR="00584193">
        <w:rPr>
          <w:lang w:val="en-US"/>
        </w:rPr>
        <w:t>-</w:t>
      </w:r>
      <w:r w:rsidR="001D03AD">
        <w:rPr>
          <w:lang w:val="en-US"/>
        </w:rPr>
        <w:t xml:space="preserve">CNFs have also been grown at 600ºC and 700ºC </w:t>
      </w:r>
      <w:r w:rsidR="004B32B2">
        <w:rPr>
          <w:lang w:val="en-US"/>
        </w:rPr>
        <w:t xml:space="preserve">and there is thus </w:t>
      </w:r>
      <w:r w:rsidR="003E386F">
        <w:rPr>
          <w:lang w:val="en-US"/>
        </w:rPr>
        <w:t>no</w:t>
      </w:r>
      <w:r w:rsidR="001D03AD">
        <w:rPr>
          <w:lang w:val="en-US"/>
        </w:rPr>
        <w:t xml:space="preserve"> apparent relation between nitrogen content and </w:t>
      </w:r>
      <w:r w:rsidR="003E386F">
        <w:rPr>
          <w:lang w:val="en-US"/>
        </w:rPr>
        <w:t>oxidation temperature</w:t>
      </w:r>
      <w:r w:rsidR="00D13D60">
        <w:rPr>
          <w:lang w:val="en-US"/>
        </w:rPr>
        <w:t xml:space="preserve"> of the</w:t>
      </w:r>
      <w:r w:rsidR="00691994">
        <w:rPr>
          <w:lang w:val="en-US"/>
        </w:rPr>
        <w:t xml:space="preserve"> N-CNFs</w:t>
      </w:r>
      <w:r w:rsidR="00D13D60">
        <w:rPr>
          <w:lang w:val="en-US"/>
        </w:rPr>
        <w:t xml:space="preserve"> grown at different synthesis temperatures</w:t>
      </w:r>
      <w:r w:rsidR="001D03AD">
        <w:rPr>
          <w:lang w:val="en-US"/>
        </w:rPr>
        <w:t>.</w:t>
      </w:r>
      <w:r w:rsidR="00F30773">
        <w:rPr>
          <w:lang w:val="en-US"/>
        </w:rPr>
        <w:t xml:space="preserve"> </w:t>
      </w:r>
      <w:r w:rsidR="00D13D60">
        <w:rPr>
          <w:lang w:val="en-US"/>
        </w:rPr>
        <w:t>An alternative factor that could influence the oxidation resistance of the N</w:t>
      </w:r>
      <w:r w:rsidR="00584193">
        <w:rPr>
          <w:lang w:val="en-US"/>
        </w:rPr>
        <w:t>-</w:t>
      </w:r>
      <w:r w:rsidR="00D13D60">
        <w:rPr>
          <w:lang w:val="en-US"/>
        </w:rPr>
        <w:t>CNFs is the degree of edge plane exposure. TEM characterization indic</w:t>
      </w:r>
      <w:r w:rsidR="00D87519">
        <w:rPr>
          <w:lang w:val="en-US"/>
        </w:rPr>
        <w:t>ated that the N</w:t>
      </w:r>
      <w:r w:rsidR="00584193">
        <w:rPr>
          <w:lang w:val="en-US"/>
        </w:rPr>
        <w:t>-</w:t>
      </w:r>
      <w:r w:rsidR="00D87519">
        <w:rPr>
          <w:lang w:val="en-US"/>
        </w:rPr>
        <w:t>CNF</w:t>
      </w:r>
      <w:r w:rsidR="00D87B41">
        <w:rPr>
          <w:lang w:val="en-US"/>
        </w:rPr>
        <w:t>s</w:t>
      </w:r>
      <w:r w:rsidR="00D87519">
        <w:rPr>
          <w:lang w:val="en-US"/>
        </w:rPr>
        <w:t xml:space="preserve"> grown at 750</w:t>
      </w:r>
      <w:r w:rsidR="00D13D60">
        <w:rPr>
          <w:lang w:val="en-US"/>
        </w:rPr>
        <w:t>ºC possessed a structure</w:t>
      </w:r>
      <w:r w:rsidR="00691994">
        <w:rPr>
          <w:lang w:val="en-US"/>
        </w:rPr>
        <w:t xml:space="preserve"> more</w:t>
      </w:r>
      <w:r w:rsidR="00D13D60">
        <w:rPr>
          <w:lang w:val="en-US"/>
        </w:rPr>
        <w:t xml:space="preserve"> similar to CNTs</w:t>
      </w:r>
      <w:r w:rsidR="00633A24">
        <w:rPr>
          <w:lang w:val="en-US"/>
        </w:rPr>
        <w:t>. They will</w:t>
      </w:r>
      <w:r w:rsidR="00D13D60">
        <w:rPr>
          <w:lang w:val="en-US"/>
        </w:rPr>
        <w:t xml:space="preserve"> thus contain fewer edges than </w:t>
      </w:r>
      <w:r w:rsidR="00633A24">
        <w:rPr>
          <w:lang w:val="en-US"/>
        </w:rPr>
        <w:t xml:space="preserve">the </w:t>
      </w:r>
      <w:r w:rsidR="00D13D60">
        <w:rPr>
          <w:lang w:val="en-US"/>
        </w:rPr>
        <w:t>N</w:t>
      </w:r>
      <w:r w:rsidR="00584193">
        <w:rPr>
          <w:lang w:val="en-US"/>
        </w:rPr>
        <w:t>-</w:t>
      </w:r>
      <w:r w:rsidR="00713C51">
        <w:rPr>
          <w:lang w:val="en-US"/>
        </w:rPr>
        <w:t>CNFs with a herringbone-type structure obtained at 700ºC</w:t>
      </w:r>
      <w:r w:rsidR="00633A24">
        <w:rPr>
          <w:lang w:val="en-US"/>
        </w:rPr>
        <w:t xml:space="preserve"> which can explain the superior oxidation resistance of NCNF-750</w:t>
      </w:r>
      <w:r w:rsidR="00713C51">
        <w:rPr>
          <w:lang w:val="en-US"/>
        </w:rPr>
        <w:t xml:space="preserve">. Furthermore, the N-CNFs grown at 600ºC and 650ºC showed </w:t>
      </w:r>
      <w:r w:rsidR="00D13D60">
        <w:rPr>
          <w:lang w:val="en-US"/>
        </w:rPr>
        <w:t xml:space="preserve">more </w:t>
      </w:r>
      <w:r w:rsidR="00713C51">
        <w:rPr>
          <w:lang w:val="en-US"/>
        </w:rPr>
        <w:t>random structures which could result in e</w:t>
      </w:r>
      <w:r w:rsidR="00D87B41">
        <w:rPr>
          <w:lang w:val="en-US"/>
        </w:rPr>
        <w:t>ven more edge plane exposure</w:t>
      </w:r>
      <w:r w:rsidR="00713C51">
        <w:rPr>
          <w:lang w:val="en-US"/>
        </w:rPr>
        <w:t xml:space="preserve"> lower</w:t>
      </w:r>
      <w:r w:rsidR="00D87B41">
        <w:rPr>
          <w:lang w:val="en-US"/>
        </w:rPr>
        <w:t>ing</w:t>
      </w:r>
      <w:r w:rsidR="00713C51">
        <w:rPr>
          <w:lang w:val="en-US"/>
        </w:rPr>
        <w:t xml:space="preserve"> </w:t>
      </w:r>
      <w:r w:rsidR="00633A24">
        <w:rPr>
          <w:lang w:val="en-US"/>
        </w:rPr>
        <w:t xml:space="preserve">the </w:t>
      </w:r>
      <w:r w:rsidR="00713C51">
        <w:rPr>
          <w:lang w:val="en-US"/>
        </w:rPr>
        <w:t>oxidation temperatures</w:t>
      </w:r>
      <w:r w:rsidR="00633A24">
        <w:rPr>
          <w:lang w:val="en-US"/>
        </w:rPr>
        <w:t xml:space="preserve"> further</w:t>
      </w:r>
      <w:r w:rsidR="00D13D60">
        <w:rPr>
          <w:lang w:val="en-US"/>
        </w:rPr>
        <w:t xml:space="preserve">. </w:t>
      </w:r>
    </w:p>
    <w:p w14:paraId="2E5EBDAA" w14:textId="77777777" w:rsidR="00BD38BC" w:rsidRPr="00D87519" w:rsidRDefault="00BD38BC" w:rsidP="005E17CE">
      <w:pPr>
        <w:ind w:firstLine="0"/>
        <w:rPr>
          <w:b/>
          <w:noProof/>
          <w:lang w:val="en-US" w:eastAsia="nb-NO"/>
        </w:rPr>
      </w:pPr>
    </w:p>
    <w:p w14:paraId="039EEBD1" w14:textId="77777777" w:rsidR="00CA395A" w:rsidRPr="00BA08BF" w:rsidRDefault="00035037" w:rsidP="00CA395A">
      <w:pPr>
        <w:pStyle w:val="Heading2"/>
        <w:rPr>
          <w:lang w:val="en-US"/>
        </w:rPr>
      </w:pPr>
      <w:r>
        <w:rPr>
          <w:lang w:val="en-US"/>
        </w:rPr>
        <w:t>Electrocatalytic Activity</w:t>
      </w:r>
    </w:p>
    <w:p w14:paraId="02C9683A" w14:textId="77777777" w:rsidR="001B65B1" w:rsidRDefault="001B65B1" w:rsidP="001B65B1">
      <w:pPr>
        <w:rPr>
          <w:lang w:val="en-US"/>
        </w:rPr>
      </w:pPr>
      <w:r>
        <w:rPr>
          <w:lang w:val="en-US"/>
        </w:rPr>
        <w:t xml:space="preserve">All the N-CNF </w:t>
      </w:r>
      <w:r w:rsidR="003E05AB">
        <w:rPr>
          <w:lang w:val="en-US"/>
        </w:rPr>
        <w:t>catalysts</w:t>
      </w:r>
      <w:r>
        <w:rPr>
          <w:lang w:val="en-US"/>
        </w:rPr>
        <w:t xml:space="preserve"> were tested for the oxygen reduction reaction in 0.5M H</w:t>
      </w:r>
      <w:r>
        <w:rPr>
          <w:vertAlign w:val="subscript"/>
          <w:lang w:val="en-US"/>
        </w:rPr>
        <w:t>2</w:t>
      </w:r>
      <w:r>
        <w:rPr>
          <w:lang w:val="en-US"/>
        </w:rPr>
        <w:t>SO</w:t>
      </w:r>
      <w:r>
        <w:rPr>
          <w:vertAlign w:val="subscript"/>
          <w:lang w:val="en-US"/>
        </w:rPr>
        <w:t>4</w:t>
      </w:r>
      <w:r>
        <w:rPr>
          <w:lang w:val="en-US"/>
        </w:rPr>
        <w:t xml:space="preserve"> and the results are presented in Fig. 7. The synthesis temperature and NH</w:t>
      </w:r>
      <w:r>
        <w:rPr>
          <w:vertAlign w:val="subscript"/>
          <w:lang w:val="en-US"/>
        </w:rPr>
        <w:t>3</w:t>
      </w:r>
      <w:r>
        <w:rPr>
          <w:lang w:val="en-US"/>
        </w:rPr>
        <w:t xml:space="preserve"> partial pressure utilized during the CVD synthesis clearly affected the ORR-activity of the N-CNFs. As displayed in Fig. 7a-b a synthesis temperature of 650ºC was beneficial for both the catalytic activity and the selectivity towards the 4-electron oxygen reduction to water. In contrast, the N-CNFs grown at 750ºC exhibited both low ORR-activity and poor selectivity, especially at high overpotentials where the amount of H</w:t>
      </w:r>
      <w:r>
        <w:rPr>
          <w:vertAlign w:val="subscript"/>
          <w:lang w:val="en-US"/>
        </w:rPr>
        <w:t>2</w:t>
      </w:r>
      <w:r>
        <w:rPr>
          <w:lang w:val="en-US"/>
        </w:rPr>
        <w:t>O</w:t>
      </w:r>
      <w:r>
        <w:rPr>
          <w:vertAlign w:val="subscript"/>
          <w:lang w:val="en-US"/>
        </w:rPr>
        <w:t>2</w:t>
      </w:r>
      <w:r>
        <w:rPr>
          <w:lang w:val="en-US"/>
        </w:rPr>
        <w:t xml:space="preserve"> increased up to 55%. Interestingly, the shape of the H</w:t>
      </w:r>
      <w:r>
        <w:rPr>
          <w:vertAlign w:val="subscript"/>
          <w:lang w:val="en-US"/>
        </w:rPr>
        <w:t>2</w:t>
      </w:r>
      <w:r>
        <w:rPr>
          <w:lang w:val="en-US"/>
        </w:rPr>
        <w:t>O</w:t>
      </w:r>
      <w:r>
        <w:rPr>
          <w:vertAlign w:val="subscript"/>
          <w:lang w:val="en-US"/>
        </w:rPr>
        <w:t>2</w:t>
      </w:r>
      <w:r>
        <w:rPr>
          <w:lang w:val="en-US"/>
        </w:rPr>
        <w:t xml:space="preserve"> curve for NCNF-750 was very different from the lower synthesis temperature N-CNFs suggesting that the oxygen reduction occurred through a different mechanism on this sample.</w:t>
      </w:r>
    </w:p>
    <w:p w14:paraId="03B02E80" w14:textId="77777777" w:rsidR="001B65B1" w:rsidRPr="002037DF" w:rsidRDefault="001B65B1" w:rsidP="001B65B1">
      <w:pPr>
        <w:rPr>
          <w:color w:val="FF0000"/>
          <w:lang w:val="en-US"/>
        </w:rPr>
      </w:pPr>
      <w:r>
        <w:rPr>
          <w:lang w:val="en-US"/>
        </w:rPr>
        <w:t>Higher NH</w:t>
      </w:r>
      <w:r>
        <w:rPr>
          <w:vertAlign w:val="subscript"/>
          <w:lang w:val="en-US"/>
        </w:rPr>
        <w:t>3</w:t>
      </w:r>
      <w:r>
        <w:rPr>
          <w:lang w:val="en-US"/>
        </w:rPr>
        <w:t xml:space="preserve"> partial pressures during synthesis </w:t>
      </w:r>
      <w:r w:rsidR="008D7713">
        <w:rPr>
          <w:lang w:val="en-US"/>
        </w:rPr>
        <w:t xml:space="preserve">considerably </w:t>
      </w:r>
      <w:r>
        <w:rPr>
          <w:lang w:val="en-US"/>
        </w:rPr>
        <w:t>improved the electrocatalytic activity of</w:t>
      </w:r>
      <w:r w:rsidR="008D7713">
        <w:rPr>
          <w:lang w:val="en-US"/>
        </w:rPr>
        <w:t xml:space="preserve"> the N-CNFs as shown in Fig. 7c and t</w:t>
      </w:r>
      <w:r>
        <w:rPr>
          <w:lang w:val="en-US"/>
        </w:rPr>
        <w:t>he N-CNFs grown at 5.8% NH</w:t>
      </w:r>
      <w:r>
        <w:rPr>
          <w:vertAlign w:val="subscript"/>
          <w:lang w:val="en-US"/>
        </w:rPr>
        <w:t>3</w:t>
      </w:r>
      <w:r>
        <w:rPr>
          <w:lang w:val="en-US"/>
        </w:rPr>
        <w:t xml:space="preserve"> possessed high enough ORR-activity to</w:t>
      </w:r>
      <w:r w:rsidR="00D938C9">
        <w:rPr>
          <w:lang w:val="en-US"/>
        </w:rPr>
        <w:t xml:space="preserve"> start</w:t>
      </w:r>
      <w:r>
        <w:rPr>
          <w:lang w:val="en-US"/>
        </w:rPr>
        <w:t xml:space="preserve"> indicat</w:t>
      </w:r>
      <w:r w:rsidR="00D938C9">
        <w:rPr>
          <w:lang w:val="en-US"/>
        </w:rPr>
        <w:t>ing</w:t>
      </w:r>
      <w:r>
        <w:rPr>
          <w:lang w:val="en-US"/>
        </w:rPr>
        <w:t xml:space="preserve"> a diffusion limited current at high overpotentials.</w:t>
      </w:r>
      <w:r w:rsidR="00D938C9">
        <w:rPr>
          <w:lang w:val="en-US"/>
        </w:rPr>
        <w:t xml:space="preserve"> In fact</w:t>
      </w:r>
      <w:r w:rsidR="00D87B41">
        <w:rPr>
          <w:lang w:val="en-US"/>
        </w:rPr>
        <w:t>,</w:t>
      </w:r>
      <w:r w:rsidR="00D938C9">
        <w:rPr>
          <w:lang w:val="en-US"/>
        </w:rPr>
        <w:t xml:space="preserve"> the ORR onset potential</w:t>
      </w:r>
      <w:r w:rsidR="004924AC">
        <w:rPr>
          <w:lang w:val="en-US"/>
        </w:rPr>
        <w:t xml:space="preserve"> for NCNF-5.8%</w:t>
      </w:r>
      <w:r w:rsidR="00D938C9">
        <w:rPr>
          <w:lang w:val="en-US"/>
        </w:rPr>
        <w:t xml:space="preserve"> was as high as 0.96 V</w:t>
      </w:r>
      <w:r w:rsidR="004924AC">
        <w:rPr>
          <w:lang w:val="en-US"/>
        </w:rPr>
        <w:t>,</w:t>
      </w:r>
      <w:r w:rsidR="00D938C9">
        <w:rPr>
          <w:lang w:val="en-US"/>
        </w:rPr>
        <w:t xml:space="preserve"> and the ORR-current</w:t>
      </w:r>
      <w:r w:rsidR="004924AC">
        <w:rPr>
          <w:lang w:val="en-US"/>
        </w:rPr>
        <w:t xml:space="preserve"> was</w:t>
      </w:r>
      <w:r w:rsidR="00D938C9">
        <w:rPr>
          <w:lang w:val="en-US"/>
        </w:rPr>
        <w:t xml:space="preserve"> 5 mA/mg</w:t>
      </w:r>
      <w:r w:rsidR="00D938C9">
        <w:rPr>
          <w:rFonts w:ascii="Calibri" w:hAnsi="Calibri"/>
          <w:lang w:val="en-US"/>
        </w:rPr>
        <w:t>∙</w:t>
      </w:r>
      <w:r w:rsidR="00D938C9">
        <w:rPr>
          <w:lang w:val="en-US"/>
        </w:rPr>
        <w:t>cm</w:t>
      </w:r>
      <w:r w:rsidR="00D938C9">
        <w:rPr>
          <w:vertAlign w:val="superscript"/>
          <w:lang w:val="en-US"/>
        </w:rPr>
        <w:t>2</w:t>
      </w:r>
      <w:r w:rsidR="00D938C9">
        <w:rPr>
          <w:lang w:val="en-US"/>
        </w:rPr>
        <w:t xml:space="preserve"> at 0.7V</w:t>
      </w:r>
      <w:r w:rsidR="008D7713">
        <w:rPr>
          <w:lang w:val="en-US"/>
        </w:rPr>
        <w:t xml:space="preserve"> when taking into account the low catalyst loading used. </w:t>
      </w:r>
      <w:r w:rsidR="004924AC">
        <w:rPr>
          <w:lang w:val="en-US"/>
        </w:rPr>
        <w:t>Furthermore, the amount of H</w:t>
      </w:r>
      <w:r w:rsidR="004924AC">
        <w:rPr>
          <w:vertAlign w:val="subscript"/>
          <w:lang w:val="en-US"/>
        </w:rPr>
        <w:t>2</w:t>
      </w:r>
      <w:r w:rsidR="004924AC">
        <w:rPr>
          <w:lang w:val="en-US"/>
        </w:rPr>
        <w:t>O</w:t>
      </w:r>
      <w:r w:rsidR="004924AC">
        <w:rPr>
          <w:vertAlign w:val="subscript"/>
          <w:lang w:val="en-US"/>
        </w:rPr>
        <w:t>2</w:t>
      </w:r>
      <w:r w:rsidR="005E5528">
        <w:rPr>
          <w:lang w:val="en-US"/>
        </w:rPr>
        <w:t xml:space="preserve"> produced </w:t>
      </w:r>
      <w:r w:rsidR="004924AC">
        <w:rPr>
          <w:lang w:val="en-US"/>
        </w:rPr>
        <w:t xml:space="preserve">during the oxygen reduction was </w:t>
      </w:r>
      <w:r w:rsidR="005E5528">
        <w:rPr>
          <w:lang w:val="en-US"/>
        </w:rPr>
        <w:t>only</w:t>
      </w:r>
      <w:r>
        <w:rPr>
          <w:lang w:val="en-US"/>
        </w:rPr>
        <w:t xml:space="preserve"> 12 % at 0.7 V</w:t>
      </w:r>
      <w:r w:rsidR="008D7713">
        <w:rPr>
          <w:lang w:val="en-US"/>
        </w:rPr>
        <w:t xml:space="preserve"> (</w:t>
      </w:r>
      <w:r w:rsidR="008D7713" w:rsidRPr="008D7713">
        <w:rPr>
          <w:lang w:val="en-US"/>
        </w:rPr>
        <w:fldChar w:fldCharType="begin"/>
      </w:r>
      <w:r w:rsidR="008D7713" w:rsidRPr="008D7713">
        <w:rPr>
          <w:lang w:val="en-US"/>
        </w:rPr>
        <w:instrText xml:space="preserve"> REF _Ref467156962 \h  \* MERGEFORMAT </w:instrText>
      </w:r>
      <w:r w:rsidR="008D7713" w:rsidRPr="008D7713">
        <w:rPr>
          <w:lang w:val="en-US"/>
        </w:rPr>
      </w:r>
      <w:r w:rsidR="008D7713" w:rsidRPr="008D7713">
        <w:rPr>
          <w:lang w:val="en-US"/>
        </w:rPr>
        <w:fldChar w:fldCharType="separate"/>
      </w:r>
      <w:r w:rsidR="008D7713" w:rsidRPr="008D7713">
        <w:t>Fig</w:t>
      </w:r>
      <w:r w:rsidR="008D7713">
        <w:t>.</w:t>
      </w:r>
      <w:r w:rsidR="008D7713" w:rsidRPr="008D7713">
        <w:t xml:space="preserve"> </w:t>
      </w:r>
      <w:r w:rsidR="008D7713" w:rsidRPr="008D7713">
        <w:rPr>
          <w:noProof/>
        </w:rPr>
        <w:t>7</w:t>
      </w:r>
      <w:r w:rsidR="008D7713" w:rsidRPr="008D7713">
        <w:rPr>
          <w:lang w:val="en-US"/>
        </w:rPr>
        <w:fldChar w:fldCharType="end"/>
      </w:r>
      <w:r w:rsidR="008D7713">
        <w:rPr>
          <w:lang w:val="en-US"/>
        </w:rPr>
        <w:t>d)</w:t>
      </w:r>
      <w:r>
        <w:rPr>
          <w:lang w:val="en-US"/>
        </w:rPr>
        <w:t>, and the fraction of H</w:t>
      </w:r>
      <w:r>
        <w:rPr>
          <w:vertAlign w:val="subscript"/>
          <w:lang w:val="en-US"/>
        </w:rPr>
        <w:t>2</w:t>
      </w:r>
      <w:r>
        <w:rPr>
          <w:lang w:val="en-US"/>
        </w:rPr>
        <w:t>O</w:t>
      </w:r>
      <w:r>
        <w:rPr>
          <w:vertAlign w:val="subscript"/>
          <w:lang w:val="en-US"/>
        </w:rPr>
        <w:t>2</w:t>
      </w:r>
      <w:r>
        <w:rPr>
          <w:lang w:val="en-US"/>
        </w:rPr>
        <w:t xml:space="preserve"> remained low over the entire potential range.</w:t>
      </w:r>
      <w:r w:rsidR="002037DF">
        <w:rPr>
          <w:lang w:val="en-US"/>
        </w:rPr>
        <w:t xml:space="preserve"> This was far superior to the selectivity of the N-CNFs grown at 3.7% and 1.4% NH</w:t>
      </w:r>
      <w:r w:rsidR="002037DF">
        <w:rPr>
          <w:vertAlign w:val="subscript"/>
          <w:lang w:val="en-US"/>
        </w:rPr>
        <w:t xml:space="preserve">3 </w:t>
      </w:r>
      <w:r w:rsidR="002037DF">
        <w:rPr>
          <w:lang w:val="en-US"/>
        </w:rPr>
        <w:t>where the amount of H</w:t>
      </w:r>
      <w:r w:rsidR="002037DF">
        <w:rPr>
          <w:vertAlign w:val="subscript"/>
          <w:lang w:val="en-US"/>
        </w:rPr>
        <w:t>2</w:t>
      </w:r>
      <w:r w:rsidR="002037DF">
        <w:rPr>
          <w:lang w:val="en-US"/>
        </w:rPr>
        <w:t>O</w:t>
      </w:r>
      <w:r w:rsidR="002037DF">
        <w:rPr>
          <w:vertAlign w:val="subscript"/>
          <w:lang w:val="en-US"/>
        </w:rPr>
        <w:t>2</w:t>
      </w:r>
      <w:r w:rsidR="002037DF">
        <w:rPr>
          <w:lang w:val="en-US"/>
        </w:rPr>
        <w:t xml:space="preserve"> at 0.7 V was 26% and 33% respectively (Fig. 7d). The high catalytic activity and good selectivity of the N-CNF catalyst grown in 5.8% NH</w:t>
      </w:r>
      <w:r w:rsidR="002037DF">
        <w:rPr>
          <w:vertAlign w:val="subscript"/>
          <w:lang w:val="en-US"/>
        </w:rPr>
        <w:t>3</w:t>
      </w:r>
      <w:r w:rsidR="002037DF">
        <w:rPr>
          <w:lang w:val="en-US"/>
        </w:rPr>
        <w:t xml:space="preserve"> makes it a promising electrocatalyst for PEM fuel cell applications</w:t>
      </w:r>
      <w:r w:rsidR="00B0461A">
        <w:rPr>
          <w:lang w:val="en-US"/>
        </w:rPr>
        <w:t xml:space="preserve">. </w:t>
      </w:r>
      <w:r w:rsidR="00BF5AB0" w:rsidRPr="00BB4C3D">
        <w:rPr>
          <w:lang w:val="en-US"/>
        </w:rPr>
        <w:t>The</w:t>
      </w:r>
      <w:r w:rsidR="00B0461A" w:rsidRPr="00BB4C3D">
        <w:rPr>
          <w:lang w:val="en-US"/>
        </w:rPr>
        <w:t xml:space="preserve"> ORR</w:t>
      </w:r>
      <w:r w:rsidR="00BF5AB0" w:rsidRPr="00BB4C3D">
        <w:rPr>
          <w:lang w:val="en-US"/>
        </w:rPr>
        <w:t xml:space="preserve"> </w:t>
      </w:r>
      <w:r w:rsidR="00B0461A" w:rsidRPr="00BB4C3D">
        <w:rPr>
          <w:lang w:val="en-US"/>
        </w:rPr>
        <w:t xml:space="preserve">activity is </w:t>
      </w:r>
      <w:r w:rsidR="00BF5AB0" w:rsidRPr="00BB4C3D">
        <w:rPr>
          <w:lang w:val="en-US"/>
        </w:rPr>
        <w:t>however lower than what we observe for com</w:t>
      </w:r>
      <w:r w:rsidR="00B0461A" w:rsidRPr="00BB4C3D">
        <w:rPr>
          <w:lang w:val="en-US"/>
        </w:rPr>
        <w:t>merc</w:t>
      </w:r>
      <w:r w:rsidR="006643C3" w:rsidRPr="00BB4C3D">
        <w:rPr>
          <w:lang w:val="en-US"/>
        </w:rPr>
        <w:t xml:space="preserve">ial Pt/C catalysts with high Pt </w:t>
      </w:r>
      <w:r w:rsidR="003D5945" w:rsidRPr="00BB4C3D">
        <w:rPr>
          <w:lang w:val="en-US"/>
        </w:rPr>
        <w:t>loading as shown in our</w:t>
      </w:r>
      <w:r w:rsidR="00B0461A" w:rsidRPr="00BB4C3D">
        <w:rPr>
          <w:lang w:val="en-US"/>
        </w:rPr>
        <w:t xml:space="preserve"> previous publication </w:t>
      </w:r>
      <w:r w:rsidR="00B0461A" w:rsidRPr="00BB4C3D">
        <w:rPr>
          <w:lang w:val="en-US"/>
        </w:rPr>
        <w:fldChar w:fldCharType="begin" w:fldLock="1"/>
      </w:r>
      <w:r w:rsidR="00B0461A" w:rsidRPr="00BB4C3D">
        <w:rPr>
          <w:lang w:val="en-US"/>
        </w:rPr>
        <w:instrText>ADDIN CSL_CITATION { "citationItems" : [ { "id" : "ITEM-1", "itemData" : { "DOI" : "10.1016/j.carbon.2016.01.081", "ISSN" : "00086223", "abstract" : "A single-step chemical vapor deposition method using simple gaseous precursors was employed to grow nitrogen-doped carbon nanofibers from Fe and Ni particles on the surface of expanded graphite (N-CNF/EG). Due to the high electronic conductivity of the expanded graphite the N-CNF/EG could be used as electrocatalysts without the need for harsh purification procedures. Electrochemical testing showed that the N-CNFs grown from Fe exhibited a notable activity for the oxygen reduction in both acidic and alkaline electrolyte, in addition to demonstrating a high durability with a well-preserved catalytic activity after 1600 cycles in O2-saturated 0.5 M H2SO4. Physicochemical characterization revealed the formation of N-CNFs with a bamboo-like structure, encapsulated Fe particles and high pyridinic nitrogen content. The combination of high ORR-activity, an easily scalable synthesis approach and a highly conductive support material makes N-CNF/EG a promising oxygen reduction catalyst for low temperature fuel cells.", "author" : [ { "dropping-particle" : "", "family" : "Buan", "given" : "Marthe E.M.", "non-dropping-particle" : "", "parse-names" : false, "suffix" : "" }, { "dropping-particle" : "", "family" : "Muthuswamy", "given" : "Navaneethan", "non-dropping-particle" : "", "parse-names" : false, "suffix" : "" }, { "dropping-particle" : "", "family" : "Walmsley", "given" : "John C.", "non-dropping-particle" : "", "parse-names" : false, "suffix" : "" }, { "dropping-particle" : "", "family" : "Chen", "given" : "De", "non-dropping-particle" : "", "parse-names" : false, "suffix" : "" }, { "dropping-particle" : "", "family" : "R\u00f8nning", "given" : "Magnus", "non-dropping-particle" : "", "parse-names" : false, "suffix" : "" } ], "container-title" : "Carbon,", "id" : "ITEM-1", "issued" : { "date-parts" : [ [ "2016", "5" ] ] }, "page" : "191-202", "title" : "Nitrogen-doped carbon nanofibers on expanded graphite as oxygen reduction electrocatalysts", "type" : "article-journal", "volume" : "101" }, "uris" : [ "http://www.mendeley.com/documents/?uuid=714f63a3-ab73-4ce0-b73d-650e54ced9b9" ] } ], "mendeley" : { "formattedCitation" : "&lt;sup&gt;23&lt;/sup&gt;", "plainTextFormattedCitation" : "23" }, "properties" : { "noteIndex" : 0 }, "schema" : "https://github.com/citation-style-language/schema/raw/master/csl-citation.json" }</w:instrText>
      </w:r>
      <w:r w:rsidR="00B0461A" w:rsidRPr="00BB4C3D">
        <w:rPr>
          <w:lang w:val="en-US"/>
        </w:rPr>
        <w:fldChar w:fldCharType="separate"/>
      </w:r>
      <w:r w:rsidR="00B0461A" w:rsidRPr="00BB4C3D">
        <w:rPr>
          <w:noProof/>
          <w:vertAlign w:val="superscript"/>
          <w:lang w:val="en-US"/>
        </w:rPr>
        <w:t>23</w:t>
      </w:r>
      <w:r w:rsidR="00B0461A" w:rsidRPr="00BB4C3D">
        <w:rPr>
          <w:lang w:val="en-US"/>
        </w:rPr>
        <w:fldChar w:fldCharType="end"/>
      </w:r>
      <w:r w:rsidR="002037DF" w:rsidRPr="00BB4C3D">
        <w:rPr>
          <w:lang w:val="en-US"/>
        </w:rPr>
        <w:t>.</w:t>
      </w:r>
      <w:r w:rsidR="002037DF">
        <w:rPr>
          <w:lang w:val="en-US"/>
        </w:rPr>
        <w:t xml:space="preserve"> </w:t>
      </w:r>
    </w:p>
    <w:p w14:paraId="18F4852C" w14:textId="77777777" w:rsidR="0045490B" w:rsidRDefault="0045490B" w:rsidP="008A4C5A">
      <w:pPr>
        <w:jc w:val="left"/>
        <w:rPr>
          <w:lang w:val="en-US"/>
        </w:rPr>
      </w:pPr>
    </w:p>
    <w:p w14:paraId="77A5BAF2" w14:textId="77777777" w:rsidR="00386C03" w:rsidRPr="008A4C5A" w:rsidRDefault="00B2216A" w:rsidP="008A4C5A">
      <w:pPr>
        <w:ind w:firstLine="0"/>
        <w:jc w:val="left"/>
        <w:rPr>
          <w:lang w:val="en-US"/>
        </w:rPr>
      </w:pPr>
      <w:r>
        <w:rPr>
          <w:noProof/>
          <w:lang w:val="nb-NO" w:eastAsia="nb-NO"/>
        </w:rPr>
        <w:lastRenderedPageBreak/>
        <w:drawing>
          <wp:inline distT="0" distB="0" distL="0" distR="0" wp14:anchorId="2EBFCAC0" wp14:editId="0ED1FD03">
            <wp:extent cx="2771888" cy="2054276"/>
            <wp:effectExtent l="0" t="0" r="952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R_Temperature.jpg"/>
                    <pic:cNvPicPr/>
                  </pic:nvPicPr>
                  <pic:blipFill>
                    <a:blip r:embed="rId22">
                      <a:extLst>
                        <a:ext uri="{28A0092B-C50C-407E-A947-70E740481C1C}">
                          <a14:useLocalDpi xmlns:a14="http://schemas.microsoft.com/office/drawing/2010/main" val="0"/>
                        </a:ext>
                      </a:extLst>
                    </a:blip>
                    <a:stretch>
                      <a:fillRect/>
                    </a:stretch>
                  </pic:blipFill>
                  <pic:spPr>
                    <a:xfrm>
                      <a:off x="0" y="0"/>
                      <a:ext cx="2771888" cy="2054276"/>
                    </a:xfrm>
                    <a:prstGeom prst="rect">
                      <a:avLst/>
                    </a:prstGeom>
                  </pic:spPr>
                </pic:pic>
              </a:graphicData>
            </a:graphic>
          </wp:inline>
        </w:drawing>
      </w:r>
      <w:r w:rsidR="008A4C5A">
        <w:rPr>
          <w:lang w:val="en-US"/>
        </w:rPr>
        <w:t xml:space="preserve">    </w:t>
      </w:r>
      <w:r w:rsidR="00D32975">
        <w:rPr>
          <w:noProof/>
          <w:lang w:val="nb-NO" w:eastAsia="nb-NO"/>
        </w:rPr>
        <w:drawing>
          <wp:inline distT="0" distB="0" distL="0" distR="0" wp14:anchorId="28E41B72" wp14:editId="51FD9AD9">
            <wp:extent cx="2771999" cy="2054360"/>
            <wp:effectExtent l="0" t="0" r="952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R_NH3flow_nonafion.jpg"/>
                    <pic:cNvPicPr/>
                  </pic:nvPicPr>
                  <pic:blipFill>
                    <a:blip r:embed="rId23">
                      <a:extLst>
                        <a:ext uri="{28A0092B-C50C-407E-A947-70E740481C1C}">
                          <a14:useLocalDpi xmlns:a14="http://schemas.microsoft.com/office/drawing/2010/main" val="0"/>
                        </a:ext>
                      </a:extLst>
                    </a:blip>
                    <a:stretch>
                      <a:fillRect/>
                    </a:stretch>
                  </pic:blipFill>
                  <pic:spPr>
                    <a:xfrm>
                      <a:off x="0" y="0"/>
                      <a:ext cx="2771999" cy="2054360"/>
                    </a:xfrm>
                    <a:prstGeom prst="rect">
                      <a:avLst/>
                    </a:prstGeom>
                  </pic:spPr>
                </pic:pic>
              </a:graphicData>
            </a:graphic>
          </wp:inline>
        </w:drawing>
      </w:r>
      <w:r w:rsidR="008A4C5A">
        <w:rPr>
          <w:noProof/>
          <w:lang w:val="nb-NO" w:eastAsia="nb-NO"/>
        </w:rPr>
        <w:drawing>
          <wp:inline distT="0" distB="0" distL="0" distR="0" wp14:anchorId="092A6265" wp14:editId="3A0D7989">
            <wp:extent cx="2718000" cy="2086820"/>
            <wp:effectExtent l="0" t="0" r="635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O2_Temperature.jpg"/>
                    <pic:cNvPicPr/>
                  </pic:nvPicPr>
                  <pic:blipFill>
                    <a:blip r:embed="rId24">
                      <a:extLst>
                        <a:ext uri="{28A0092B-C50C-407E-A947-70E740481C1C}">
                          <a14:useLocalDpi xmlns:a14="http://schemas.microsoft.com/office/drawing/2010/main" val="0"/>
                        </a:ext>
                      </a:extLst>
                    </a:blip>
                    <a:stretch>
                      <a:fillRect/>
                    </a:stretch>
                  </pic:blipFill>
                  <pic:spPr>
                    <a:xfrm>
                      <a:off x="0" y="0"/>
                      <a:ext cx="2718000" cy="2086820"/>
                    </a:xfrm>
                    <a:prstGeom prst="rect">
                      <a:avLst/>
                    </a:prstGeom>
                  </pic:spPr>
                </pic:pic>
              </a:graphicData>
            </a:graphic>
          </wp:inline>
        </w:drawing>
      </w:r>
      <w:r w:rsidR="008A4C5A">
        <w:rPr>
          <w:lang w:val="en-US"/>
        </w:rPr>
        <w:t xml:space="preserve">     </w:t>
      </w:r>
      <w:r w:rsidR="00E64D5B">
        <w:rPr>
          <w:noProof/>
          <w:lang w:val="nb-NO" w:eastAsia="nb-NO"/>
        </w:rPr>
        <w:drawing>
          <wp:inline distT="0" distB="0" distL="0" distR="0" wp14:anchorId="31FC4321" wp14:editId="35A811F8">
            <wp:extent cx="2718000" cy="2086820"/>
            <wp:effectExtent l="0" t="0" r="635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O2_NH3flow_nonafion.jpg"/>
                    <pic:cNvPicPr/>
                  </pic:nvPicPr>
                  <pic:blipFill>
                    <a:blip r:embed="rId25">
                      <a:extLst>
                        <a:ext uri="{28A0092B-C50C-407E-A947-70E740481C1C}">
                          <a14:useLocalDpi xmlns:a14="http://schemas.microsoft.com/office/drawing/2010/main" val="0"/>
                        </a:ext>
                      </a:extLst>
                    </a:blip>
                    <a:stretch>
                      <a:fillRect/>
                    </a:stretch>
                  </pic:blipFill>
                  <pic:spPr>
                    <a:xfrm>
                      <a:off x="0" y="0"/>
                      <a:ext cx="2718000" cy="2086820"/>
                    </a:xfrm>
                    <a:prstGeom prst="rect">
                      <a:avLst/>
                    </a:prstGeom>
                  </pic:spPr>
                </pic:pic>
              </a:graphicData>
            </a:graphic>
          </wp:inline>
        </w:drawing>
      </w:r>
    </w:p>
    <w:p w14:paraId="2C01BBEE" w14:textId="77777777" w:rsidR="00E64D5B" w:rsidRPr="00386C03" w:rsidRDefault="00386C03" w:rsidP="008A4C5A">
      <w:pPr>
        <w:pStyle w:val="Caption"/>
        <w:spacing w:before="240"/>
        <w:ind w:firstLine="0"/>
        <w:jc w:val="center"/>
        <w:rPr>
          <w:lang w:val="en-US"/>
        </w:rPr>
      </w:pPr>
      <w:bookmarkStart w:id="5" w:name="_Ref467156962"/>
      <w:r w:rsidRPr="00386C03">
        <w:rPr>
          <w:b/>
        </w:rPr>
        <w:t xml:space="preserve">Figure </w:t>
      </w:r>
      <w:r w:rsidR="003579DD">
        <w:rPr>
          <w:b/>
        </w:rPr>
        <w:fldChar w:fldCharType="begin"/>
      </w:r>
      <w:r w:rsidR="003579DD">
        <w:rPr>
          <w:b/>
        </w:rPr>
        <w:instrText xml:space="preserve"> SEQ Figure \* ARABIC </w:instrText>
      </w:r>
      <w:r w:rsidR="003579DD">
        <w:rPr>
          <w:b/>
        </w:rPr>
        <w:fldChar w:fldCharType="separate"/>
      </w:r>
      <w:r w:rsidR="003579DD">
        <w:rPr>
          <w:b/>
          <w:noProof/>
        </w:rPr>
        <w:t>7</w:t>
      </w:r>
      <w:r w:rsidR="003579DD">
        <w:rPr>
          <w:b/>
        </w:rPr>
        <w:fldChar w:fldCharType="end"/>
      </w:r>
      <w:bookmarkEnd w:id="5"/>
      <w:r>
        <w:rPr>
          <w:b/>
        </w:rPr>
        <w:t xml:space="preserve"> </w:t>
      </w:r>
      <w:r w:rsidR="0036248A">
        <w:t>Oxygen reduction on the N-CNF catalysts</w:t>
      </w:r>
      <w:r w:rsidR="004E15E2">
        <w:t xml:space="preserve"> </w:t>
      </w:r>
      <w:r w:rsidR="0036248A">
        <w:t xml:space="preserve">grown </w:t>
      </w:r>
      <w:r w:rsidR="004E15E2">
        <w:t>at different synthesis temperature</w:t>
      </w:r>
      <w:r w:rsidR="0036248A">
        <w:t>s</w:t>
      </w:r>
      <w:r>
        <w:t xml:space="preserve"> (</w:t>
      </w:r>
      <w:r>
        <w:rPr>
          <w:b/>
        </w:rPr>
        <w:t>a</w:t>
      </w:r>
      <w:r>
        <w:t xml:space="preserve">) and </w:t>
      </w:r>
      <w:r w:rsidR="004E15E2">
        <w:t xml:space="preserve">different </w:t>
      </w:r>
      <w:r w:rsidR="007D3011">
        <w:t>P</w:t>
      </w:r>
      <w:r w:rsidR="007D3011">
        <w:rPr>
          <w:vertAlign w:val="subscript"/>
        </w:rPr>
        <w:t>NH3</w:t>
      </w:r>
      <w:r>
        <w:t xml:space="preserve"> (</w:t>
      </w:r>
      <w:r>
        <w:rPr>
          <w:b/>
        </w:rPr>
        <w:t>c</w:t>
      </w:r>
      <w:r w:rsidR="004E15E2">
        <w:t>)</w:t>
      </w:r>
      <w:r w:rsidR="0036248A">
        <w:t>. Co</w:t>
      </w:r>
      <w:r w:rsidR="00C26A3D">
        <w:t>rresponding</w:t>
      </w:r>
      <w:r>
        <w:t xml:space="preserve"> </w:t>
      </w:r>
      <w:r w:rsidR="004E15E2">
        <w:t>amount of</w:t>
      </w:r>
      <w:r w:rsidR="0036248A">
        <w:t xml:space="preserve"> H</w:t>
      </w:r>
      <w:r w:rsidR="0036248A">
        <w:rPr>
          <w:vertAlign w:val="subscript"/>
        </w:rPr>
        <w:t>2</w:t>
      </w:r>
      <w:r w:rsidR="0036248A">
        <w:t>O</w:t>
      </w:r>
      <w:r w:rsidR="0036248A">
        <w:rPr>
          <w:vertAlign w:val="subscript"/>
        </w:rPr>
        <w:t>2</w:t>
      </w:r>
      <w:r>
        <w:t xml:space="preserve"> detected on the Pt-ring during the ORR (</w:t>
      </w:r>
      <w:r w:rsidR="00C26A3D">
        <w:rPr>
          <w:b/>
        </w:rPr>
        <w:t>b</w:t>
      </w:r>
      <w:r w:rsidR="0036248A">
        <w:t xml:space="preserve"> &amp;</w:t>
      </w:r>
      <w:r w:rsidR="00C26A3D">
        <w:t xml:space="preserve"> </w:t>
      </w:r>
      <w:r w:rsidR="00C26A3D">
        <w:rPr>
          <w:b/>
        </w:rPr>
        <w:t>d</w:t>
      </w:r>
      <w:r w:rsidR="00C26A3D">
        <w:t>).</w:t>
      </w:r>
      <w:r w:rsidR="001E1E96">
        <w:t xml:space="preserve"> </w:t>
      </w:r>
      <w:r w:rsidR="0036248A">
        <w:t>The polarization curves were obtained in 0.5M H</w:t>
      </w:r>
      <w:r w:rsidR="0036248A">
        <w:rPr>
          <w:vertAlign w:val="subscript"/>
        </w:rPr>
        <w:t>2</w:t>
      </w:r>
      <w:r w:rsidR="0036248A">
        <w:t>SO</w:t>
      </w:r>
      <w:r w:rsidR="0036248A">
        <w:rPr>
          <w:vertAlign w:val="subscript"/>
        </w:rPr>
        <w:t>4</w:t>
      </w:r>
      <w:r w:rsidR="00271CD9">
        <w:t xml:space="preserve"> at 5 mV/s and 1600 rpm with</w:t>
      </w:r>
      <w:r w:rsidR="0036248A">
        <w:t xml:space="preserve"> a</w:t>
      </w:r>
      <w:r w:rsidR="001E1E96">
        <w:t xml:space="preserve"> catalyst loading </w:t>
      </w:r>
      <w:r w:rsidR="0036248A">
        <w:t>of</w:t>
      </w:r>
      <w:r w:rsidR="001E1E96">
        <w:t xml:space="preserve"> 245 μg/cm</w:t>
      </w:r>
      <w:r w:rsidR="001E1E96">
        <w:rPr>
          <w:vertAlign w:val="superscript"/>
        </w:rPr>
        <w:t>2</w:t>
      </w:r>
      <w:r w:rsidR="001E1E96">
        <w:t>.</w:t>
      </w:r>
    </w:p>
    <w:p w14:paraId="59936BCE" w14:textId="77777777" w:rsidR="00F82133" w:rsidRDefault="00BD7F1D" w:rsidP="00F82133">
      <w:pPr>
        <w:rPr>
          <w:lang w:val="en-US"/>
        </w:rPr>
      </w:pPr>
      <w:r>
        <w:rPr>
          <w:lang w:val="en-US"/>
        </w:rPr>
        <w:t xml:space="preserve">The ORR results highlight how the synthesis conditions </w:t>
      </w:r>
      <w:r w:rsidR="00AD3EB6">
        <w:rPr>
          <w:lang w:val="en-US"/>
        </w:rPr>
        <w:t xml:space="preserve">and hence the phase of the growth catalyst </w:t>
      </w:r>
      <w:r>
        <w:rPr>
          <w:lang w:val="en-US"/>
        </w:rPr>
        <w:t xml:space="preserve">can be used to improve the ORR activity and selectivity of N-CNF catalysts. </w:t>
      </w:r>
      <w:r w:rsidR="008A4C5A">
        <w:rPr>
          <w:lang w:val="en-US"/>
        </w:rPr>
        <w:t xml:space="preserve">While the catalytic activity goes through a maximum </w:t>
      </w:r>
      <w:r>
        <w:rPr>
          <w:lang w:val="en-US"/>
        </w:rPr>
        <w:t xml:space="preserve">for </w:t>
      </w:r>
      <w:r w:rsidR="008A4C5A">
        <w:rPr>
          <w:lang w:val="en-US"/>
        </w:rPr>
        <w:t xml:space="preserve">a synthesis temperature of 650ºC, it increases </w:t>
      </w:r>
      <w:r w:rsidR="00290497">
        <w:rPr>
          <w:lang w:val="en-US"/>
        </w:rPr>
        <w:t xml:space="preserve">steadily </w:t>
      </w:r>
      <w:r w:rsidR="008A4C5A">
        <w:rPr>
          <w:lang w:val="en-US"/>
        </w:rPr>
        <w:t>with NH</w:t>
      </w:r>
      <w:r w:rsidR="008A4C5A">
        <w:rPr>
          <w:vertAlign w:val="subscript"/>
          <w:lang w:val="en-US"/>
        </w:rPr>
        <w:t>3</w:t>
      </w:r>
      <w:r w:rsidR="008A4C5A">
        <w:rPr>
          <w:lang w:val="en-US"/>
        </w:rPr>
        <w:t xml:space="preserve"> partial pressure. This suggests that keeping the </w:t>
      </w:r>
      <w:r w:rsidR="00A34318">
        <w:rPr>
          <w:lang w:val="en-US"/>
        </w:rPr>
        <w:t xml:space="preserve">synthesis </w:t>
      </w:r>
      <w:r w:rsidR="008A4C5A">
        <w:rPr>
          <w:lang w:val="en-US"/>
        </w:rPr>
        <w:t>temperature at 650ºC while increasing the amount of NH</w:t>
      </w:r>
      <w:r w:rsidR="008A4C5A">
        <w:rPr>
          <w:vertAlign w:val="subscript"/>
          <w:lang w:val="en-US"/>
        </w:rPr>
        <w:t>3</w:t>
      </w:r>
      <w:r w:rsidR="008A4C5A">
        <w:rPr>
          <w:lang w:val="en-US"/>
        </w:rPr>
        <w:t xml:space="preserve"> further could enhance the ORR activity of the N-CNFs even more. Furthermore, the selectivity of the oxygen reduction</w:t>
      </w:r>
      <w:r w:rsidR="00AD3EB6">
        <w:rPr>
          <w:lang w:val="en-US"/>
        </w:rPr>
        <w:t xml:space="preserve"> was found to</w:t>
      </w:r>
      <w:r w:rsidR="008A4C5A">
        <w:rPr>
          <w:lang w:val="en-US"/>
        </w:rPr>
        <w:t xml:space="preserve"> depend on the ORR current of the N-CNF catalysts; as the current increases the selectivity towards H</w:t>
      </w:r>
      <w:r w:rsidR="008A4C5A">
        <w:rPr>
          <w:vertAlign w:val="subscript"/>
          <w:lang w:val="en-US"/>
        </w:rPr>
        <w:t>2</w:t>
      </w:r>
      <w:r w:rsidR="008A4C5A">
        <w:rPr>
          <w:lang w:val="en-US"/>
        </w:rPr>
        <w:t>O increases. This could be related to the density of active sites present in the N-CNFs. Several studies indicate that the ORR on N</w:t>
      </w:r>
      <w:r w:rsidR="00836582">
        <w:rPr>
          <w:lang w:val="en-US"/>
        </w:rPr>
        <w:t>-CNFs and N-CNTs</w:t>
      </w:r>
      <w:r w:rsidR="008A4C5A">
        <w:rPr>
          <w:lang w:val="en-US"/>
        </w:rPr>
        <w:t xml:space="preserve"> proceeds through two steps: first a 2-electron reduction of O</w:t>
      </w:r>
      <w:r w:rsidR="008A4C5A">
        <w:rPr>
          <w:vertAlign w:val="subscript"/>
          <w:lang w:val="en-US"/>
        </w:rPr>
        <w:t>2</w:t>
      </w:r>
      <w:r w:rsidR="008A4C5A">
        <w:rPr>
          <w:lang w:val="en-US"/>
        </w:rPr>
        <w:t xml:space="preserve"> to H</w:t>
      </w:r>
      <w:r w:rsidR="008A4C5A">
        <w:rPr>
          <w:vertAlign w:val="subscript"/>
          <w:lang w:val="en-US"/>
        </w:rPr>
        <w:t>2</w:t>
      </w:r>
      <w:r w:rsidR="008A4C5A">
        <w:rPr>
          <w:lang w:val="en-US"/>
        </w:rPr>
        <w:t>O</w:t>
      </w:r>
      <w:r w:rsidR="008A4C5A">
        <w:rPr>
          <w:vertAlign w:val="subscript"/>
          <w:lang w:val="en-US"/>
        </w:rPr>
        <w:t>2</w:t>
      </w:r>
      <w:r w:rsidR="008A4C5A">
        <w:rPr>
          <w:lang w:val="en-US"/>
        </w:rPr>
        <w:t xml:space="preserve"> followed by either a 2-electron reduction of H</w:t>
      </w:r>
      <w:r w:rsidR="008A4C5A">
        <w:rPr>
          <w:vertAlign w:val="subscript"/>
          <w:lang w:val="en-US"/>
        </w:rPr>
        <w:t>2</w:t>
      </w:r>
      <w:r w:rsidR="008A4C5A">
        <w:rPr>
          <w:lang w:val="en-US"/>
        </w:rPr>
        <w:t>O</w:t>
      </w:r>
      <w:r w:rsidR="008A4C5A">
        <w:rPr>
          <w:vertAlign w:val="subscript"/>
          <w:lang w:val="en-US"/>
        </w:rPr>
        <w:t>2</w:t>
      </w:r>
      <w:r w:rsidR="008A4C5A">
        <w:rPr>
          <w:lang w:val="en-US"/>
        </w:rPr>
        <w:t xml:space="preserve"> to water or a </w:t>
      </w:r>
      <w:r w:rsidR="008A4C5A">
        <w:t>disproportionation</w:t>
      </w:r>
      <w:r w:rsidR="008A4C5A">
        <w:rPr>
          <w:lang w:val="en-US"/>
        </w:rPr>
        <w:t xml:space="preserve"> of H</w:t>
      </w:r>
      <w:r w:rsidR="008A4C5A">
        <w:rPr>
          <w:vertAlign w:val="subscript"/>
          <w:lang w:val="en-US"/>
        </w:rPr>
        <w:t>2</w:t>
      </w:r>
      <w:r w:rsidR="008A4C5A">
        <w:rPr>
          <w:lang w:val="en-US"/>
        </w:rPr>
        <w:t>O</w:t>
      </w:r>
      <w:r w:rsidR="008A4C5A">
        <w:rPr>
          <w:vertAlign w:val="subscript"/>
          <w:lang w:val="en-US"/>
        </w:rPr>
        <w:t>2</w:t>
      </w:r>
      <w:r w:rsidR="008A4C5A">
        <w:rPr>
          <w:lang w:val="en-US"/>
        </w:rPr>
        <w:t xml:space="preserve"> to O</w:t>
      </w:r>
      <w:r w:rsidR="008A4C5A">
        <w:rPr>
          <w:vertAlign w:val="subscript"/>
          <w:lang w:val="en-US"/>
        </w:rPr>
        <w:t>2</w:t>
      </w:r>
      <w:r w:rsidR="008A4C5A">
        <w:rPr>
          <w:lang w:val="en-US"/>
        </w:rPr>
        <w:t xml:space="preserve"> and H</w:t>
      </w:r>
      <w:r w:rsidR="008A4C5A">
        <w:rPr>
          <w:vertAlign w:val="subscript"/>
          <w:lang w:val="en-US"/>
        </w:rPr>
        <w:t>2</w:t>
      </w:r>
      <w:r w:rsidR="008A4C5A">
        <w:rPr>
          <w:lang w:val="en-US"/>
        </w:rPr>
        <w:t>O</w:t>
      </w:r>
      <w:r w:rsidR="008A4C5A" w:rsidRPr="00836582">
        <w:rPr>
          <w:lang w:val="en-US"/>
        </w:rPr>
        <w:t xml:space="preserve"> </w:t>
      </w:r>
      <w:r w:rsidR="00836582" w:rsidRPr="00836582">
        <w:rPr>
          <w:lang w:val="en-US"/>
        </w:rPr>
        <w:fldChar w:fldCharType="begin" w:fldLock="1"/>
      </w:r>
      <w:r w:rsidR="00B0461A">
        <w:rPr>
          <w:lang w:val="en-US"/>
        </w:rPr>
        <w:instrText>ADDIN CSL_CITATION { "citationItems" : [ { "id" : "ITEM-1", "itemData" : { "DOI" : "10.1149/1.3552944", "ISSN" : "00134651", "author" : [ { "dropping-particle" : "", "family" : "Biddinger", "given" : "Elizabeth J.", "non-dropping-particle" : "", "parse-names" : false, "suffix" : "" }, { "dropping-particle" : "von", "family" : "Deak", "given" : "Dieter", "non-dropping-particle" : "", "parse-names" : false, "suffix" : "" }, { "dropping-particle" : "", "family" : "Singh", "given" : "Deepika", "non-dropping-particle" : "", "parse-names" : false, "suffix" : "" }, { "dropping-particle" : "", "family" : "Marsh", "given" : "Hilary", "non-dropping-particle" : "", "parse-names" : false, "suffix" : "" }, { "dropping-particle" : "", "family" : "Tan", "given" : "Bing", "non-dropping-particle" : "", "parse-names" : false, "suffix" : "" }, { "dropping-particle" : "", "family" : "Knapke", "given" : "Douglas S.", "non-dropping-particle" : "", "parse-names" : false, "suffix" : "" }, { "dropping-particle" : "", "family" : "Ozkan", "given" : "Umit S.", "non-dropping-particle" : "", "parse-names" : false, "suffix" : "" } ], "container-title" : "Journal of The Electrochemical Society", "id" : "ITEM-1", "issue" : "4", "issued" : { "date-parts" : [ [ "2011", "4", "1" ] ] }, "language" : "en", "page" : "B402", "publisher" : "The Electrochemical Society", "title" : "Examination of Catalyst Loading Effects on the Selectivity of CNx and Pt/VC ORR Catalysts Using RRDE", "type" : "article-journal", "volume" : "158" }, "uris" : [ "http://www.mendeley.com/documents/?uuid=b973b7fa-7351-46c4-987d-f538a0597cc3" ] }, { "id" : "ITEM-2", "itemData" : { "DOI" : "10.1021/jp205336w", "ISBN" : "1932-7447\\r1932-7455", "ISSN" : "19327447", "abstract" : "The oxygen reduction reaction (ORR) at undoped and nitrogen-doped carbon nanotubes (CNTs and N-CNTs, respectively) was studied by cyclic voltammety, rotating disk electrode voltammetry, and gasometric analysis in neutral and alkaline aqueous solutions. At undoped CNTs, the ORR proceeds by two successive two-electron processes with hydroperoxide (HO2?) as the intermediate. At N-CNTs, the ORR occurs through a ?pseudo?-four-electron pathway involving a catalytic regenerative process in which hydroperoxide is chemically disproportionated to form hydroxide (OH?) and molecular oxygen (O2). The ORR mechanism at both undoped and N-doped varieties is supported by steady state polarization and gasometric measurements of hydroperoxide disproportionation rates. An enhancement of over 1000-fold for hydroperoxide disproportionation is observed for N-CNTs, with rates comparable to the best known peroxide decomposition catalysts. A positive correlation between nitrogen content and ORR activities is observed where the ORR potential shifts by up to 11.6 mV per at. % N incorporated into the N-CNTs and exhibits an oxygen reduction potential, Ep, of ?0.23 V vs Hg/Hg2SO4 (+0.640 V vs NHE) in 1 M Na2HPO4 for N-CNTs containing 7.4 at. % N. A detailed mechanism is proposed that involves a dual site reduction in which O2 is initially reduced at a N?C type site in a 2-electron process to form HO2?, which then can undergo either further electrochemical reduction to form OH? species or chemical disproportionation to form OH? species and molecular O2 at a decorating FexOy/Fe surface phase.", "author" : [ { "dropping-particle" : "", "family" : "Wiggins-Camacho", "given" : "Jaclyn D.", "non-dropping-particle" : "", "parse-names" : false, "suffix" : "" }, { "dropping-particle" : "", "family" : "Stevenson", "given" : "Keith J.", "non-dropping-particle" : "", "parse-names" : false, "suffix" : "" } ], "container-title" : "Journal of Physical Chemistry C", "id" : "ITEM-2", "issue" : "40", "issued" : { "date-parts" : [ [ "2011", "10", "13" ] ] }, "page" : "20002-20010", "publisher" : "American Chemical Society", "title" : "Mechanistic discussion of the oxygen reduction reaction at nitrogen-doped carbon nanotubes", "type" : "article-journal", "volume" : "115" }, "uris" : [ "http://www.mendeley.com/documents/?uuid=0ee44ffb-254f-341e-937c-d658446ec0be" ] }, { "id" : "ITEM-3", "itemData" : { "DOI" : "10.1021/jp811320d", "ISSN" : "1932-7447", "abstract" : "Nitrogen-containing carbon nanotubes (NCNTs) were prepared via pyrolysis of acetonitrile over cobalt catalysts at different temperatures to control the nitrogen content. The changes in the chemical and structural properties of undoped CNTs and NCNTs were investigated using high-resolution X-ray photoelectron and Raman spectroscopy. The NCNTs prepared at 550 \u00b0C had a higher amount of pyridinic groups and edge plane exposure than the ones prepared at 750 \u00b0C. The thermal stability and transformation of these nitrogen functional groups was studied using deconvoluted XP N 1s spectra. The NCNTs show a considerably higher activity in the oxygen reduction reaction in acidic electrolyte compared with undoped CNTs as demonstrated by cyclic voltammetry, rotating disk electrode measurements, and the redox-competition mode of scanning electrochemical microscopy (RC-SECM). Particularly, the NCNT sample prepared at 550 \u00b0C exhibited the highest activity, which was about 1 order of magnitude lower than that of a commercial Pt/C sample containing 20 wt % Pt. The oxygen reduction reaction (ORR) performance of this sample showed hardly any signs of deterioration after 3 days, as determined by voltammetric stability tests in H2SO4. Nitrogen-containing carbon nanotubes (NCNTs) were prepared via pyrolysis of acetonitrile over cobalt catalysts at different temperatures to control the nitrogen content. The changes in the chemical and structural properties of undoped CNTs and NCNTs were investigated using high-resolution X-ray photoelectron and Raman spectroscopy. The NCNTs prepared at 550 \u00b0C had a higher amount of pyridinic groups and edge plane exposure than the ones prepared at 750 \u00b0C. The thermal stability and transformation of these nitrogen functional groups was studied using deconvoluted XP N 1s spectra. The NCNTs show a considerably higher activity in the oxygen reduction reaction in acidic electrolyte compared with undoped CNTs as demonstrated by cyclic voltammetry, rotating disk electrode measurements, and the redox-competition mode of scanning electrochemical microscopy (RC-SECM). Particularly, the NCNT sample prepared at 550 \u00b0C exhibited the highest activity, which was about 1 order of magnitude lower than that of a commercial Pt/C sample containing 20 wt % Pt. The oxygen reduction reaction (ORR) performance of this sample showed hardly any signs of deterioration after 3 days, as determined by voltammetric stability tests in H2SO4.", "author" : [ { "dropping-particle" : "", "family" : "Kundu", "given" : "Shankhamala", "non-dropping-particle" : "", "parse-names" : false, "suffix" : "" }, { "dropping-particle" : "", "family" : "Nagaiah", "given" : "Tharamani Chikka", "non-dropping-particle" : "", "parse-names" : false, "suffix" : "" }, { "dropping-particle" : "", "family" : "Xia", "given" : "Wei", "non-dropping-particle" : "", "parse-names" : false, "suffix" : "" }, { "dropping-particle" : "", "family" : "Wang", "given" : "Yuemin", "non-dropping-particle" : "", "parse-names" : false, "suffix" : "" }, { "dropping-particle" : "Van", "family" : "Dommele", "given" : "Stefan", "non-dropping-particle" : "", "parse-names" : false, "suffix" : "" }, { "dropping-particle" : "", "family" : "Bitter", "given" : "Johannes Hendrik", "non-dropping-particle" : "", "parse-names" : false, "suffix" : "" }, { "dropping-particle" : "", "family" : "Santa", "given" : "Monika", "non-dropping-particle" : "", "parse-names" : false, "suffix" : "" }, { "dropping-particle" : "", "family" : "Grundmeier", "given" : "Guido", "non-dropping-particle" : "", "parse-names" : false, "suffix" : "" }, { "dropping-particle" : "", "family" : "Bron", "given" : "Michael", "non-dropping-particle" : "", "parse-names" : false, "suffix" : "" }, { "dropping-particle" : "", "family" : "Schuhmann", "given" : "Wolfgang", "non-dropping-particle" : "", "parse-names" : false, "suffix" : "" }, { "dropping-particle" : "", "family" : "Muhler", "given" : "Martin", "non-dropping-particle" : "", "parse-names" : false, "suffix" : "" } ], "container-title" : "The Journal of Physical Chemistry C", "id" : "ITEM-3", "issue" : "32", "issued" : { "date-parts" : [ [ "2009", "8", "13" ] ] }, "page" : "14302-14310", "publisher" : "American Chemical Society", "title" : "Electrocatalytic Activity and Stability of Nitrogen-Containing Carbon Nanotubes in the Oxygen Reduction Reaction", "type" : "article-journal", "volume" : "113" }, "uris" : [ "http://www.mendeley.com/documents/?uuid=baf90a8f-b6b8-4045-8a98-41a8ebda5ace" ] } ], "mendeley" : { "formattedCitation" : "&lt;sup&gt;59\u201361&lt;/sup&gt;", "plainTextFormattedCitation" : "59\u201361", "previouslyFormattedCitation" : "&lt;sup&gt;59\u201361&lt;/sup&gt;" }, "properties" : { "noteIndex" : 0 }, "schema" : "https://github.com/citation-style-language/schema/raw/master/csl-citation.json" }</w:instrText>
      </w:r>
      <w:r w:rsidR="00836582" w:rsidRPr="00836582">
        <w:rPr>
          <w:lang w:val="en-US"/>
        </w:rPr>
        <w:fldChar w:fldCharType="separate"/>
      </w:r>
      <w:r w:rsidR="00EE3235" w:rsidRPr="00EE3235">
        <w:rPr>
          <w:noProof/>
          <w:vertAlign w:val="superscript"/>
          <w:lang w:val="en-US"/>
        </w:rPr>
        <w:t>59–61</w:t>
      </w:r>
      <w:r w:rsidR="00836582" w:rsidRPr="00836582">
        <w:rPr>
          <w:lang w:val="en-US"/>
        </w:rPr>
        <w:fldChar w:fldCharType="end"/>
      </w:r>
      <w:r w:rsidR="008A4C5A">
        <w:rPr>
          <w:lang w:val="en-US"/>
        </w:rPr>
        <w:t xml:space="preserve">. </w:t>
      </w:r>
      <w:r w:rsidR="00D40330">
        <w:rPr>
          <w:lang w:val="en-US"/>
        </w:rPr>
        <w:t xml:space="preserve">Thus, when more active sites are present in the N-CNFs the full reaction mechanism will occur, while the N-CNF catalysts containing </w:t>
      </w:r>
      <w:r w:rsidR="00D40330">
        <w:rPr>
          <w:lang w:val="en-US"/>
        </w:rPr>
        <w:lastRenderedPageBreak/>
        <w:t>fewer active sites will only partly reduce the oxygen resulting in more H</w:t>
      </w:r>
      <w:r w:rsidR="00D40330">
        <w:rPr>
          <w:vertAlign w:val="subscript"/>
          <w:lang w:val="en-US"/>
        </w:rPr>
        <w:t>2</w:t>
      </w:r>
      <w:r w:rsidR="00D40330">
        <w:rPr>
          <w:lang w:val="en-US"/>
        </w:rPr>
        <w:t>O</w:t>
      </w:r>
      <w:r w:rsidR="00D40330">
        <w:rPr>
          <w:vertAlign w:val="subscript"/>
          <w:lang w:val="en-US"/>
        </w:rPr>
        <w:t>2</w:t>
      </w:r>
      <w:r w:rsidR="00D40330">
        <w:rPr>
          <w:lang w:val="en-US"/>
        </w:rPr>
        <w:t xml:space="preserve"> detected.</w:t>
      </w:r>
      <w:r w:rsidR="008A4C5A">
        <w:rPr>
          <w:lang w:val="en-US"/>
        </w:rPr>
        <w:t xml:space="preserve"> </w:t>
      </w:r>
      <w:r w:rsidR="007A26FB">
        <w:rPr>
          <w:lang w:val="en-US"/>
        </w:rPr>
        <w:t xml:space="preserve">Increasing the active site density </w:t>
      </w:r>
      <w:r w:rsidR="00AD3EB6">
        <w:rPr>
          <w:lang w:val="en-US"/>
        </w:rPr>
        <w:t>can</w:t>
      </w:r>
      <w:r w:rsidR="007A26FB">
        <w:rPr>
          <w:lang w:val="en-US"/>
        </w:rPr>
        <w:t xml:space="preserve"> therefore </w:t>
      </w:r>
      <w:r w:rsidR="00AD3EB6">
        <w:rPr>
          <w:lang w:val="en-US"/>
        </w:rPr>
        <w:t xml:space="preserve">be </w:t>
      </w:r>
      <w:r w:rsidR="007A26FB">
        <w:rPr>
          <w:lang w:val="en-US"/>
        </w:rPr>
        <w:t xml:space="preserve">of great importance for improving the selectivity of the ORR on N-CNFs. </w:t>
      </w:r>
    </w:p>
    <w:p w14:paraId="079BAF95" w14:textId="77777777" w:rsidR="00F82133" w:rsidRDefault="00F82133" w:rsidP="00F82133">
      <w:pPr>
        <w:rPr>
          <w:lang w:val="en-US"/>
        </w:rPr>
      </w:pPr>
      <w:r>
        <w:rPr>
          <w:lang w:val="en-US"/>
        </w:rPr>
        <w:t>The variation in oxygen reduction activity of the N-CNF catalysts prepared at different synthesis conditions may be related to properties such as surface area, pore volume, microstructure, nitrogen content and surface functional group. In this study, no relation could be identified when comparing the ORR activity with structural properties obtained from N</w:t>
      </w:r>
      <w:r>
        <w:rPr>
          <w:vertAlign w:val="subscript"/>
          <w:lang w:val="en-US"/>
        </w:rPr>
        <w:t>2</w:t>
      </w:r>
      <w:r>
        <w:rPr>
          <w:lang w:val="en-US"/>
        </w:rPr>
        <w:t>-adsorption measurements. The best N-CNF catalyst (NCNF-5.8%) possessed the lowest specific surface area (149m</w:t>
      </w:r>
      <w:r>
        <w:rPr>
          <w:vertAlign w:val="superscript"/>
          <w:lang w:val="en-US"/>
        </w:rPr>
        <w:t>2</w:t>
      </w:r>
      <w:r>
        <w:rPr>
          <w:lang w:val="en-US"/>
        </w:rPr>
        <w:t>/g) and pore volume (0.263cm</w:t>
      </w:r>
      <w:r>
        <w:rPr>
          <w:vertAlign w:val="superscript"/>
          <w:lang w:val="en-US"/>
        </w:rPr>
        <w:t>3</w:t>
      </w:r>
      <w:r>
        <w:rPr>
          <w:lang w:val="en-US"/>
        </w:rPr>
        <w:t>/g) of all the samples, while the worst performing catalyst (NCNF-750ºC) showed almost similar features (157m</w:t>
      </w:r>
      <w:r>
        <w:rPr>
          <w:vertAlign w:val="superscript"/>
          <w:lang w:val="en-US"/>
        </w:rPr>
        <w:t>2</w:t>
      </w:r>
      <w:r>
        <w:rPr>
          <w:lang w:val="en-US"/>
        </w:rPr>
        <w:t>/g and 0.267cm</w:t>
      </w:r>
      <w:r>
        <w:rPr>
          <w:vertAlign w:val="superscript"/>
          <w:lang w:val="en-US"/>
        </w:rPr>
        <w:t>3</w:t>
      </w:r>
      <w:r>
        <w:rPr>
          <w:lang w:val="en-US"/>
        </w:rPr>
        <w:t xml:space="preserve">/g). The surface area and pore volume was therefore of minor importance for the ORR activity of </w:t>
      </w:r>
      <w:r w:rsidR="00290497">
        <w:rPr>
          <w:lang w:val="en-US"/>
        </w:rPr>
        <w:t>the</w:t>
      </w:r>
      <w:r>
        <w:rPr>
          <w:lang w:val="en-US"/>
        </w:rPr>
        <w:t xml:space="preserve"> N-CNF catalysts.  </w:t>
      </w:r>
    </w:p>
    <w:p w14:paraId="7AAB9043" w14:textId="77777777" w:rsidR="00D40330" w:rsidRDefault="00D40330" w:rsidP="00D40330">
      <w:pPr>
        <w:shd w:val="clear" w:color="auto" w:fill="FFFFFF"/>
        <w:rPr>
          <w:lang w:val="en-US"/>
        </w:rPr>
      </w:pPr>
    </w:p>
    <w:p w14:paraId="22CA4FD4" w14:textId="77777777" w:rsidR="003579DD" w:rsidRDefault="003579DD" w:rsidP="003579DD">
      <w:pPr>
        <w:keepNext/>
        <w:ind w:firstLine="0"/>
        <w:jc w:val="center"/>
      </w:pPr>
      <w:r>
        <w:rPr>
          <w:noProof/>
          <w:lang w:val="nb-NO" w:eastAsia="nb-NO"/>
        </w:rPr>
        <w:drawing>
          <wp:inline distT="0" distB="0" distL="0" distR="0" wp14:anchorId="0BC62DCA" wp14:editId="4CD757ED">
            <wp:extent cx="2555823" cy="2124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s.N_NEW.tif"/>
                    <pic:cNvPicPr/>
                  </pic:nvPicPr>
                  <pic:blipFill>
                    <a:blip r:embed="rId26">
                      <a:extLst>
                        <a:ext uri="{28A0092B-C50C-407E-A947-70E740481C1C}">
                          <a14:useLocalDpi xmlns:a14="http://schemas.microsoft.com/office/drawing/2010/main" val="0"/>
                        </a:ext>
                      </a:extLst>
                    </a:blip>
                    <a:stretch>
                      <a:fillRect/>
                    </a:stretch>
                  </pic:blipFill>
                  <pic:spPr>
                    <a:xfrm>
                      <a:off x="0" y="0"/>
                      <a:ext cx="2555823" cy="2124000"/>
                    </a:xfrm>
                    <a:prstGeom prst="rect">
                      <a:avLst/>
                    </a:prstGeom>
                  </pic:spPr>
                </pic:pic>
              </a:graphicData>
            </a:graphic>
          </wp:inline>
        </w:drawing>
      </w:r>
      <w:r>
        <w:rPr>
          <w:lang w:val="en-US"/>
        </w:rPr>
        <w:t xml:space="preserve">          </w:t>
      </w:r>
      <w:r>
        <w:rPr>
          <w:noProof/>
          <w:lang w:val="nb-NO" w:eastAsia="nb-NO"/>
        </w:rPr>
        <w:drawing>
          <wp:inline distT="0" distB="0" distL="0" distR="0" wp14:anchorId="7C550C1D" wp14:editId="65BEBFC0">
            <wp:extent cx="2555822" cy="212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s.N-groups.tif"/>
                    <pic:cNvPicPr/>
                  </pic:nvPicPr>
                  <pic:blipFill>
                    <a:blip r:embed="rId27">
                      <a:extLst>
                        <a:ext uri="{28A0092B-C50C-407E-A947-70E740481C1C}">
                          <a14:useLocalDpi xmlns:a14="http://schemas.microsoft.com/office/drawing/2010/main" val="0"/>
                        </a:ext>
                      </a:extLst>
                    </a:blip>
                    <a:stretch>
                      <a:fillRect/>
                    </a:stretch>
                  </pic:blipFill>
                  <pic:spPr>
                    <a:xfrm>
                      <a:off x="0" y="0"/>
                      <a:ext cx="2555822" cy="2124000"/>
                    </a:xfrm>
                    <a:prstGeom prst="rect">
                      <a:avLst/>
                    </a:prstGeom>
                  </pic:spPr>
                </pic:pic>
              </a:graphicData>
            </a:graphic>
          </wp:inline>
        </w:drawing>
      </w:r>
    </w:p>
    <w:p w14:paraId="46654AA9" w14:textId="77777777" w:rsidR="003579DD" w:rsidRPr="003579DD" w:rsidRDefault="003579DD" w:rsidP="003579DD">
      <w:pPr>
        <w:pStyle w:val="Caption"/>
        <w:jc w:val="center"/>
        <w:rPr>
          <w:lang w:val="en-US"/>
        </w:rPr>
      </w:pPr>
      <w:r w:rsidRPr="003579DD">
        <w:rPr>
          <w:b/>
        </w:rPr>
        <w:t xml:space="preserve">Figure </w:t>
      </w:r>
      <w:r w:rsidRPr="003579DD">
        <w:rPr>
          <w:b/>
        </w:rPr>
        <w:fldChar w:fldCharType="begin"/>
      </w:r>
      <w:r w:rsidRPr="003579DD">
        <w:rPr>
          <w:b/>
        </w:rPr>
        <w:instrText xml:space="preserve"> SEQ Figure \* ARABIC </w:instrText>
      </w:r>
      <w:r w:rsidRPr="003579DD">
        <w:rPr>
          <w:b/>
        </w:rPr>
        <w:fldChar w:fldCharType="separate"/>
      </w:r>
      <w:r w:rsidR="00AD3EB6">
        <w:rPr>
          <w:b/>
          <w:noProof/>
        </w:rPr>
        <w:t>8</w:t>
      </w:r>
      <w:r w:rsidRPr="003579DD">
        <w:rPr>
          <w:b/>
        </w:rPr>
        <w:fldChar w:fldCharType="end"/>
      </w:r>
      <w:r>
        <w:rPr>
          <w:b/>
        </w:rPr>
        <w:t xml:space="preserve"> </w:t>
      </w:r>
      <w:r>
        <w:t>Plot of the ORR current at 0.7V vs. total N-content (</w:t>
      </w:r>
      <w:r>
        <w:rPr>
          <w:b/>
        </w:rPr>
        <w:t>a</w:t>
      </w:r>
      <w:r>
        <w:t>) and content of the different N groups (</w:t>
      </w:r>
      <w:r>
        <w:rPr>
          <w:b/>
        </w:rPr>
        <w:t>b</w:t>
      </w:r>
      <w:r>
        <w:t>) as obtained from deconvolution of the N 1s peak in XPS.</w:t>
      </w:r>
    </w:p>
    <w:p w14:paraId="36EE1CA6" w14:textId="77777777" w:rsidR="00C66A3E" w:rsidRPr="00F52236" w:rsidRDefault="00AD3EB6" w:rsidP="006C0856">
      <w:pPr>
        <w:rPr>
          <w:lang w:val="en-US"/>
        </w:rPr>
      </w:pPr>
      <w:r>
        <w:rPr>
          <w:lang w:val="en-US"/>
        </w:rPr>
        <w:t>Relating</w:t>
      </w:r>
      <w:r w:rsidR="00C66A3E">
        <w:rPr>
          <w:lang w:val="en-US"/>
        </w:rPr>
        <w:t xml:space="preserve"> the electrocatalytic performa</w:t>
      </w:r>
      <w:r w:rsidR="00252F95">
        <w:rPr>
          <w:lang w:val="en-US"/>
        </w:rPr>
        <w:t>nce</w:t>
      </w:r>
      <w:r>
        <w:rPr>
          <w:lang w:val="en-US"/>
        </w:rPr>
        <w:t xml:space="preserve"> of the N-CNFs</w:t>
      </w:r>
      <w:r w:rsidR="00252F95">
        <w:rPr>
          <w:lang w:val="en-US"/>
        </w:rPr>
        <w:t xml:space="preserve"> with the TEM studies </w:t>
      </w:r>
      <w:r w:rsidR="004924AC">
        <w:rPr>
          <w:lang w:val="en-US"/>
        </w:rPr>
        <w:t xml:space="preserve">suggests </w:t>
      </w:r>
      <w:r w:rsidR="00C66A3E">
        <w:rPr>
          <w:lang w:val="en-US"/>
        </w:rPr>
        <w:t xml:space="preserve">that </w:t>
      </w:r>
      <w:r w:rsidR="004924AC">
        <w:rPr>
          <w:lang w:val="en-US"/>
        </w:rPr>
        <w:t xml:space="preserve">a nanofiber structure exposing more edge planes can lead to higher ORR-activities. The most active N-CNF catalyst displays a herringbone structure which possesses large amounts of edge planes, while the least active N-CNF catalyst has a tubular nanofiber structure which exposes more basal planes. </w:t>
      </w:r>
      <w:r w:rsidR="00C66A3E">
        <w:rPr>
          <w:lang w:val="en-US"/>
        </w:rPr>
        <w:t xml:space="preserve">Since oxygen chemisorption is favored at carbon edge atoms </w:t>
      </w:r>
      <w:r w:rsidR="00252F95">
        <w:rPr>
          <w:lang w:val="en-US"/>
        </w:rPr>
        <w:t xml:space="preserve">the presence of edge planes may </w:t>
      </w:r>
      <w:r w:rsidR="004924AC">
        <w:rPr>
          <w:lang w:val="en-US"/>
        </w:rPr>
        <w:t xml:space="preserve">therefore </w:t>
      </w:r>
      <w:r w:rsidR="00252F95">
        <w:rPr>
          <w:lang w:val="en-US"/>
        </w:rPr>
        <w:t>be beneficial for the catalytic activity of the N-CNFs</w:t>
      </w:r>
      <w:r w:rsidR="006B215C">
        <w:rPr>
          <w:lang w:val="en-US"/>
        </w:rPr>
        <w:t xml:space="preserve"> </w:t>
      </w:r>
      <w:r w:rsidR="007C76EC">
        <w:rPr>
          <w:lang w:val="en-US"/>
        </w:rPr>
        <w:fldChar w:fldCharType="begin" w:fldLock="1"/>
      </w:r>
      <w:r w:rsidR="00B0461A">
        <w:rPr>
          <w:lang w:val="en-US"/>
        </w:rPr>
        <w:instrText>ADDIN CSL_CITATION { "citationItems" : [ { "id" : "ITEM-1", "itemData" : { "DOI" : "10.1016/S0921-5107(97)00100-1", "ISSN" : "09215107", "abstract" : "Graphitic materials have at least two distinct types of surface sites, namely the basal plane and edge plane sites. It is generally regarded that the active sites for electrochemical reactions are associated with the edge plane sites, while the basal plane is relatively inactive. In this study, controlled gas-phase reactions for oxidation/reduction were used to modify the surface of highly oriented pyrolytic graphite and carbon fibers by introducing edge plane sites. In some experiments, catalysts were used to enhance the formation of edge sites. The effects of the gas-phase treatments were monitored by electrochemical measurements of the double layer capacitance and the kinetics of oxygen reduction in alkaline electrolyte. The correlation between the electrochemical results and changes to the surface microstructure is discussed. The measurements clearly show that the electrochemical behavior is improved by introducing more edge sites or defects on the carbon surface. These results are consistent with other studies", "author" : [ { "dropping-particle" : "", "family" : "Chu", "given" : "Xi", "non-dropping-particle" : "", "parse-names" : false, "suffix" : "" }, { "dropping-particle" : "", "family" : "Kinoshita", "given" : "Kim", "non-dropping-particle" : "", "parse-names" : false, "suffix" : "" } ], "container-title" : "Materials Science and Engineering: B", "id" : "ITEM-1", "issue" : "1", "issued" : { "date-parts" : [ [ "1997", "9" ] ] }, "page" : "53-60", "title" : "Surface modification of carbons for enhanced electrochemical activity", "type" : "article-journal", "volume" : "49" }, "uris" : [ "http://www.mendeley.com/documents/?uuid=2e289cc2-ca83-4cd6-8bbf-94dfed71cf8d", "http://www.mendeley.com/documents/?uuid=8d4fa552-bab4-4b34-b676-0de8209fadee" ] }, { "id" : "ITEM-2", "itemData" : { "DOI" : "10.1016/j.jcat.2006.01.022", "ISSN" : "00219517", "abstract" : "Catalysts for the oxygen reduction reaction (ORR) were prepared by the high-temperature pyrolysis of acetonitrile over Vulcan carbon XC-72, and Vulcan carbon impregnated with 2 wt% Fe or 2 wt% Ni in the form of an acetate salt. The catalysts were characterized by BET surface area analysis, BJH pore size distribution, electrical conductivity testing, transmission electron microscopy (TEM), temperature-programmed oxidation, thermogravimetric analysis, X-ray diffraction, X-ray photoelectron spectroscopy, and rotating disk electrode half-cell testing. The most active catalysts were formed when Fe was added to the support before the pyrolysis; however, samples in which Ni or no metal was added still showed increased activity for oxygen reduction compared with untreated carbon. The most active catalyst had a significantly higher amount of pyridinic nitrogen, as determined from XPS. A hypothesis has been proposed to explain this trend based on the formation of different nanostructures depending on which support material is used for the acetonitrile decomposition. According to this proposed explanation, nitrogen-containing carbon samples with nanostructures resulting in exposure of more edge planes (the plane in which pyridinic nitrogen is found) will be more active for the ORR. TEM images of the samples strongly support this hypothesis. Further research is needed to positively identify the active site for oxygen reduction; however, this site is likely located on carbon edge planes.", "author" : [ { "dropping-particle" : "", "family" : "Matter", "given" : "P", "non-dropping-particle" : "", "parse-names" : false, "suffix" : "" }, { "dropping-particle" : "", "family" : "Zhang", "given" : "L", "non-dropping-particle" : "", "parse-names" : false, "suffix" : "" }, { "dropping-particle" : "", "family" : "Ozkan", "given" : "Umit S.", "non-dropping-particle" : "", "parse-names" : false, "suffix" : "" } ], "container-title" : "Journal of Catalysis", "id" : "ITEM-2", "issue" : "1", "issued" : { "date-parts" : [ [ "2006", "4", "1" ] ] }, "page" : "83-96", "title" : "The role of nanostructure in nitrogen-containing carbon catalysts for the oxygen reduction reaction", "type" : "article-journal", "volume" : "239" }, "uris" : [ "http://www.mendeley.com/documents/?uuid=53c189c5-6260-4647-802b-573893bf3c17" ] } ], "mendeley" : { "formattedCitation" : "&lt;sup&gt;62,63&lt;/sup&gt;", "plainTextFormattedCitation" : "62,63", "previouslyFormattedCitation" : "&lt;sup&gt;62,63&lt;/sup&gt;" }, "properties" : { "noteIndex" : 0 }, "schema" : "https://github.com/citation-style-language/schema/raw/master/csl-citation.json" }</w:instrText>
      </w:r>
      <w:r w:rsidR="007C76EC">
        <w:rPr>
          <w:lang w:val="en-US"/>
        </w:rPr>
        <w:fldChar w:fldCharType="separate"/>
      </w:r>
      <w:r w:rsidR="00EE3235" w:rsidRPr="00EE3235">
        <w:rPr>
          <w:noProof/>
          <w:vertAlign w:val="superscript"/>
          <w:lang w:val="en-US"/>
        </w:rPr>
        <w:t>62,63</w:t>
      </w:r>
      <w:r w:rsidR="007C76EC">
        <w:rPr>
          <w:lang w:val="en-US"/>
        </w:rPr>
        <w:fldChar w:fldCharType="end"/>
      </w:r>
      <w:r w:rsidR="00C66A3E">
        <w:rPr>
          <w:lang w:val="en-US"/>
        </w:rPr>
        <w:t xml:space="preserve">. Furthermore, the N-CNF structure </w:t>
      </w:r>
      <w:r w:rsidR="00252F95">
        <w:rPr>
          <w:lang w:val="en-US"/>
        </w:rPr>
        <w:t>can</w:t>
      </w:r>
      <w:r w:rsidR="00C66A3E">
        <w:rPr>
          <w:lang w:val="en-US"/>
        </w:rPr>
        <w:t xml:space="preserve"> be interconnected with the presence of nitrogen functional groups. </w:t>
      </w:r>
      <w:r w:rsidR="00F82133">
        <w:rPr>
          <w:lang w:val="en-US"/>
        </w:rPr>
        <w:t xml:space="preserve">Matter et al. </w:t>
      </w:r>
      <w:r w:rsidR="00C66A3E">
        <w:rPr>
          <w:lang w:val="en-US"/>
        </w:rPr>
        <w:t xml:space="preserve">have related the catalytic activity of N-doped </w:t>
      </w:r>
      <w:r w:rsidR="00F82133">
        <w:rPr>
          <w:lang w:val="en-US"/>
        </w:rPr>
        <w:t>CNFs</w:t>
      </w:r>
      <w:r w:rsidR="00C66A3E">
        <w:rPr>
          <w:lang w:val="en-US"/>
        </w:rPr>
        <w:t xml:space="preserve"> to the amount of pyridinic nitrogen present</w:t>
      </w:r>
      <w:r w:rsidR="00252F95">
        <w:rPr>
          <w:lang w:val="en-US"/>
        </w:rPr>
        <w:t xml:space="preserve"> </w:t>
      </w:r>
      <w:r w:rsidR="00AA471C">
        <w:rPr>
          <w:lang w:val="en-US"/>
        </w:rPr>
        <w:fldChar w:fldCharType="begin" w:fldLock="1"/>
      </w:r>
      <w:r w:rsidR="00B0461A">
        <w:rPr>
          <w:lang w:val="en-US"/>
        </w:rPr>
        <w:instrText>ADDIN CSL_CITATION { "citationItems" : [ { "id" : "ITEM-1", "itemData" : { "DOI" : "10.1016/j.jcat.2006.01.022", "ISSN" : "00219517", "abstract" : "Catalysts for the oxygen reduction reaction (ORR) were prepared by the high-temperature pyrolysis of acetonitrile over Vulcan carbon XC-72, and Vulcan carbon impregnated with 2 wt% Fe or 2 wt% Ni in the form of an acetate salt. The catalysts were characterized by BET surface area analysis, BJH pore size distribution, electrical conductivity testing, transmission electron microscopy (TEM), temperature-programmed oxidation, thermogravimetric analysis, X-ray diffraction, X-ray photoelectron spectroscopy, and rotating disk electrode half-cell testing. The most active catalysts were formed when Fe was added to the support before the pyrolysis; however, samples in which Ni or no metal was added still showed increased activity for oxygen reduction compared with untreated carbon. The most active catalyst had a significantly higher amount of pyridinic nitrogen, as determined from XPS. A hypothesis has been proposed to explain this trend based on the formation of different nanostructures depending on which support material is used for the acetonitrile decomposition. According to this proposed explanation, nitrogen-containing carbon samples with nanostructures resulting in exposure of more edge planes (the plane in which pyridinic nitrogen is found) will be more active for the ORR. TEM images of the samples strongly support this hypothesis. Further research is needed to positively identify the active site for oxygen reduction; however, this site is likely located on carbon edge planes.", "author" : [ { "dropping-particle" : "", "family" : "Matter", "given" : "P", "non-dropping-particle" : "", "parse-names" : false, "suffix" : "" }, { "dropping-particle" : "", "family" : "Zhang", "given" : "L", "non-dropping-particle" : "", "parse-names" : false, "suffix" : "" }, { "dropping-particle" : "", "family" : "Ozkan", "given" : "Umit S.", "non-dropping-particle" : "", "parse-names" : false, "suffix" : "" } ], "container-title" : "Journal of Catalysis", "id" : "ITEM-1", "issue" : "1", "issued" : { "date-parts" : [ [ "2006", "4", "1" ] ] }, "page" : "83-96", "title" : "The role of nanostructure in nitrogen-containing carbon catalysts for the oxygen reduction reaction", "type" : "article-journal", "volume" : "239" }, "uris" : [ "http://www.mendeley.com/documents/?uuid=53c189c5-6260-4647-802b-573893bf3c17" ] }, { "id" : "ITEM-2", "itemData" : { "DOI" : "10.1016/j.molcata.2006.09.008", "ISSN" : "13811169", "abstract" : "Nitrogen-containing carbon nanostructures were prepared from the decomposition of acetonitrile at 900\u00b0C over silica and magnesia supports impregnated with Fe, Co, or Ni. For the carbon grown from supported Fe and Co particles, compartmentalized fibers with a stacked cup structure predominantly formed, while mostly broken multi-walled nanotubes formed from Ni particles. The fibers were purified from the support by removing silica with 1M KOH, or removing metal particles and magnesia with 1M HCl. Surface analysis was performed with XPS and hydrophobicity comparisons. Surface properties were related to nanostructure and edge plane exposure. Activity for the ORR was highest over CNx fibers grown from supported Fe and Co particles, which may also be related to edge plane exposure, and not necessarily to the presence of metal contamination. The most active materials were generally the most selective catalysts as well. Moreover, from Tafel plot slopes a trend was observed depending on the precursor metal used to prepare the CNx. The magnitude of the Tafel slope was smallest for the samples prepared from Fe or Co precursors. Compared to a state-of-the-art platinum catalyst, the most active alternative non-noble metal catalysts had less than 100mV potential drop difference, high selectivity for complete oxygen reduction, a similar Tafel slope, and good electrical conductivity.", "author" : [ { "dropping-particle" : "", "family" : "Matter", "given" : "Paul H.", "non-dropping-particle" : "", "parse-names" : false, "suffix" : "" }, { "dropping-particle" : "", "family" : "Wang", "given" : "Eugenia", "non-dropping-particle" : "", "parse-names" : false, "suffix" : "" }, { "dropping-particle" : "", "family" : "Arias", "given" : "Maria", "non-dropping-particle" : "", "parse-names" : false, "suffix" : "" }, { "dropping-particle" : "", "family" : "Biddinger", "given" : "Elizabeth J.", "non-dropping-particle" : "", "parse-names" : false, "suffix" : "" }, { "dropping-particle" : "", "family" : "Ozkan", "given" : "Umit S.", "non-dropping-particle" : "", "parse-names" : false, "suffix" : "" } ], "container-title" : "Journal of Molecular Catalysis A: Chemical", "id" : "ITEM-2", "issue" : "1-2", "issued" : { "date-parts" : [ [ "2007", "3" ] ] }, "page" : "73-81", "title" : "Oxygen reduction reaction activity and surface properties of nanostructured nitrogen-containing carbon", "type" : "article-journal", "volume" : "264" }, "uris" : [ "http://www.mendeley.com/documents/?uuid=87fc5c03-cd1d-46f5-a04d-4f16a8c06842" ] } ], "mendeley" : { "formattedCitation" : "&lt;sup&gt;20,63&lt;/sup&gt;", "plainTextFormattedCitation" : "20,63", "previouslyFormattedCitation" : "&lt;sup&gt;20,63&lt;/sup&gt;" }, "properties" : { "noteIndex" : 0 }, "schema" : "https://github.com/citation-style-language/schema/raw/master/csl-citation.json" }</w:instrText>
      </w:r>
      <w:r w:rsidR="00AA471C">
        <w:rPr>
          <w:lang w:val="en-US"/>
        </w:rPr>
        <w:fldChar w:fldCharType="separate"/>
      </w:r>
      <w:r w:rsidR="00EE3235" w:rsidRPr="00EE3235">
        <w:rPr>
          <w:noProof/>
          <w:vertAlign w:val="superscript"/>
          <w:lang w:val="en-US"/>
        </w:rPr>
        <w:t>20,63</w:t>
      </w:r>
      <w:r w:rsidR="00AA471C">
        <w:rPr>
          <w:lang w:val="en-US"/>
        </w:rPr>
        <w:fldChar w:fldCharType="end"/>
      </w:r>
      <w:r w:rsidR="00C66A3E">
        <w:rPr>
          <w:lang w:val="en-US"/>
        </w:rPr>
        <w:t>.</w:t>
      </w:r>
      <w:r w:rsidR="00F8763B">
        <w:rPr>
          <w:lang w:val="en-US"/>
        </w:rPr>
        <w:t xml:space="preserve"> </w:t>
      </w:r>
      <w:r w:rsidR="00C66A3E">
        <w:rPr>
          <w:lang w:val="en-US"/>
        </w:rPr>
        <w:t>As pyridinic nitrogen only occur at edges and defects an increase in edge plane exposure</w:t>
      </w:r>
      <w:r w:rsidR="004924AC">
        <w:rPr>
          <w:lang w:val="en-US"/>
        </w:rPr>
        <w:t xml:space="preserve"> can</w:t>
      </w:r>
      <w:r w:rsidR="00C66A3E">
        <w:rPr>
          <w:lang w:val="en-US"/>
        </w:rPr>
        <w:t xml:space="preserve"> result in a higher pyridinic/quaternary nitrogen ratio</w:t>
      </w:r>
      <w:r w:rsidR="00252F95">
        <w:rPr>
          <w:lang w:val="en-US"/>
        </w:rPr>
        <w:t xml:space="preserve"> </w:t>
      </w:r>
      <w:r w:rsidR="00252F95">
        <w:rPr>
          <w:lang w:val="en-US"/>
        </w:rPr>
        <w:lastRenderedPageBreak/>
        <w:t>and an improved oxygen reduction activity</w:t>
      </w:r>
      <w:r w:rsidR="00C66A3E">
        <w:rPr>
          <w:lang w:val="en-US"/>
        </w:rPr>
        <w:t>.</w:t>
      </w:r>
      <w:r w:rsidR="00F82133">
        <w:rPr>
          <w:lang w:val="en-US"/>
        </w:rPr>
        <w:t xml:space="preserve"> </w:t>
      </w:r>
      <w:r w:rsidR="00704D57">
        <w:rPr>
          <w:lang w:val="en-US"/>
        </w:rPr>
        <w:t xml:space="preserve">This was observed for the </w:t>
      </w:r>
      <w:r w:rsidR="00F52236">
        <w:rPr>
          <w:lang w:val="en-US"/>
        </w:rPr>
        <w:t xml:space="preserve">herringbone NCNF-5.8 </w:t>
      </w:r>
      <w:r w:rsidR="00704D57">
        <w:rPr>
          <w:lang w:val="en-US"/>
        </w:rPr>
        <w:t xml:space="preserve">where the </w:t>
      </w:r>
      <w:r w:rsidR="00F52236">
        <w:rPr>
          <w:lang w:val="en-US"/>
        </w:rPr>
        <w:t>N</w:t>
      </w:r>
      <w:r w:rsidR="00F52236">
        <w:rPr>
          <w:vertAlign w:val="subscript"/>
          <w:lang w:val="en-US"/>
        </w:rPr>
        <w:t>pyr</w:t>
      </w:r>
      <w:r w:rsidR="00F52236">
        <w:rPr>
          <w:lang w:val="en-US"/>
        </w:rPr>
        <w:t>/N</w:t>
      </w:r>
      <w:r w:rsidR="00F52236">
        <w:rPr>
          <w:vertAlign w:val="subscript"/>
          <w:lang w:val="en-US"/>
        </w:rPr>
        <w:t>quat</w:t>
      </w:r>
      <w:r w:rsidR="00F52236">
        <w:rPr>
          <w:lang w:val="en-US"/>
        </w:rPr>
        <w:t xml:space="preserve"> ratio </w:t>
      </w:r>
      <w:r w:rsidR="00704D57">
        <w:rPr>
          <w:lang w:val="en-US"/>
        </w:rPr>
        <w:t>was as high as</w:t>
      </w:r>
      <w:r w:rsidR="00F52236">
        <w:rPr>
          <w:lang w:val="en-US"/>
        </w:rPr>
        <w:t xml:space="preserve"> 1.39, while the </w:t>
      </w:r>
      <w:r w:rsidR="00704D57">
        <w:rPr>
          <w:lang w:val="en-US"/>
        </w:rPr>
        <w:t xml:space="preserve">more </w:t>
      </w:r>
      <w:r w:rsidR="00F52236">
        <w:rPr>
          <w:lang w:val="en-US"/>
        </w:rPr>
        <w:t xml:space="preserve">tubular </w:t>
      </w:r>
      <w:r w:rsidR="00704D57">
        <w:rPr>
          <w:lang w:val="en-US"/>
        </w:rPr>
        <w:t>NCNF-750 had</w:t>
      </w:r>
      <w:r w:rsidR="00F52236">
        <w:rPr>
          <w:lang w:val="en-US"/>
        </w:rPr>
        <w:t xml:space="preserve"> the lowest </w:t>
      </w:r>
      <w:r w:rsidR="00704D57">
        <w:rPr>
          <w:lang w:val="en-US"/>
        </w:rPr>
        <w:t>N</w:t>
      </w:r>
      <w:r w:rsidR="00704D57">
        <w:rPr>
          <w:vertAlign w:val="subscript"/>
          <w:lang w:val="en-US"/>
        </w:rPr>
        <w:t>pyr</w:t>
      </w:r>
      <w:r w:rsidR="00704D57">
        <w:rPr>
          <w:lang w:val="en-US"/>
        </w:rPr>
        <w:t>/N</w:t>
      </w:r>
      <w:r w:rsidR="00704D57">
        <w:rPr>
          <w:vertAlign w:val="subscript"/>
          <w:lang w:val="en-US"/>
        </w:rPr>
        <w:t>quat</w:t>
      </w:r>
      <w:r w:rsidR="00704D57">
        <w:rPr>
          <w:lang w:val="en-US"/>
        </w:rPr>
        <w:t xml:space="preserve"> </w:t>
      </w:r>
      <w:r w:rsidR="00F52236">
        <w:rPr>
          <w:lang w:val="en-US"/>
        </w:rPr>
        <w:t>ratio of 0.68</w:t>
      </w:r>
      <w:r w:rsidR="00704D57">
        <w:rPr>
          <w:lang w:val="en-US"/>
        </w:rPr>
        <w:t>.</w:t>
      </w:r>
    </w:p>
    <w:p w14:paraId="67CDCB51" w14:textId="77777777" w:rsidR="00F8763B" w:rsidRDefault="00F82133" w:rsidP="006C0856">
      <w:pPr>
        <w:rPr>
          <w:lang w:val="en-US"/>
        </w:rPr>
      </w:pPr>
      <w:r>
        <w:rPr>
          <w:lang w:val="en-US"/>
        </w:rPr>
        <w:t xml:space="preserve">To investigate more closely </w:t>
      </w:r>
      <w:r w:rsidR="00F8763B">
        <w:rPr>
          <w:lang w:val="en-US"/>
        </w:rPr>
        <w:t>whether a particular N-group was responsible for the ORR-activity of the N-CNFs</w:t>
      </w:r>
      <w:r>
        <w:rPr>
          <w:lang w:val="en-US"/>
        </w:rPr>
        <w:t xml:space="preserve">, the amount of </w:t>
      </w:r>
      <w:r w:rsidR="00F8763B">
        <w:rPr>
          <w:lang w:val="en-US"/>
        </w:rPr>
        <w:t xml:space="preserve">the different </w:t>
      </w:r>
      <w:r>
        <w:rPr>
          <w:lang w:val="en-US"/>
        </w:rPr>
        <w:t>N-group</w:t>
      </w:r>
      <w:r w:rsidR="00704D57">
        <w:rPr>
          <w:lang w:val="en-US"/>
        </w:rPr>
        <w:t>s</w:t>
      </w:r>
      <w:r w:rsidR="00F8763B">
        <w:rPr>
          <w:lang w:val="en-US"/>
        </w:rPr>
        <w:t xml:space="preserve"> in at%</w:t>
      </w:r>
      <w:r>
        <w:rPr>
          <w:lang w:val="en-US"/>
        </w:rPr>
        <w:t xml:space="preserve"> was plotted versus the ORR current obtained at 0.7V</w:t>
      </w:r>
      <w:r w:rsidR="00F52236">
        <w:rPr>
          <w:lang w:val="en-US"/>
        </w:rPr>
        <w:t>,</w:t>
      </w:r>
      <w:r>
        <w:rPr>
          <w:lang w:val="en-US"/>
        </w:rPr>
        <w:t xml:space="preserve"> </w:t>
      </w:r>
      <w:r w:rsidR="00F52236">
        <w:rPr>
          <w:lang w:val="en-US"/>
        </w:rPr>
        <w:t>see</w:t>
      </w:r>
      <w:r>
        <w:rPr>
          <w:lang w:val="en-US"/>
        </w:rPr>
        <w:t xml:space="preserve"> Figure 8b. </w:t>
      </w:r>
      <w:r w:rsidR="00F52236">
        <w:rPr>
          <w:lang w:val="en-US"/>
        </w:rPr>
        <w:t>Pyridinic nitrogen,</w:t>
      </w:r>
      <w:r w:rsidR="00F8763B">
        <w:rPr>
          <w:lang w:val="en-US"/>
        </w:rPr>
        <w:t xml:space="preserve"> </w:t>
      </w:r>
      <w:r w:rsidR="00F52236">
        <w:rPr>
          <w:lang w:val="en-US"/>
        </w:rPr>
        <w:t>N1, was the only N-group showing a</w:t>
      </w:r>
      <w:r w:rsidR="00F8763B">
        <w:rPr>
          <w:lang w:val="en-US"/>
        </w:rPr>
        <w:t xml:space="preserve"> linear relation with the ORR-activity of the N-CNFs. However, an apparent correlation was also found for all the other N-groups (quaternary</w:t>
      </w:r>
      <w:r w:rsidR="00704D57">
        <w:rPr>
          <w:lang w:val="en-US"/>
        </w:rPr>
        <w:t>-N</w:t>
      </w:r>
      <w:r w:rsidR="00F8763B">
        <w:rPr>
          <w:lang w:val="en-US"/>
        </w:rPr>
        <w:t>, amine</w:t>
      </w:r>
      <w:r w:rsidR="00704D57">
        <w:rPr>
          <w:lang w:val="en-US"/>
        </w:rPr>
        <w:t>/nitrile</w:t>
      </w:r>
      <w:r w:rsidR="00F8763B">
        <w:rPr>
          <w:lang w:val="en-US"/>
        </w:rPr>
        <w:t xml:space="preserve"> and nitric oxides). This </w:t>
      </w:r>
      <w:r w:rsidR="00F52236">
        <w:rPr>
          <w:lang w:val="en-US"/>
        </w:rPr>
        <w:t>was probably</w:t>
      </w:r>
      <w:r w:rsidR="00F8763B">
        <w:rPr>
          <w:lang w:val="en-US"/>
        </w:rPr>
        <w:t xml:space="preserve"> </w:t>
      </w:r>
      <w:r w:rsidR="00F52236">
        <w:rPr>
          <w:lang w:val="en-US"/>
        </w:rPr>
        <w:t xml:space="preserve">due to </w:t>
      </w:r>
      <w:r w:rsidR="00F8763B">
        <w:rPr>
          <w:lang w:val="en-US"/>
        </w:rPr>
        <w:t>the tot</w:t>
      </w:r>
      <w:r w:rsidR="00F52236">
        <w:rPr>
          <w:lang w:val="en-US"/>
        </w:rPr>
        <w:t xml:space="preserve">al amount of nitrogen </w:t>
      </w:r>
      <w:r w:rsidR="00704D57">
        <w:rPr>
          <w:lang w:val="en-US"/>
        </w:rPr>
        <w:t xml:space="preserve">in the N-CNFs </w:t>
      </w:r>
      <w:r w:rsidR="00F52236">
        <w:rPr>
          <w:lang w:val="en-US"/>
        </w:rPr>
        <w:t>influencing</w:t>
      </w:r>
      <w:r w:rsidR="00F8763B">
        <w:rPr>
          <w:lang w:val="en-US"/>
        </w:rPr>
        <w:t xml:space="preserve"> the</w:t>
      </w:r>
      <w:r w:rsidR="00704D57">
        <w:rPr>
          <w:lang w:val="en-US"/>
        </w:rPr>
        <w:t xml:space="preserve"> </w:t>
      </w:r>
      <w:r w:rsidR="00F8763B">
        <w:rPr>
          <w:lang w:val="en-US"/>
        </w:rPr>
        <w:t xml:space="preserve">at% of each nitrogen functional group more than the small changes in ratio between each </w:t>
      </w:r>
      <w:r w:rsidR="00704D57">
        <w:rPr>
          <w:lang w:val="en-US"/>
        </w:rPr>
        <w:t>g</w:t>
      </w:r>
      <w:r w:rsidR="00F8763B">
        <w:rPr>
          <w:lang w:val="en-US"/>
        </w:rPr>
        <w:t xml:space="preserve">roup. </w:t>
      </w:r>
      <w:r w:rsidR="00F52236">
        <w:rPr>
          <w:lang w:val="en-US"/>
        </w:rPr>
        <w:t xml:space="preserve">Larger variations between the different </w:t>
      </w:r>
      <w:r w:rsidR="00704D57">
        <w:rPr>
          <w:lang w:val="en-US"/>
        </w:rPr>
        <w:t>N-</w:t>
      </w:r>
      <w:r w:rsidR="00F52236">
        <w:rPr>
          <w:lang w:val="en-US"/>
        </w:rPr>
        <w:t xml:space="preserve">groups are therefore required to surely </w:t>
      </w:r>
      <w:r w:rsidR="0095625E">
        <w:rPr>
          <w:lang w:val="en-US"/>
        </w:rPr>
        <w:t>attribute</w:t>
      </w:r>
      <w:r w:rsidR="00F52236">
        <w:rPr>
          <w:lang w:val="en-US"/>
        </w:rPr>
        <w:t xml:space="preserve"> the </w:t>
      </w:r>
      <w:r w:rsidR="0095625E">
        <w:rPr>
          <w:lang w:val="en-US"/>
        </w:rPr>
        <w:t xml:space="preserve">catalytic activity </w:t>
      </w:r>
      <w:r w:rsidR="00704D57">
        <w:rPr>
          <w:lang w:val="en-US"/>
        </w:rPr>
        <w:t>of the N-CNFs</w:t>
      </w:r>
      <w:r w:rsidR="0095625E">
        <w:rPr>
          <w:lang w:val="en-US"/>
        </w:rPr>
        <w:t xml:space="preserve"> to pyridinic-N</w:t>
      </w:r>
      <w:r w:rsidR="00F52236">
        <w:rPr>
          <w:lang w:val="en-US"/>
        </w:rPr>
        <w:t>.</w:t>
      </w:r>
      <w:r w:rsidR="00F8763B">
        <w:rPr>
          <w:lang w:val="en-US"/>
        </w:rPr>
        <w:t xml:space="preserve"> </w:t>
      </w:r>
    </w:p>
    <w:p w14:paraId="5CFDD969" w14:textId="77777777" w:rsidR="00F8763B" w:rsidRDefault="00704D57" w:rsidP="00B379C8">
      <w:pPr>
        <w:rPr>
          <w:lang w:val="en-US"/>
        </w:rPr>
      </w:pPr>
      <w:r>
        <w:rPr>
          <w:lang w:val="en-US"/>
        </w:rPr>
        <w:t xml:space="preserve">However, the oxygen reduction </w:t>
      </w:r>
      <w:r w:rsidR="00C66A3E">
        <w:rPr>
          <w:lang w:val="en-US"/>
        </w:rPr>
        <w:t>activity of N-CNFs might not be related</w:t>
      </w:r>
      <w:r w:rsidR="00252F95">
        <w:rPr>
          <w:lang w:val="en-US"/>
        </w:rPr>
        <w:t xml:space="preserve"> to</w:t>
      </w:r>
      <w:r w:rsidR="00C66A3E">
        <w:rPr>
          <w:lang w:val="en-US"/>
        </w:rPr>
        <w:t xml:space="preserve"> any specific nitrogen group, but rather </w:t>
      </w:r>
      <w:r w:rsidR="00252F95">
        <w:rPr>
          <w:lang w:val="en-US"/>
        </w:rPr>
        <w:t xml:space="preserve">to </w:t>
      </w:r>
      <w:r w:rsidR="00C66A3E">
        <w:rPr>
          <w:lang w:val="en-US"/>
        </w:rPr>
        <w:t xml:space="preserve">the total amount of nitrogen doped into the carbon structure. </w:t>
      </w:r>
      <w:r w:rsidR="0036248A">
        <w:rPr>
          <w:lang w:val="en-US"/>
        </w:rPr>
        <w:t>In this study t</w:t>
      </w:r>
      <w:r w:rsidR="00C66A3E">
        <w:rPr>
          <w:lang w:val="en-US"/>
        </w:rPr>
        <w:t>he N-CNFs with the highest pyridinic</w:t>
      </w:r>
      <w:r>
        <w:rPr>
          <w:lang w:val="en-US"/>
        </w:rPr>
        <w:t>-N content</w:t>
      </w:r>
      <w:r w:rsidR="00C66A3E">
        <w:rPr>
          <w:lang w:val="en-US"/>
        </w:rPr>
        <w:t xml:space="preserve"> were also the samples with highest</w:t>
      </w:r>
      <w:r w:rsidR="007D0AC7">
        <w:rPr>
          <w:lang w:val="en-US"/>
        </w:rPr>
        <w:t xml:space="preserve"> total </w:t>
      </w:r>
      <w:r w:rsidR="00C66A3E">
        <w:rPr>
          <w:lang w:val="en-US"/>
        </w:rPr>
        <w:t xml:space="preserve">nitrogen content in the surface. </w:t>
      </w:r>
      <w:r w:rsidR="00252F95">
        <w:rPr>
          <w:lang w:val="en-US"/>
        </w:rPr>
        <w:t>A plot of N-content from XPS vs. the ORR-current at 0.7 V</w:t>
      </w:r>
      <w:r>
        <w:rPr>
          <w:lang w:val="en-US"/>
        </w:rPr>
        <w:t xml:space="preserve"> is shown in Figure 8a and</w:t>
      </w:r>
      <w:r w:rsidR="00252F95">
        <w:rPr>
          <w:lang w:val="en-US"/>
        </w:rPr>
        <w:t xml:space="preserve"> suggests that higher levels of nitrogen doping results in higher oxygen reduction activity for the N-CNFs. </w:t>
      </w:r>
      <w:r>
        <w:rPr>
          <w:lang w:val="en-US"/>
        </w:rPr>
        <w:t>Studies have shown that both quaternary and pyridinic nitrogen can be involved in the oxygen reduction on N-doped carbon catalysts</w:t>
      </w:r>
      <w:r w:rsidR="005908E8">
        <w:rPr>
          <w:lang w:val="en-US"/>
        </w:rPr>
        <w:t xml:space="preserve"> </w:t>
      </w:r>
      <w:r w:rsidR="005908E8">
        <w:rPr>
          <w:lang w:val="en-US"/>
        </w:rPr>
        <w:fldChar w:fldCharType="begin" w:fldLock="1"/>
      </w:r>
      <w:r w:rsidR="00B0461A">
        <w:rPr>
          <w:lang w:val="en-US"/>
        </w:rPr>
        <w:instrText>ADDIN CSL_CITATION { "citationItems" : [ { "id" : "ITEM-1", "itemData" : { "DOI" : "10.1016/j.electacta.2009.12.055", "ISSN" : "00134686", "abstract" : "A non-precious nitrogen-modified carbon composite (NMCC) catalyst is synthesized by the pyrolysis of cobalt, iron\u2013ethylenediamine\u2013chelate complexes on silica followed by chemical and pyrolysis treatments. Pyrolysis temperature and time have a remarkable impact on the content and the type of the nitrogen-containing functional groups in the NMCC catalysts, which affect their catalytic activity and stability. Based on the analysis of the nitrogen functional groups before and after the stability tests, the ORR active sites of the NMCC catalysts are proposed to be pyridinic-N and quaternary-N functional groups. However the pyridinic-N group is not stable in the acidic environment due to the protonation reaction.", "author" : [ { "dropping-particle" : "", "family" : "Liu", "given" : "Gang", "non-dropping-particle" : "", "parse-names" : false, "suffix" : "" }, { "dropping-particle" : "", "family" : "Li", "given" : "Xuguang", "non-dropping-particle" : "", "parse-names" : false, "suffix" : "" }, { "dropping-particle" : "", "family" : "Ganesan", "given" : "Prabhu", "non-dropping-particle" : "", "parse-names" : false, "suffix" : "" }, { "dropping-particle" : "", "family" : "Popov", "given" : "Branko N.", "non-dropping-particle" : "", "parse-names" : false, "suffix" : "" } ], "container-title" : "Electrochimica Acta", "id" : "ITEM-1", "issue" : "8", "issued" : { "date-parts" : [ [ "2010", "3" ] ] }, "page" : "2853-2858", "title" : "Studies of oxygen reduction reaction active sites and stability of nitrogen-modified carbon composite catalysts for PEM fuel cells", "type" : "article-journal", "volume" : "55" }, "uris" : [ "http://www.mendeley.com/documents/?uuid=e4043f02-330b-4374-9a28-410a36ebc493" ] }, { "id" : "ITEM-2", "itemData" : { "DOI" : "10.1039/c2cp40087a", "ISSN" : "1463-9076", "abstract" : "Nitrogen-doped carbon nanotubes (NCNTs) are attractive for electrocatalytic applications in fuel cells due to their low cost and high electrocatalytic activity. By using density functional theory calculations, the electrocatalytic mechanisms of the oxygen reduction reaction (ORR) under electrochemical conditions are studied at graphite-like N groups (NG) and pyridine-like N groups (NP) of NCNTs, in which the effect of electrode potentials on the activation energy (Ea) and reaction energy (Er) is taken into account. The ORR occurs at both NG and NP defect sites via two different four-electron OOH and two-electron H2O2 mechanisms. At the lower potential region, both mechanisms are simultaneously responsible for the reaction at NG and NP defect sites; while at higher potentials, the four-electron mechanism becomes dominant and the ORR at NP defect sites is more energetically favorable than that at NG defect sites.", "author" : [ { "dropping-particle" : "", "family" : "Zhang", "given" : "P.", "non-dropping-particle" : "", "parse-names" : false, "suffix" : "" }, { "dropping-particle" : "", "family" : "Lian", "given" : "J. S.", "non-dropping-particle" : "", "parse-names" : false, "suffix" : "" }, { "dropping-particle" : "", "family" : "Jiang", "given" : "Q.", "non-dropping-particle" : "", "parse-names" : false, "suffix" : "" } ], "container-title" : "Physical Chemistry Chemical Physics", "id" : "ITEM-2", "issue" : "33", "issued" : { "date-parts" : [ [ "2012", "8", "1" ] ] }, "language" : "en", "page" : "11715", "publisher" : "The Royal Society of Chemistry", "title" : "Potential dependent and structural selectivity of the oxygen reduction reaction on nitrogen-doped carbon nanotubes: a density functional theory study", "type" : "article-journal", "volume" : "14" }, "uris" : [ "http://www.mendeley.com/documents/?uuid=1845a65e-0f37-4b57-ba0d-6d45ee52abcf" ] } ], "mendeley" : { "formattedCitation" : "&lt;sup&gt;64,65&lt;/sup&gt;", "plainTextFormattedCitation" : "64,65", "previouslyFormattedCitation" : "&lt;sup&gt;64,65&lt;/sup&gt;" }, "properties" : { "noteIndex" : 0 }, "schema" : "https://github.com/citation-style-language/schema/raw/master/csl-citation.json" }</w:instrText>
      </w:r>
      <w:r w:rsidR="005908E8">
        <w:rPr>
          <w:lang w:val="en-US"/>
        </w:rPr>
        <w:fldChar w:fldCharType="separate"/>
      </w:r>
      <w:r w:rsidR="00EE3235" w:rsidRPr="00EE3235">
        <w:rPr>
          <w:noProof/>
          <w:vertAlign w:val="superscript"/>
          <w:lang w:val="en-US"/>
        </w:rPr>
        <w:t>64,65</w:t>
      </w:r>
      <w:r w:rsidR="005908E8">
        <w:rPr>
          <w:lang w:val="en-US"/>
        </w:rPr>
        <w:fldChar w:fldCharType="end"/>
      </w:r>
      <w:r>
        <w:rPr>
          <w:lang w:val="en-US"/>
        </w:rPr>
        <w:t>. Thus, the ORR-activity of the N-CNFs could simply be related to the amount of both pyridinic and quaternary nitrogen groups present in the surface of the N-CNFs.</w:t>
      </w:r>
    </w:p>
    <w:p w14:paraId="118A7C12" w14:textId="77777777" w:rsidR="000458E7" w:rsidRDefault="000458E7" w:rsidP="00C66A3E">
      <w:pPr>
        <w:rPr>
          <w:lang w:val="en-US"/>
        </w:rPr>
      </w:pPr>
      <w:r>
        <w:rPr>
          <w:lang w:val="en-US"/>
        </w:rPr>
        <w:t>From XRD measurements of the as-synthesized N-CNFs it was discovered that the phase of the iron particles used as growth catalysts changed with synthesis conditions (Fig. 2). The highest ORR activities were achieved for the N-CNFs that contained more Hägg carbide, χ-Fe</w:t>
      </w:r>
      <w:r>
        <w:rPr>
          <w:vertAlign w:val="subscript"/>
          <w:lang w:val="en-US"/>
        </w:rPr>
        <w:t>5</w:t>
      </w:r>
      <w:r>
        <w:rPr>
          <w:lang w:val="en-US"/>
        </w:rPr>
        <w:t>C</w:t>
      </w:r>
      <w:r>
        <w:rPr>
          <w:vertAlign w:val="subscript"/>
          <w:lang w:val="en-US"/>
        </w:rPr>
        <w:t>2</w:t>
      </w:r>
      <w:r>
        <w:rPr>
          <w:lang w:val="en-US"/>
        </w:rPr>
        <w:t>, such as the N-CNFs grown at 650ºC and 3.7% or 5.8% NH</w:t>
      </w:r>
      <w:r>
        <w:rPr>
          <w:vertAlign w:val="subscript"/>
          <w:lang w:val="en-US"/>
        </w:rPr>
        <w:t>3</w:t>
      </w:r>
      <w:r>
        <w:rPr>
          <w:lang w:val="en-US"/>
        </w:rPr>
        <w:t>. In comparison, N-CNFs containing more Fe</w:t>
      </w:r>
      <w:r>
        <w:rPr>
          <w:vertAlign w:val="subscript"/>
          <w:lang w:val="en-US"/>
        </w:rPr>
        <w:t>7</w:t>
      </w:r>
      <w:r>
        <w:rPr>
          <w:lang w:val="en-US"/>
        </w:rPr>
        <w:t>C</w:t>
      </w:r>
      <w:r>
        <w:rPr>
          <w:vertAlign w:val="subscript"/>
          <w:lang w:val="en-US"/>
        </w:rPr>
        <w:t>3</w:t>
      </w:r>
      <w:r>
        <w:rPr>
          <w:lang w:val="en-US"/>
        </w:rPr>
        <w:t xml:space="preserve"> (NCNF-1.4%) and θ-Fe</w:t>
      </w:r>
      <w:r>
        <w:rPr>
          <w:vertAlign w:val="subscript"/>
          <w:lang w:val="en-US"/>
        </w:rPr>
        <w:t>3</w:t>
      </w:r>
      <w:r>
        <w:rPr>
          <w:lang w:val="en-US"/>
        </w:rPr>
        <w:t xml:space="preserve">C (NCNF-750) showed very low catalytic activity. </w:t>
      </w:r>
      <w:r w:rsidR="005908E8">
        <w:rPr>
          <w:lang w:val="en-US"/>
        </w:rPr>
        <w:t>Direct</w:t>
      </w:r>
      <w:r>
        <w:rPr>
          <w:lang w:val="en-US"/>
        </w:rPr>
        <w:t xml:space="preserve"> contribution to the oxygen reduction activity from the χ-Fe</w:t>
      </w:r>
      <w:r>
        <w:rPr>
          <w:vertAlign w:val="subscript"/>
          <w:lang w:val="en-US"/>
        </w:rPr>
        <w:t>5</w:t>
      </w:r>
      <w:r>
        <w:rPr>
          <w:lang w:val="en-US"/>
        </w:rPr>
        <w:t>C</w:t>
      </w:r>
      <w:r>
        <w:rPr>
          <w:vertAlign w:val="subscript"/>
          <w:lang w:val="en-US"/>
        </w:rPr>
        <w:t>2</w:t>
      </w:r>
      <w:r>
        <w:rPr>
          <w:lang w:val="en-US"/>
        </w:rPr>
        <w:t xml:space="preserve"> particles c</w:t>
      </w:r>
      <w:r w:rsidR="005908E8">
        <w:rPr>
          <w:lang w:val="en-US"/>
        </w:rPr>
        <w:t>an</w:t>
      </w:r>
      <w:r>
        <w:rPr>
          <w:lang w:val="en-US"/>
        </w:rPr>
        <w:t xml:space="preserve"> </w:t>
      </w:r>
      <w:r w:rsidR="00B34D90">
        <w:rPr>
          <w:lang w:val="en-US"/>
        </w:rPr>
        <w:t xml:space="preserve">however </w:t>
      </w:r>
      <w:r>
        <w:rPr>
          <w:lang w:val="en-US"/>
        </w:rPr>
        <w:t xml:space="preserve">be excluded as </w:t>
      </w:r>
      <w:r w:rsidR="001C59E1">
        <w:rPr>
          <w:lang w:val="en-US"/>
        </w:rPr>
        <w:t>our</w:t>
      </w:r>
      <w:r>
        <w:rPr>
          <w:lang w:val="en-US"/>
        </w:rPr>
        <w:t xml:space="preserve"> </w:t>
      </w:r>
      <w:r w:rsidR="00B34D90">
        <w:rPr>
          <w:lang w:val="en-US"/>
        </w:rPr>
        <w:t>recent</w:t>
      </w:r>
      <w:r>
        <w:rPr>
          <w:lang w:val="en-US"/>
        </w:rPr>
        <w:t xml:space="preserve"> study showed that the catalytic activity of CNFs grown from χ-Fe</w:t>
      </w:r>
      <w:r>
        <w:rPr>
          <w:vertAlign w:val="subscript"/>
          <w:lang w:val="en-US"/>
        </w:rPr>
        <w:t>5</w:t>
      </w:r>
      <w:r>
        <w:rPr>
          <w:lang w:val="en-US"/>
        </w:rPr>
        <w:t>C</w:t>
      </w:r>
      <w:r>
        <w:rPr>
          <w:vertAlign w:val="subscript"/>
          <w:lang w:val="en-US"/>
        </w:rPr>
        <w:t>2</w:t>
      </w:r>
      <w:r>
        <w:rPr>
          <w:lang w:val="en-US"/>
        </w:rPr>
        <w:t xml:space="preserve"> is negligible in comparison to N-CNFs</w:t>
      </w:r>
      <w:r w:rsidR="001C59E1">
        <w:rPr>
          <w:lang w:val="en-US"/>
        </w:rPr>
        <w:t xml:space="preserve"> </w:t>
      </w:r>
      <w:r>
        <w:rPr>
          <w:lang w:val="en-US"/>
        </w:rPr>
        <w:fldChar w:fldCharType="begin" w:fldLock="1"/>
      </w:r>
      <w:r w:rsidR="001F3B8E">
        <w:rPr>
          <w:lang w:val="en-US"/>
        </w:rPr>
        <w:instrText>ADDIN CSL_CITATION { "citationItems" : [ { "id" : "ITEM-1", "itemData" : { "DOI" : "10.1016/j.carbon.2016.01.081", "ISSN" : "00086223", "abstract" : "A single-step chemical vapor deposition method using simple gaseous precursors was employed to grow nitrogen-doped carbon nanofibers from Fe and Ni particles on the surface of expanded graphite (N-CNF/EG). Due to the high electronic conductivity of the expanded graphite the N-CNF/EG could be used as electrocatalysts without the need for harsh purification procedures. Electrochemical testing showed that the N-CNFs grown from Fe exhibited a notable activity for the oxygen reduction in both acidic and alkaline electrolyte, in addition to demonstrating a high durability with a well-preserved catalytic activity after 1600 cycles in O2-saturated 0.5 M H2SO4. Physicochemical characterization revealed the formation of N-CNFs with a bamboo-like structure, encapsulated Fe particles and high pyridinic nitrogen content. The combination of high ORR-activity, an easily scalable synthesis approach and a highly conductive support material makes N-CNF/EG a promising oxygen reduction catalyst for low temperature fuel cells.", "author" : [ { "dropping-particle" : "", "family" : "Buan", "given" : "Marthe E.M.", "non-dropping-particle" : "", "parse-names" : false, "suffix" : "" }, { "dropping-particle" : "", "family" : "Muthuswamy", "given" : "Navaneethan", "non-dropping-particle" : "", "parse-names" : false, "suffix" : "" }, { "dropping-particle" : "", "family" : "Walmsley", "given" : "John C.", "non-dropping-particle" : "", "parse-names" : false, "suffix" : "" }, { "dropping-particle" : "", "family" : "Chen", "given" : "De", "non-dropping-particle" : "", "parse-names" : false, "suffix" : "" }, { "dropping-particle" : "", "family" : "R\u00f8nning", "given" : "Magnus", "non-dropping-particle" : "", "parse-names" : false, "suffix" : "" } ], "container-title" : "Carbon,", "id" : "ITEM-1", "issued" : { "date-parts" : [ [ "2016", "5" ] ] }, "page" : "191-202", "title" : "Nitrogen-doped carbon nanofibers on expanded graphite as oxygen reduction electrocatalysts", "type" : "article-journal", "volume" : "101" }, "uris" : [ "http://www.mendeley.com/documents/?uuid=714f63a3-ab73-4ce0-b73d-650e54ced9b9" ] } ], "mendeley" : { "formattedCitation" : "&lt;sup&gt;23&lt;/sup&gt;", "plainTextFormattedCitation" : "23", "previouslyFormattedCitation" : "&lt;sup&gt;23&lt;/sup&gt;" }, "properties" : { "noteIndex" : 0 }, "schema" : "https://github.com/citation-style-language/schema/raw/master/csl-citation.json" }</w:instrText>
      </w:r>
      <w:r>
        <w:rPr>
          <w:lang w:val="en-US"/>
        </w:rPr>
        <w:fldChar w:fldCharType="separate"/>
      </w:r>
      <w:r w:rsidR="00B91006" w:rsidRPr="00B91006">
        <w:rPr>
          <w:noProof/>
          <w:vertAlign w:val="superscript"/>
          <w:lang w:val="en-US"/>
        </w:rPr>
        <w:t>23</w:t>
      </w:r>
      <w:r>
        <w:rPr>
          <w:lang w:val="en-US"/>
        </w:rPr>
        <w:fldChar w:fldCharType="end"/>
      </w:r>
      <w:r>
        <w:rPr>
          <w:lang w:val="en-US"/>
        </w:rPr>
        <w:t xml:space="preserve">. </w:t>
      </w:r>
      <w:r w:rsidR="00867D24">
        <w:rPr>
          <w:lang w:val="en-US"/>
        </w:rPr>
        <w:t>Instead</w:t>
      </w:r>
      <w:r w:rsidR="00B34D90">
        <w:rPr>
          <w:lang w:val="en-US"/>
        </w:rPr>
        <w:t xml:space="preserve">, the presence of different iron carbides </w:t>
      </w:r>
      <w:r w:rsidR="005908E8">
        <w:rPr>
          <w:lang w:val="en-US"/>
        </w:rPr>
        <w:t>is</w:t>
      </w:r>
      <w:r w:rsidR="00B34D90">
        <w:rPr>
          <w:lang w:val="en-US"/>
        </w:rPr>
        <w:t xml:space="preserve"> linked to the structure and the level of nitrogen doping of the N-</w:t>
      </w:r>
      <w:r w:rsidR="005908E8">
        <w:rPr>
          <w:lang w:val="en-US"/>
        </w:rPr>
        <w:t>CNFs where growth of N-CNFs from χ-Fe</w:t>
      </w:r>
      <w:r w:rsidR="005908E8">
        <w:rPr>
          <w:vertAlign w:val="subscript"/>
          <w:lang w:val="en-US"/>
        </w:rPr>
        <w:t>5</w:t>
      </w:r>
      <w:r w:rsidR="005908E8">
        <w:rPr>
          <w:lang w:val="en-US"/>
        </w:rPr>
        <w:t>C</w:t>
      </w:r>
      <w:r w:rsidR="005908E8">
        <w:rPr>
          <w:vertAlign w:val="subscript"/>
          <w:lang w:val="en-US"/>
        </w:rPr>
        <w:t>2</w:t>
      </w:r>
      <w:r w:rsidR="005908E8">
        <w:rPr>
          <w:lang w:val="en-US"/>
        </w:rPr>
        <w:t xml:space="preserve"> resulted in the highest N-doping levels.</w:t>
      </w:r>
      <w:r w:rsidR="00B34D90">
        <w:rPr>
          <w:lang w:val="en-US"/>
        </w:rPr>
        <w:t xml:space="preserve"> Thus, the improved activity for N-CNFs </w:t>
      </w:r>
      <w:r w:rsidR="00EC0DEB">
        <w:rPr>
          <w:lang w:val="en-US"/>
        </w:rPr>
        <w:t>grown from</w:t>
      </w:r>
      <w:r w:rsidR="00B34D90">
        <w:rPr>
          <w:lang w:val="en-US"/>
        </w:rPr>
        <w:t xml:space="preserve"> χ-Fe</w:t>
      </w:r>
      <w:r w:rsidR="00B34D90">
        <w:rPr>
          <w:vertAlign w:val="subscript"/>
          <w:lang w:val="en-US"/>
        </w:rPr>
        <w:t>5</w:t>
      </w:r>
      <w:r w:rsidR="00B34D90">
        <w:rPr>
          <w:lang w:val="en-US"/>
        </w:rPr>
        <w:t>C</w:t>
      </w:r>
      <w:r w:rsidR="00B34D90">
        <w:rPr>
          <w:vertAlign w:val="subscript"/>
          <w:lang w:val="en-US"/>
        </w:rPr>
        <w:t>2</w:t>
      </w:r>
      <w:r w:rsidR="00B34D90">
        <w:rPr>
          <w:lang w:val="en-US"/>
        </w:rPr>
        <w:t xml:space="preserve"> particles is attributed to χ-Fe</w:t>
      </w:r>
      <w:r w:rsidR="00B34D90">
        <w:rPr>
          <w:vertAlign w:val="subscript"/>
          <w:lang w:val="en-US"/>
        </w:rPr>
        <w:t>5</w:t>
      </w:r>
      <w:r w:rsidR="00B34D90">
        <w:rPr>
          <w:lang w:val="en-US"/>
        </w:rPr>
        <w:t>C</w:t>
      </w:r>
      <w:r w:rsidR="00B34D90">
        <w:rPr>
          <w:vertAlign w:val="subscript"/>
          <w:lang w:val="en-US"/>
        </w:rPr>
        <w:t>2</w:t>
      </w:r>
      <w:r w:rsidR="00B34D90">
        <w:rPr>
          <w:lang w:val="en-US"/>
        </w:rPr>
        <w:t xml:space="preserve"> facilitating the </w:t>
      </w:r>
      <w:r>
        <w:rPr>
          <w:lang w:val="en-US"/>
        </w:rPr>
        <w:t xml:space="preserve">incorporation of active sites for the ORR in </w:t>
      </w:r>
      <w:r w:rsidR="00B34D90">
        <w:rPr>
          <w:lang w:val="en-US"/>
        </w:rPr>
        <w:t xml:space="preserve">the </w:t>
      </w:r>
      <w:r>
        <w:rPr>
          <w:lang w:val="en-US"/>
        </w:rPr>
        <w:t>N-CNFs</w:t>
      </w:r>
      <w:r w:rsidR="00B34D90">
        <w:rPr>
          <w:lang w:val="en-US"/>
        </w:rPr>
        <w:t xml:space="preserve">. </w:t>
      </w:r>
      <w:r w:rsidR="00EC0DEB">
        <w:rPr>
          <w:lang w:val="en-US"/>
        </w:rPr>
        <w:t xml:space="preserve">Controlling the phase of the growth catalyst particles </w:t>
      </w:r>
      <w:r w:rsidR="00EC0DEB">
        <w:rPr>
          <w:lang w:val="en-US"/>
        </w:rPr>
        <w:lastRenderedPageBreak/>
        <w:t xml:space="preserve">is therefore </w:t>
      </w:r>
      <w:r w:rsidR="00B610AC">
        <w:rPr>
          <w:lang w:val="en-US"/>
        </w:rPr>
        <w:t>essential</w:t>
      </w:r>
      <w:r w:rsidR="00EC0DEB">
        <w:rPr>
          <w:lang w:val="en-US"/>
        </w:rPr>
        <w:t xml:space="preserve"> for achieving N-CNF catalysts with high activity for the oxygen reduction</w:t>
      </w:r>
      <w:r w:rsidR="00192F04">
        <w:rPr>
          <w:lang w:val="en-US"/>
        </w:rPr>
        <w:t xml:space="preserve"> reaction</w:t>
      </w:r>
      <w:r w:rsidR="00EC0DEB">
        <w:rPr>
          <w:lang w:val="en-US"/>
        </w:rPr>
        <w:t>.</w:t>
      </w:r>
    </w:p>
    <w:p w14:paraId="08C679BC" w14:textId="77777777" w:rsidR="001C59E1" w:rsidRPr="00DD456F" w:rsidRDefault="001C59E1" w:rsidP="00DD456F">
      <w:pPr>
        <w:ind w:firstLine="0"/>
        <w:rPr>
          <w:lang w:val="en-US"/>
        </w:rPr>
      </w:pPr>
    </w:p>
    <w:p w14:paraId="4138E7CE" w14:textId="77777777" w:rsidR="00232F91" w:rsidRPr="00BA08BF" w:rsidRDefault="00232F91" w:rsidP="00232F91">
      <w:pPr>
        <w:pStyle w:val="Heading1"/>
      </w:pPr>
      <w:r w:rsidRPr="00BA08BF">
        <w:t>Conclusion</w:t>
      </w:r>
    </w:p>
    <w:p w14:paraId="3F21A0C1" w14:textId="77777777" w:rsidR="00867D24" w:rsidRDefault="0076010A" w:rsidP="00867D24">
      <w:pPr>
        <w:rPr>
          <w:lang w:val="en-US"/>
        </w:rPr>
      </w:pPr>
      <w:r>
        <w:rPr>
          <w:lang w:val="en-US"/>
        </w:rPr>
        <w:t xml:space="preserve">Nitrogen-doped carbon nanofibers </w:t>
      </w:r>
      <w:r w:rsidR="00867D24">
        <w:rPr>
          <w:lang w:val="en-US"/>
        </w:rPr>
        <w:t xml:space="preserve">with different physicochemical properties were </w:t>
      </w:r>
      <w:r>
        <w:rPr>
          <w:lang w:val="en-US"/>
        </w:rPr>
        <w:t xml:space="preserve">grown </w:t>
      </w:r>
      <w:r w:rsidR="004C09F0">
        <w:rPr>
          <w:lang w:val="en-US"/>
        </w:rPr>
        <w:t xml:space="preserve">on expanded graphite </w:t>
      </w:r>
      <w:r w:rsidR="00867D24">
        <w:rPr>
          <w:lang w:val="en-US"/>
        </w:rPr>
        <w:t>by varying the</w:t>
      </w:r>
      <w:r w:rsidR="004F2781">
        <w:rPr>
          <w:lang w:val="en-US"/>
        </w:rPr>
        <w:t xml:space="preserve"> CVD synthesis conditions</w:t>
      </w:r>
      <w:r>
        <w:rPr>
          <w:lang w:val="en-US"/>
        </w:rPr>
        <w:t xml:space="preserve">. </w:t>
      </w:r>
      <w:r w:rsidR="00867D24">
        <w:rPr>
          <w:lang w:val="en-US"/>
        </w:rPr>
        <w:t xml:space="preserve">An increase in synthesis temperature from 700ºC to 750ºC drastically lowered the N-content and the fraction of pyridinic nitrogen in the N-CNFs. This </w:t>
      </w:r>
      <w:r w:rsidR="00B610AC">
        <w:rPr>
          <w:lang w:val="en-US"/>
        </w:rPr>
        <w:t>is</w:t>
      </w:r>
      <w:r w:rsidR="00867D24">
        <w:rPr>
          <w:lang w:val="en-US"/>
        </w:rPr>
        <w:t xml:space="preserve"> attributed to the amount of edge planes present since the nanofiber structure changed from herringbone to tubular. By increasing the NH</w:t>
      </w:r>
      <w:r w:rsidR="00867D24">
        <w:rPr>
          <w:vertAlign w:val="subscript"/>
          <w:lang w:val="en-US"/>
        </w:rPr>
        <w:t xml:space="preserve">3 </w:t>
      </w:r>
      <w:r w:rsidR="00867D24">
        <w:rPr>
          <w:lang w:val="en-US"/>
        </w:rPr>
        <w:t>partial pressure</w:t>
      </w:r>
      <w:r w:rsidR="00B610AC">
        <w:rPr>
          <w:lang w:val="en-US"/>
        </w:rPr>
        <w:t>,</w:t>
      </w:r>
      <w:r w:rsidR="00867D24">
        <w:rPr>
          <w:lang w:val="en-US"/>
        </w:rPr>
        <w:t xml:space="preserve"> the level of N-doping in the N-CNFs increased and the incorporation of pyridinic nitrogen was favored. </w:t>
      </w:r>
      <w:r w:rsidR="004F2781">
        <w:rPr>
          <w:lang w:val="en-US"/>
        </w:rPr>
        <w:t>XRD analysis</w:t>
      </w:r>
      <w:r w:rsidR="00610101">
        <w:rPr>
          <w:lang w:val="en-US"/>
        </w:rPr>
        <w:t xml:space="preserve"> </w:t>
      </w:r>
      <w:r w:rsidR="00867D24">
        <w:rPr>
          <w:lang w:val="en-US"/>
        </w:rPr>
        <w:t>showed</w:t>
      </w:r>
      <w:r w:rsidR="004F2781">
        <w:rPr>
          <w:lang w:val="en-US"/>
        </w:rPr>
        <w:t xml:space="preserve"> that iron </w:t>
      </w:r>
      <w:r w:rsidR="00B610AC">
        <w:rPr>
          <w:lang w:val="en-US"/>
        </w:rPr>
        <w:t>is</w:t>
      </w:r>
      <w:r w:rsidR="007724D2">
        <w:rPr>
          <w:lang w:val="en-US"/>
        </w:rPr>
        <w:t xml:space="preserve"> present as bulk iron carbide nanoparticles</w:t>
      </w:r>
      <w:r w:rsidR="004F2781">
        <w:rPr>
          <w:lang w:val="en-US"/>
        </w:rPr>
        <w:t xml:space="preserve"> after N-CNF </w:t>
      </w:r>
      <w:r w:rsidR="00610101">
        <w:rPr>
          <w:lang w:val="en-US"/>
        </w:rPr>
        <w:t>growth</w:t>
      </w:r>
      <w:r w:rsidR="00867D24">
        <w:rPr>
          <w:lang w:val="en-US"/>
        </w:rPr>
        <w:t>. A relation between the iron carbide phase and the structure and level of nitrogen doping of the N-CNFs was revealed.</w:t>
      </w:r>
      <w:r w:rsidR="00FC43D4">
        <w:rPr>
          <w:lang w:val="en-US"/>
        </w:rPr>
        <w:t xml:space="preserve"> </w:t>
      </w:r>
    </w:p>
    <w:p w14:paraId="0820DA91" w14:textId="77777777" w:rsidR="00592A1C" w:rsidRDefault="0076010A" w:rsidP="0017087B">
      <w:pPr>
        <w:rPr>
          <w:lang w:val="en-US"/>
        </w:rPr>
      </w:pPr>
      <w:r>
        <w:rPr>
          <w:lang w:val="en-US"/>
        </w:rPr>
        <w:t>The</w:t>
      </w:r>
      <w:r w:rsidR="00610101">
        <w:rPr>
          <w:lang w:val="en-US"/>
        </w:rPr>
        <w:t xml:space="preserve"> </w:t>
      </w:r>
      <w:r w:rsidR="00CF65A0">
        <w:rPr>
          <w:lang w:val="en-US"/>
        </w:rPr>
        <w:t xml:space="preserve">as-synthesized </w:t>
      </w:r>
      <w:r w:rsidR="00610101">
        <w:rPr>
          <w:lang w:val="en-US"/>
        </w:rPr>
        <w:t xml:space="preserve">N-CNFs were used as catalysts for the oxygen reduction in acidic electrolyte and </w:t>
      </w:r>
      <w:r w:rsidR="006973F4">
        <w:rPr>
          <w:lang w:val="en-US"/>
        </w:rPr>
        <w:t xml:space="preserve">high </w:t>
      </w:r>
      <w:r w:rsidR="00610101">
        <w:rPr>
          <w:lang w:val="en-US"/>
        </w:rPr>
        <w:t>amount</w:t>
      </w:r>
      <w:r w:rsidR="006973F4">
        <w:rPr>
          <w:lang w:val="en-US"/>
        </w:rPr>
        <w:t>s</w:t>
      </w:r>
      <w:r w:rsidR="00610101">
        <w:rPr>
          <w:lang w:val="en-US"/>
        </w:rPr>
        <w:t xml:space="preserve"> of nitrogen improve</w:t>
      </w:r>
      <w:r w:rsidR="006973F4">
        <w:rPr>
          <w:lang w:val="en-US"/>
        </w:rPr>
        <w:t>d</w:t>
      </w:r>
      <w:r w:rsidR="00A845D5">
        <w:rPr>
          <w:lang w:val="en-US"/>
        </w:rPr>
        <w:t xml:space="preserve"> both</w:t>
      </w:r>
      <w:r w:rsidR="00610101">
        <w:rPr>
          <w:lang w:val="en-US"/>
        </w:rPr>
        <w:t xml:space="preserve"> the catalytic activity and selectivity of the N-CNFs. </w:t>
      </w:r>
      <w:r w:rsidR="006973F4">
        <w:rPr>
          <w:lang w:val="en-US"/>
        </w:rPr>
        <w:t>In addition,</w:t>
      </w:r>
      <w:r w:rsidR="00867D24">
        <w:rPr>
          <w:lang w:val="en-US"/>
        </w:rPr>
        <w:t xml:space="preserve"> growing N-CNFs from </w:t>
      </w:r>
      <w:r w:rsidR="006973F4">
        <w:rPr>
          <w:lang w:val="en-US"/>
        </w:rPr>
        <w:t>χ-Fe</w:t>
      </w:r>
      <w:r w:rsidR="006973F4">
        <w:rPr>
          <w:vertAlign w:val="subscript"/>
          <w:lang w:val="en-US"/>
        </w:rPr>
        <w:t>5</w:t>
      </w:r>
      <w:r w:rsidR="006973F4">
        <w:rPr>
          <w:lang w:val="en-US"/>
        </w:rPr>
        <w:t>C</w:t>
      </w:r>
      <w:r w:rsidR="006973F4">
        <w:rPr>
          <w:vertAlign w:val="subscript"/>
          <w:lang w:val="en-US"/>
        </w:rPr>
        <w:t>2</w:t>
      </w:r>
      <w:r w:rsidR="006973F4">
        <w:rPr>
          <w:lang w:val="en-US"/>
        </w:rPr>
        <w:t xml:space="preserve"> </w:t>
      </w:r>
      <w:r w:rsidR="00867D24">
        <w:rPr>
          <w:lang w:val="en-US"/>
        </w:rPr>
        <w:t xml:space="preserve">was found </w:t>
      </w:r>
      <w:r w:rsidR="006973F4">
        <w:rPr>
          <w:lang w:val="en-US"/>
        </w:rPr>
        <w:t>to be beneficial for the incorporation of ORR active sites in</w:t>
      </w:r>
      <w:r w:rsidR="00867D24">
        <w:rPr>
          <w:lang w:val="en-US"/>
        </w:rPr>
        <w:t>to</w:t>
      </w:r>
      <w:r w:rsidR="006973F4">
        <w:rPr>
          <w:lang w:val="en-US"/>
        </w:rPr>
        <w:t xml:space="preserve"> the N-CNFs. </w:t>
      </w:r>
      <w:r w:rsidR="00610101">
        <w:rPr>
          <w:lang w:val="en-US"/>
        </w:rPr>
        <w:t>The</w:t>
      </w:r>
      <w:r>
        <w:rPr>
          <w:lang w:val="en-US"/>
        </w:rPr>
        <w:t xml:space="preserve"> most active </w:t>
      </w:r>
      <w:r w:rsidR="00610101">
        <w:rPr>
          <w:lang w:val="en-US"/>
        </w:rPr>
        <w:t xml:space="preserve">N-CNF </w:t>
      </w:r>
      <w:r>
        <w:rPr>
          <w:lang w:val="en-US"/>
        </w:rPr>
        <w:t>ca</w:t>
      </w:r>
      <w:r w:rsidR="007724D2">
        <w:rPr>
          <w:lang w:val="en-US"/>
        </w:rPr>
        <w:t>talyst was obtained at 650ºC with</w:t>
      </w:r>
      <w:r>
        <w:rPr>
          <w:lang w:val="en-US"/>
        </w:rPr>
        <w:t xml:space="preserve"> 5.8% NH</w:t>
      </w:r>
      <w:r>
        <w:rPr>
          <w:vertAlign w:val="subscript"/>
          <w:lang w:val="en-US"/>
        </w:rPr>
        <w:t>3</w:t>
      </w:r>
      <w:r w:rsidR="00610101">
        <w:rPr>
          <w:lang w:val="en-US"/>
        </w:rPr>
        <w:t xml:space="preserve"> </w:t>
      </w:r>
      <w:r w:rsidR="007724D2">
        <w:rPr>
          <w:lang w:val="en-US"/>
        </w:rPr>
        <w:t>in the feed</w:t>
      </w:r>
      <w:r w:rsidR="00933C8C">
        <w:rPr>
          <w:lang w:val="en-US"/>
        </w:rPr>
        <w:t xml:space="preserve"> </w:t>
      </w:r>
      <w:r w:rsidR="00610101">
        <w:rPr>
          <w:lang w:val="en-US"/>
        </w:rPr>
        <w:t xml:space="preserve">and </w:t>
      </w:r>
      <w:r w:rsidR="00867D24">
        <w:rPr>
          <w:lang w:val="en-US"/>
        </w:rPr>
        <w:t>showed promising</w:t>
      </w:r>
      <w:r w:rsidR="00CF65A0">
        <w:rPr>
          <w:lang w:val="en-US"/>
        </w:rPr>
        <w:t xml:space="preserve"> </w:t>
      </w:r>
      <w:r w:rsidR="00867D24">
        <w:rPr>
          <w:lang w:val="en-US"/>
        </w:rPr>
        <w:t xml:space="preserve">activity for the </w:t>
      </w:r>
      <w:r w:rsidR="00CF65A0">
        <w:rPr>
          <w:lang w:val="en-US"/>
        </w:rPr>
        <w:t xml:space="preserve">ORR </w:t>
      </w:r>
      <w:r w:rsidR="00867D24">
        <w:rPr>
          <w:lang w:val="en-US"/>
        </w:rPr>
        <w:t>in acidic electrolyte</w:t>
      </w:r>
      <w:r w:rsidR="00CF65A0">
        <w:rPr>
          <w:lang w:val="en-US"/>
        </w:rPr>
        <w:t xml:space="preserve">. </w:t>
      </w:r>
      <w:r w:rsidR="00867D24">
        <w:rPr>
          <w:lang w:val="en-US"/>
        </w:rPr>
        <w:t>The</w:t>
      </w:r>
      <w:r w:rsidR="002B5991">
        <w:rPr>
          <w:lang w:val="en-US"/>
        </w:rPr>
        <w:t xml:space="preserve"> study</w:t>
      </w:r>
      <w:r w:rsidR="00867D24">
        <w:rPr>
          <w:lang w:val="en-US"/>
        </w:rPr>
        <w:t xml:space="preserve"> highlight</w:t>
      </w:r>
      <w:r w:rsidR="002B5991">
        <w:rPr>
          <w:lang w:val="en-US"/>
        </w:rPr>
        <w:t>s</w:t>
      </w:r>
      <w:r w:rsidR="00867D24">
        <w:rPr>
          <w:lang w:val="en-US"/>
        </w:rPr>
        <w:t xml:space="preserve"> how synthesis conditions and hence the phase of the growth catalyst can be used to improve the ORR activity and selectivity of N-CNF catalysts.</w:t>
      </w:r>
    </w:p>
    <w:p w14:paraId="6F6DA6F8" w14:textId="77777777" w:rsidR="00313BAA" w:rsidRPr="00BA08BF" w:rsidRDefault="00313BAA" w:rsidP="00232F91">
      <w:pPr>
        <w:rPr>
          <w:lang w:val="en-US"/>
        </w:rPr>
      </w:pPr>
    </w:p>
    <w:p w14:paraId="5CAB5E12" w14:textId="77777777" w:rsidR="00232F91" w:rsidRPr="00BA08BF" w:rsidRDefault="00232F91" w:rsidP="00232F91">
      <w:pPr>
        <w:pStyle w:val="Heading1"/>
        <w:numPr>
          <w:ilvl w:val="0"/>
          <w:numId w:val="0"/>
        </w:numPr>
        <w:ind w:left="432" w:hanging="432"/>
      </w:pPr>
      <w:r w:rsidRPr="00BA08BF">
        <w:t>Acknowledgement</w:t>
      </w:r>
      <w:r w:rsidR="00687EDD">
        <w:t>s</w:t>
      </w:r>
    </w:p>
    <w:p w14:paraId="3544BA9F" w14:textId="77777777" w:rsidR="00313BAA" w:rsidRDefault="007E3DE1" w:rsidP="006959E8">
      <w:pPr>
        <w:rPr>
          <w:lang w:val="en-US"/>
        </w:rPr>
      </w:pPr>
      <w:r w:rsidRPr="00BA08BF">
        <w:rPr>
          <w:lang w:val="en-US"/>
        </w:rPr>
        <w:t xml:space="preserve">Financial </w:t>
      </w:r>
      <w:r w:rsidR="00D57E91" w:rsidRPr="00BA08BF">
        <w:rPr>
          <w:lang w:val="en-US"/>
        </w:rPr>
        <w:t>support for</w:t>
      </w:r>
      <w:r w:rsidR="00D57E91">
        <w:rPr>
          <w:lang w:val="en-US"/>
        </w:rPr>
        <w:t xml:space="preserve"> this work was provided by the Norwegian University of Science and Technology (NTNU) and by the European Commission</w:t>
      </w:r>
      <w:r w:rsidR="00D57E91" w:rsidRPr="00BA08BF">
        <w:rPr>
          <w:lang w:val="en-US"/>
        </w:rPr>
        <w:t xml:space="preserve"> 7</w:t>
      </w:r>
      <w:r w:rsidR="00D57E91" w:rsidRPr="00BA08BF">
        <w:rPr>
          <w:vertAlign w:val="superscript"/>
          <w:lang w:val="en-US"/>
        </w:rPr>
        <w:t>th</w:t>
      </w:r>
      <w:r w:rsidR="00D57E91" w:rsidRPr="00BA08BF">
        <w:rPr>
          <w:lang w:val="en-US"/>
        </w:rPr>
        <w:t xml:space="preserve"> Framework Programme (FP7) through the FREECATS project</w:t>
      </w:r>
      <w:r w:rsidR="006643C3">
        <w:rPr>
          <w:lang w:val="en-US"/>
        </w:rPr>
        <w:t xml:space="preserve"> (grant</w:t>
      </w:r>
      <w:r w:rsidR="0067025C" w:rsidRPr="00937797">
        <w:rPr>
          <w:lang w:val="en-US"/>
        </w:rPr>
        <w:t xml:space="preserve"> no</w:t>
      </w:r>
      <w:r w:rsidR="0091095E">
        <w:rPr>
          <w:lang w:val="en-US"/>
        </w:rPr>
        <w:t xml:space="preserve">. </w:t>
      </w:r>
      <w:r w:rsidR="0067025C" w:rsidRPr="00937797">
        <w:rPr>
          <w:lang w:val="en-US"/>
        </w:rPr>
        <w:t>280658</w:t>
      </w:r>
      <w:r w:rsidR="00B60750">
        <w:rPr>
          <w:lang w:val="en-US"/>
        </w:rPr>
        <w:t>)</w:t>
      </w:r>
      <w:r w:rsidRPr="00BA08BF">
        <w:rPr>
          <w:lang w:val="en-US"/>
        </w:rPr>
        <w:t>.</w:t>
      </w:r>
      <w:r w:rsidR="00E2067C">
        <w:rPr>
          <w:lang w:val="en-US"/>
        </w:rPr>
        <w:t xml:space="preserve"> </w:t>
      </w:r>
      <w:r w:rsidR="00157E70">
        <w:rPr>
          <w:lang w:val="en-US"/>
        </w:rPr>
        <w:t xml:space="preserve">The </w:t>
      </w:r>
      <w:r w:rsidR="002252A4">
        <w:rPr>
          <w:color w:val="2E2E2E"/>
        </w:rPr>
        <w:t>TEM work was</w:t>
      </w:r>
      <w:r w:rsidR="0022306E">
        <w:rPr>
          <w:color w:val="2E2E2E"/>
        </w:rPr>
        <w:t xml:space="preserve"> carried out at the NORTEM Gemini Centre at NTNU and</w:t>
      </w:r>
      <w:r w:rsidR="002252A4">
        <w:rPr>
          <w:color w:val="2E2E2E"/>
        </w:rPr>
        <w:t xml:space="preserve"> supported by the </w:t>
      </w:r>
      <w:r w:rsidR="002252A4">
        <w:rPr>
          <w:rStyle w:val="interref"/>
          <w:color w:val="2E2E2E"/>
          <w:specVanish w:val="0"/>
        </w:rPr>
        <w:t>NORTEM</w:t>
      </w:r>
      <w:r w:rsidR="002252A4">
        <w:rPr>
          <w:color w:val="2E2E2E"/>
        </w:rPr>
        <w:t xml:space="preserve"> </w:t>
      </w:r>
      <w:r w:rsidR="00157E70">
        <w:rPr>
          <w:color w:val="2E2E2E"/>
        </w:rPr>
        <w:t xml:space="preserve">project </w:t>
      </w:r>
      <w:r w:rsidR="002252A4">
        <w:rPr>
          <w:color w:val="2E2E2E"/>
        </w:rPr>
        <w:t>(</w:t>
      </w:r>
      <w:r w:rsidR="00157E70" w:rsidRPr="00157E70">
        <w:rPr>
          <w:color w:val="000000" w:themeColor="text1"/>
        </w:rPr>
        <w:t>g</w:t>
      </w:r>
      <w:r w:rsidR="002252A4" w:rsidRPr="00157E70">
        <w:rPr>
          <w:color w:val="000000" w:themeColor="text1"/>
        </w:rPr>
        <w:t>rant</w:t>
      </w:r>
      <w:r w:rsidR="00157E70">
        <w:rPr>
          <w:color w:val="000000" w:themeColor="text1"/>
        </w:rPr>
        <w:t xml:space="preserve"> no.</w:t>
      </w:r>
      <w:r w:rsidR="002252A4" w:rsidRPr="00157E70">
        <w:rPr>
          <w:color w:val="000000" w:themeColor="text1"/>
        </w:rPr>
        <w:t xml:space="preserve"> </w:t>
      </w:r>
      <w:hyperlink r:id="rId28" w:anchor="gts0030" w:history="1">
        <w:r w:rsidR="002252A4" w:rsidRPr="00157E70">
          <w:rPr>
            <w:rStyle w:val="Hyperlink"/>
            <w:color w:val="000000" w:themeColor="text1"/>
          </w:rPr>
          <w:t>197405</w:t>
        </w:r>
      </w:hyperlink>
      <w:r w:rsidR="002252A4">
        <w:rPr>
          <w:color w:val="2E2E2E"/>
        </w:rPr>
        <w:t xml:space="preserve">) within the INFRASTRUCTURE </w:t>
      </w:r>
      <w:r w:rsidR="00157E70">
        <w:rPr>
          <w:color w:val="2E2E2E"/>
        </w:rPr>
        <w:t xml:space="preserve">program </w:t>
      </w:r>
      <w:r w:rsidR="002252A4">
        <w:rPr>
          <w:color w:val="2E2E2E"/>
        </w:rPr>
        <w:t>of the Research Council of Norway</w:t>
      </w:r>
      <w:r w:rsidR="00887A24">
        <w:rPr>
          <w:color w:val="2E2E2E"/>
        </w:rPr>
        <w:t xml:space="preserve"> (RCN)</w:t>
      </w:r>
      <w:r w:rsidR="00157E70">
        <w:rPr>
          <w:color w:val="2E2E2E"/>
        </w:rPr>
        <w:t>.</w:t>
      </w:r>
      <w:r w:rsidR="00B60750">
        <w:rPr>
          <w:color w:val="2E2E2E"/>
        </w:rPr>
        <w:t xml:space="preserve"> NORTEM was co-funded by the</w:t>
      </w:r>
      <w:r w:rsidR="002252A4">
        <w:rPr>
          <w:color w:val="2E2E2E"/>
        </w:rPr>
        <w:t xml:space="preserve"> </w:t>
      </w:r>
      <w:r w:rsidR="002252A4">
        <w:rPr>
          <w:rStyle w:val="interref"/>
          <w:color w:val="2E2E2E"/>
          <w:specVanish w:val="0"/>
        </w:rPr>
        <w:t>RCN</w:t>
      </w:r>
      <w:r w:rsidR="002252A4">
        <w:rPr>
          <w:color w:val="2E2E2E"/>
        </w:rPr>
        <w:t xml:space="preserve"> and the project partners </w:t>
      </w:r>
      <w:r w:rsidR="002252A4">
        <w:rPr>
          <w:rStyle w:val="interref"/>
          <w:color w:val="2E2E2E"/>
          <w:specVanish w:val="0"/>
        </w:rPr>
        <w:t>NTNU</w:t>
      </w:r>
      <w:r w:rsidR="002252A4">
        <w:rPr>
          <w:color w:val="2E2E2E"/>
        </w:rPr>
        <w:t xml:space="preserve">, </w:t>
      </w:r>
      <w:r w:rsidR="002252A4">
        <w:rPr>
          <w:rStyle w:val="interref"/>
          <w:color w:val="2E2E2E"/>
          <w:specVanish w:val="0"/>
        </w:rPr>
        <w:t>U</w:t>
      </w:r>
      <w:r w:rsidR="00157E70">
        <w:rPr>
          <w:rStyle w:val="interref"/>
          <w:color w:val="2E2E2E"/>
          <w:specVanish w:val="0"/>
        </w:rPr>
        <w:t xml:space="preserve">niversity of Oslo </w:t>
      </w:r>
      <w:r w:rsidR="002252A4">
        <w:rPr>
          <w:color w:val="2E2E2E"/>
        </w:rPr>
        <w:t xml:space="preserve">and </w:t>
      </w:r>
      <w:r w:rsidR="002252A4">
        <w:rPr>
          <w:rStyle w:val="interref"/>
          <w:color w:val="2E2E2E"/>
          <w:specVanish w:val="0"/>
        </w:rPr>
        <w:t>SINTEF</w:t>
      </w:r>
      <w:r w:rsidR="002252A4">
        <w:rPr>
          <w:color w:val="2E2E2E"/>
        </w:rPr>
        <w:t xml:space="preserve">. </w:t>
      </w:r>
    </w:p>
    <w:p w14:paraId="28B836B0" w14:textId="77777777" w:rsidR="00232F91" w:rsidRPr="00584193" w:rsidRDefault="00232F91" w:rsidP="00157E70">
      <w:pPr>
        <w:pStyle w:val="Heading1"/>
        <w:numPr>
          <w:ilvl w:val="0"/>
          <w:numId w:val="0"/>
        </w:numPr>
        <w:ind w:left="432" w:hanging="432"/>
        <w:jc w:val="both"/>
      </w:pPr>
      <w:r w:rsidRPr="00584193">
        <w:t>References</w:t>
      </w:r>
    </w:p>
    <w:p w14:paraId="3E16B802" w14:textId="77777777" w:rsidR="00B0461A" w:rsidRPr="00B0461A" w:rsidRDefault="00711AC4" w:rsidP="00B0461A">
      <w:pPr>
        <w:widowControl w:val="0"/>
        <w:autoSpaceDE w:val="0"/>
        <w:autoSpaceDN w:val="0"/>
        <w:adjustRightInd w:val="0"/>
        <w:spacing w:after="140" w:line="240" w:lineRule="auto"/>
        <w:ind w:left="640" w:hanging="640"/>
        <w:rPr>
          <w:noProof/>
          <w:sz w:val="20"/>
          <w:szCs w:val="24"/>
        </w:rPr>
      </w:pPr>
      <w:r w:rsidRPr="00BA2E2A">
        <w:rPr>
          <w:sz w:val="20"/>
          <w:lang w:val="en-US"/>
        </w:rPr>
        <w:fldChar w:fldCharType="begin" w:fldLock="1"/>
      </w:r>
      <w:r w:rsidRPr="00584193">
        <w:rPr>
          <w:sz w:val="20"/>
          <w:lang w:val="en-US"/>
        </w:rPr>
        <w:instrText xml:space="preserve">ADDIN Mendeley Bibliography CSL_BIBLIOGRAPHY </w:instrText>
      </w:r>
      <w:r w:rsidRPr="00BA2E2A">
        <w:rPr>
          <w:sz w:val="20"/>
          <w:lang w:val="en-US"/>
        </w:rPr>
        <w:fldChar w:fldCharType="separate"/>
      </w:r>
      <w:r w:rsidR="00B0461A" w:rsidRPr="00B0461A">
        <w:rPr>
          <w:noProof/>
          <w:sz w:val="20"/>
          <w:szCs w:val="24"/>
        </w:rPr>
        <w:t>1</w:t>
      </w:r>
      <w:r w:rsidR="00B0461A" w:rsidRPr="00B0461A">
        <w:rPr>
          <w:noProof/>
          <w:sz w:val="20"/>
          <w:szCs w:val="24"/>
        </w:rPr>
        <w:tab/>
        <w:t xml:space="preserve">Y. Shao, J. Sui, G. Yin and Y. Gao, </w:t>
      </w:r>
      <w:r w:rsidR="00B0461A" w:rsidRPr="00B0461A">
        <w:rPr>
          <w:i/>
          <w:iCs/>
          <w:noProof/>
          <w:sz w:val="20"/>
          <w:szCs w:val="24"/>
        </w:rPr>
        <w:t>Appl. Catal. B Environ.</w:t>
      </w:r>
      <w:r w:rsidR="00B0461A" w:rsidRPr="00B0461A">
        <w:rPr>
          <w:noProof/>
          <w:sz w:val="20"/>
          <w:szCs w:val="24"/>
        </w:rPr>
        <w:t xml:space="preserve">, 2008, </w:t>
      </w:r>
      <w:r w:rsidR="00B0461A" w:rsidRPr="00B0461A">
        <w:rPr>
          <w:b/>
          <w:bCs/>
          <w:noProof/>
          <w:sz w:val="20"/>
          <w:szCs w:val="24"/>
        </w:rPr>
        <w:t>79</w:t>
      </w:r>
      <w:r w:rsidR="00B0461A" w:rsidRPr="00B0461A">
        <w:rPr>
          <w:noProof/>
          <w:sz w:val="20"/>
          <w:szCs w:val="24"/>
        </w:rPr>
        <w:t>, 89–99.</w:t>
      </w:r>
    </w:p>
    <w:p w14:paraId="089DF5CD"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w:t>
      </w:r>
      <w:r w:rsidRPr="00B0461A">
        <w:rPr>
          <w:noProof/>
          <w:sz w:val="20"/>
          <w:szCs w:val="24"/>
        </w:rPr>
        <w:tab/>
        <w:t xml:space="preserve">Z. Chen, D. Higgins, A. Yu, L. Zhang and J. Zhang, </w:t>
      </w:r>
      <w:r w:rsidRPr="00B0461A">
        <w:rPr>
          <w:i/>
          <w:iCs/>
          <w:noProof/>
          <w:sz w:val="20"/>
          <w:szCs w:val="24"/>
        </w:rPr>
        <w:t>Energy Environ. Sci.</w:t>
      </w:r>
      <w:r w:rsidRPr="00B0461A">
        <w:rPr>
          <w:noProof/>
          <w:sz w:val="20"/>
          <w:szCs w:val="24"/>
        </w:rPr>
        <w:t xml:space="preserve">, 2011, </w:t>
      </w:r>
      <w:r w:rsidRPr="00B0461A">
        <w:rPr>
          <w:b/>
          <w:bCs/>
          <w:noProof/>
          <w:sz w:val="20"/>
          <w:szCs w:val="24"/>
        </w:rPr>
        <w:t>4</w:t>
      </w:r>
      <w:r w:rsidRPr="00B0461A">
        <w:rPr>
          <w:noProof/>
          <w:sz w:val="20"/>
          <w:szCs w:val="24"/>
        </w:rPr>
        <w:t>, 3167.</w:t>
      </w:r>
    </w:p>
    <w:p w14:paraId="2EEB817B"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w:t>
      </w:r>
      <w:r w:rsidRPr="00B0461A">
        <w:rPr>
          <w:noProof/>
          <w:sz w:val="20"/>
          <w:szCs w:val="24"/>
        </w:rPr>
        <w:tab/>
        <w:t xml:space="preserve">H. Peng, Z. Mo, S. Liao, H. Liang, L. Yang, F. Luo, H. Song, Y. Zhong and B. Zhang, </w:t>
      </w:r>
      <w:r w:rsidRPr="00B0461A">
        <w:rPr>
          <w:i/>
          <w:iCs/>
          <w:noProof/>
          <w:sz w:val="20"/>
          <w:szCs w:val="24"/>
        </w:rPr>
        <w:t>Sci. Rep.</w:t>
      </w:r>
      <w:r w:rsidRPr="00B0461A">
        <w:rPr>
          <w:noProof/>
          <w:sz w:val="20"/>
          <w:szCs w:val="24"/>
        </w:rPr>
        <w:t xml:space="preserve">, 2013, </w:t>
      </w:r>
      <w:r w:rsidRPr="00B0461A">
        <w:rPr>
          <w:b/>
          <w:bCs/>
          <w:noProof/>
          <w:sz w:val="20"/>
          <w:szCs w:val="24"/>
        </w:rPr>
        <w:t>3</w:t>
      </w:r>
      <w:r w:rsidRPr="00B0461A">
        <w:rPr>
          <w:noProof/>
          <w:sz w:val="20"/>
          <w:szCs w:val="24"/>
        </w:rPr>
        <w:t>.</w:t>
      </w:r>
    </w:p>
    <w:p w14:paraId="1BD31484"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lastRenderedPageBreak/>
        <w:t>4</w:t>
      </w:r>
      <w:r w:rsidRPr="00B0461A">
        <w:rPr>
          <w:noProof/>
          <w:sz w:val="20"/>
          <w:szCs w:val="24"/>
        </w:rPr>
        <w:tab/>
        <w:t xml:space="preserve">Y. Yao, H. Xiao, P. Wang, P. Su and Q. Yang, </w:t>
      </w:r>
      <w:r w:rsidRPr="00B0461A">
        <w:rPr>
          <w:i/>
          <w:iCs/>
          <w:noProof/>
          <w:sz w:val="20"/>
          <w:szCs w:val="24"/>
        </w:rPr>
        <w:t>J. Mater. Chem. A</w:t>
      </w:r>
      <w:r w:rsidRPr="00B0461A">
        <w:rPr>
          <w:noProof/>
          <w:sz w:val="20"/>
          <w:szCs w:val="24"/>
        </w:rPr>
        <w:t xml:space="preserve">, 2014, </w:t>
      </w:r>
      <w:r w:rsidRPr="00B0461A">
        <w:rPr>
          <w:b/>
          <w:bCs/>
          <w:noProof/>
          <w:sz w:val="20"/>
          <w:szCs w:val="24"/>
        </w:rPr>
        <w:t>2</w:t>
      </w:r>
      <w:r w:rsidRPr="00B0461A">
        <w:rPr>
          <w:noProof/>
          <w:sz w:val="20"/>
          <w:szCs w:val="24"/>
        </w:rPr>
        <w:t>, 11768–11775.</w:t>
      </w:r>
    </w:p>
    <w:p w14:paraId="0BC6D4B6"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5</w:t>
      </w:r>
      <w:r w:rsidRPr="00B0461A">
        <w:rPr>
          <w:noProof/>
          <w:sz w:val="20"/>
          <w:szCs w:val="24"/>
        </w:rPr>
        <w:tab/>
        <w:t xml:space="preserve">K. N. Wood, R. O’Hayre and S. Pylypenko, </w:t>
      </w:r>
      <w:r w:rsidRPr="00B0461A">
        <w:rPr>
          <w:i/>
          <w:iCs/>
          <w:noProof/>
          <w:sz w:val="20"/>
          <w:szCs w:val="24"/>
        </w:rPr>
        <w:t>Energy Environ. Sci.</w:t>
      </w:r>
      <w:r w:rsidRPr="00B0461A">
        <w:rPr>
          <w:noProof/>
          <w:sz w:val="20"/>
          <w:szCs w:val="24"/>
        </w:rPr>
        <w:t xml:space="preserve">, 2014, </w:t>
      </w:r>
      <w:r w:rsidRPr="00B0461A">
        <w:rPr>
          <w:b/>
          <w:bCs/>
          <w:noProof/>
          <w:sz w:val="20"/>
          <w:szCs w:val="24"/>
        </w:rPr>
        <w:t>7</w:t>
      </w:r>
      <w:r w:rsidRPr="00B0461A">
        <w:rPr>
          <w:noProof/>
          <w:sz w:val="20"/>
          <w:szCs w:val="24"/>
        </w:rPr>
        <w:t>, 1212.</w:t>
      </w:r>
    </w:p>
    <w:p w14:paraId="65DB0BE7"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6</w:t>
      </w:r>
      <w:r w:rsidRPr="00B0461A">
        <w:rPr>
          <w:noProof/>
          <w:sz w:val="20"/>
          <w:szCs w:val="24"/>
        </w:rPr>
        <w:tab/>
        <w:t xml:space="preserve">D. Singh, J. Tian, K. Mamtani, J. King, J. T. Miller and U. S. Ozkan, </w:t>
      </w:r>
      <w:r w:rsidRPr="00B0461A">
        <w:rPr>
          <w:i/>
          <w:iCs/>
          <w:noProof/>
          <w:sz w:val="20"/>
          <w:szCs w:val="24"/>
        </w:rPr>
        <w:t>J. Catal.</w:t>
      </w:r>
      <w:r w:rsidRPr="00B0461A">
        <w:rPr>
          <w:noProof/>
          <w:sz w:val="20"/>
          <w:szCs w:val="24"/>
        </w:rPr>
        <w:t xml:space="preserve">, 2014, </w:t>
      </w:r>
      <w:r w:rsidRPr="00B0461A">
        <w:rPr>
          <w:b/>
          <w:bCs/>
          <w:noProof/>
          <w:sz w:val="20"/>
          <w:szCs w:val="24"/>
        </w:rPr>
        <w:t>317</w:t>
      </w:r>
      <w:r w:rsidRPr="00B0461A">
        <w:rPr>
          <w:noProof/>
          <w:sz w:val="20"/>
          <w:szCs w:val="24"/>
        </w:rPr>
        <w:t>, 30–43.</w:t>
      </w:r>
    </w:p>
    <w:p w14:paraId="1F648931"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7</w:t>
      </w:r>
      <w:r w:rsidRPr="00B0461A">
        <w:rPr>
          <w:noProof/>
          <w:sz w:val="20"/>
          <w:szCs w:val="24"/>
        </w:rPr>
        <w:tab/>
        <w:t xml:space="preserve">B. Jeong, D. Shin, H. Jeon, J. D. Ocon, B. S. Mun, J. Baik, H. J. Shin and J. Lee, </w:t>
      </w:r>
      <w:r w:rsidRPr="00B0461A">
        <w:rPr>
          <w:i/>
          <w:iCs/>
          <w:noProof/>
          <w:sz w:val="20"/>
          <w:szCs w:val="24"/>
        </w:rPr>
        <w:t>ChemSusChem</w:t>
      </w:r>
      <w:r w:rsidRPr="00B0461A">
        <w:rPr>
          <w:noProof/>
          <w:sz w:val="20"/>
          <w:szCs w:val="24"/>
        </w:rPr>
        <w:t xml:space="preserve">, 2014, </w:t>
      </w:r>
      <w:r w:rsidRPr="00B0461A">
        <w:rPr>
          <w:b/>
          <w:bCs/>
          <w:noProof/>
          <w:sz w:val="20"/>
          <w:szCs w:val="24"/>
        </w:rPr>
        <w:t>7</w:t>
      </w:r>
      <w:r w:rsidRPr="00B0461A">
        <w:rPr>
          <w:noProof/>
          <w:sz w:val="20"/>
          <w:szCs w:val="24"/>
        </w:rPr>
        <w:t>, 1289–1294.</w:t>
      </w:r>
    </w:p>
    <w:p w14:paraId="6EEFE255"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8</w:t>
      </w:r>
      <w:r w:rsidRPr="00B0461A">
        <w:rPr>
          <w:noProof/>
          <w:sz w:val="20"/>
          <w:szCs w:val="24"/>
        </w:rPr>
        <w:tab/>
        <w:t xml:space="preserve">L. Truong-Phuoc, C. Duong-Viet, W.-H. Doh, A. Bonnefont, I. Janowska, D. Begin, E. R. Savinova, P. Granger and C. Pham-Huu, </w:t>
      </w:r>
      <w:r w:rsidRPr="00B0461A">
        <w:rPr>
          <w:i/>
          <w:iCs/>
          <w:noProof/>
          <w:sz w:val="20"/>
          <w:szCs w:val="24"/>
        </w:rPr>
        <w:t>Catal. Today</w:t>
      </w:r>
      <w:r w:rsidRPr="00B0461A">
        <w:rPr>
          <w:noProof/>
          <w:sz w:val="20"/>
          <w:szCs w:val="24"/>
        </w:rPr>
        <w:t xml:space="preserve">, 2015, </w:t>
      </w:r>
      <w:r w:rsidRPr="00B0461A">
        <w:rPr>
          <w:b/>
          <w:bCs/>
          <w:noProof/>
          <w:sz w:val="20"/>
          <w:szCs w:val="24"/>
        </w:rPr>
        <w:t>249</w:t>
      </w:r>
      <w:r w:rsidRPr="00B0461A">
        <w:rPr>
          <w:noProof/>
          <w:sz w:val="20"/>
          <w:szCs w:val="24"/>
        </w:rPr>
        <w:t>, 236–243.</w:t>
      </w:r>
    </w:p>
    <w:p w14:paraId="03CAC64D"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9</w:t>
      </w:r>
      <w:r w:rsidRPr="00B0461A">
        <w:rPr>
          <w:noProof/>
          <w:sz w:val="20"/>
          <w:szCs w:val="24"/>
        </w:rPr>
        <w:tab/>
        <w:t xml:space="preserve">D. Banham, S. Ye, K. Pei, J. Ozaki, T. Kishimoto and Y. Imashiro, </w:t>
      </w:r>
      <w:r w:rsidRPr="00B0461A">
        <w:rPr>
          <w:i/>
          <w:iCs/>
          <w:noProof/>
          <w:sz w:val="20"/>
          <w:szCs w:val="24"/>
        </w:rPr>
        <w:t>J. Power Sources</w:t>
      </w:r>
      <w:r w:rsidRPr="00B0461A">
        <w:rPr>
          <w:noProof/>
          <w:sz w:val="20"/>
          <w:szCs w:val="24"/>
        </w:rPr>
        <w:t xml:space="preserve">, 2015, </w:t>
      </w:r>
      <w:r w:rsidRPr="00B0461A">
        <w:rPr>
          <w:b/>
          <w:bCs/>
          <w:noProof/>
          <w:sz w:val="20"/>
          <w:szCs w:val="24"/>
        </w:rPr>
        <w:t>285</w:t>
      </w:r>
      <w:r w:rsidRPr="00B0461A">
        <w:rPr>
          <w:noProof/>
          <w:sz w:val="20"/>
          <w:szCs w:val="24"/>
        </w:rPr>
        <w:t>, 334–348.</w:t>
      </w:r>
    </w:p>
    <w:p w14:paraId="15262F59"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10</w:t>
      </w:r>
      <w:r w:rsidRPr="00B0461A">
        <w:rPr>
          <w:noProof/>
          <w:sz w:val="20"/>
          <w:szCs w:val="24"/>
        </w:rPr>
        <w:tab/>
        <w:t xml:space="preserve">U. Tylus, Q. Jia, K. Strickland, N. Ramaswamy, A. Serov, P. Atanassov and S. Mukerjee, </w:t>
      </w:r>
      <w:r w:rsidRPr="00B0461A">
        <w:rPr>
          <w:i/>
          <w:iCs/>
          <w:noProof/>
          <w:sz w:val="20"/>
          <w:szCs w:val="24"/>
        </w:rPr>
        <w:t>J. Phys. Chem. C</w:t>
      </w:r>
      <w:r w:rsidRPr="00B0461A">
        <w:rPr>
          <w:noProof/>
          <w:sz w:val="20"/>
          <w:szCs w:val="24"/>
        </w:rPr>
        <w:t xml:space="preserve">, 2014, </w:t>
      </w:r>
      <w:r w:rsidRPr="00B0461A">
        <w:rPr>
          <w:b/>
          <w:bCs/>
          <w:noProof/>
          <w:sz w:val="20"/>
          <w:szCs w:val="24"/>
        </w:rPr>
        <w:t>118</w:t>
      </w:r>
      <w:r w:rsidRPr="00B0461A">
        <w:rPr>
          <w:noProof/>
          <w:sz w:val="20"/>
          <w:szCs w:val="24"/>
        </w:rPr>
        <w:t>, 8999–9008.</w:t>
      </w:r>
    </w:p>
    <w:p w14:paraId="74F325B9"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11</w:t>
      </w:r>
      <w:r w:rsidRPr="00B0461A">
        <w:rPr>
          <w:noProof/>
          <w:sz w:val="20"/>
          <w:szCs w:val="24"/>
        </w:rPr>
        <w:tab/>
        <w:t xml:space="preserve">E. F. Holby, G. Wu, P. Zelenay and C. D. Taylor, </w:t>
      </w:r>
      <w:r w:rsidRPr="00B0461A">
        <w:rPr>
          <w:i/>
          <w:iCs/>
          <w:noProof/>
          <w:sz w:val="20"/>
          <w:szCs w:val="24"/>
        </w:rPr>
        <w:t>J. Phys. Chem. C</w:t>
      </w:r>
      <w:r w:rsidRPr="00B0461A">
        <w:rPr>
          <w:noProof/>
          <w:sz w:val="20"/>
          <w:szCs w:val="24"/>
        </w:rPr>
        <w:t xml:space="preserve">, 2014, </w:t>
      </w:r>
      <w:r w:rsidRPr="00B0461A">
        <w:rPr>
          <w:b/>
          <w:bCs/>
          <w:noProof/>
          <w:sz w:val="20"/>
          <w:szCs w:val="24"/>
        </w:rPr>
        <w:t>118</w:t>
      </w:r>
      <w:r w:rsidRPr="00B0461A">
        <w:rPr>
          <w:noProof/>
          <w:sz w:val="20"/>
          <w:szCs w:val="24"/>
        </w:rPr>
        <w:t>, 14388–14393.</w:t>
      </w:r>
    </w:p>
    <w:p w14:paraId="2EFB137C"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12</w:t>
      </w:r>
      <w:r w:rsidRPr="00B0461A">
        <w:rPr>
          <w:noProof/>
          <w:sz w:val="20"/>
          <w:szCs w:val="24"/>
        </w:rPr>
        <w:tab/>
        <w:t xml:space="preserve">S. Ganesan, N. Leonard and S. C. Barton, </w:t>
      </w:r>
      <w:r w:rsidRPr="00B0461A">
        <w:rPr>
          <w:i/>
          <w:iCs/>
          <w:noProof/>
          <w:sz w:val="20"/>
          <w:szCs w:val="24"/>
        </w:rPr>
        <w:t>Phys. Chem. Chem. Phys.</w:t>
      </w:r>
      <w:r w:rsidRPr="00B0461A">
        <w:rPr>
          <w:noProof/>
          <w:sz w:val="20"/>
          <w:szCs w:val="24"/>
        </w:rPr>
        <w:t xml:space="preserve">, 2014, </w:t>
      </w:r>
      <w:r w:rsidRPr="00B0461A">
        <w:rPr>
          <w:b/>
          <w:bCs/>
          <w:noProof/>
          <w:sz w:val="20"/>
          <w:szCs w:val="24"/>
        </w:rPr>
        <w:t>16</w:t>
      </w:r>
      <w:r w:rsidRPr="00B0461A">
        <w:rPr>
          <w:noProof/>
          <w:sz w:val="20"/>
          <w:szCs w:val="24"/>
        </w:rPr>
        <w:t>, 4576.</w:t>
      </w:r>
    </w:p>
    <w:p w14:paraId="71273776"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13</w:t>
      </w:r>
      <w:r w:rsidRPr="00B0461A">
        <w:rPr>
          <w:noProof/>
          <w:sz w:val="20"/>
          <w:szCs w:val="24"/>
        </w:rPr>
        <w:tab/>
        <w:t xml:space="preserve">U. I. Kramm, J. Herranz, N. Larouche, T. M. Arruda, M. Lefèvre, F. Jaouen, P. Bogdanoff, S. Fiechter, I. Abs-Wurmbach, S. Mukerjee and J.-P. Dodelet, </w:t>
      </w:r>
      <w:r w:rsidRPr="00B0461A">
        <w:rPr>
          <w:i/>
          <w:iCs/>
          <w:noProof/>
          <w:sz w:val="20"/>
          <w:szCs w:val="24"/>
        </w:rPr>
        <w:t>Phys. Chem. Chem. Phys.</w:t>
      </w:r>
      <w:r w:rsidRPr="00B0461A">
        <w:rPr>
          <w:noProof/>
          <w:sz w:val="20"/>
          <w:szCs w:val="24"/>
        </w:rPr>
        <w:t xml:space="preserve">, 2012, </w:t>
      </w:r>
      <w:r w:rsidRPr="00B0461A">
        <w:rPr>
          <w:b/>
          <w:bCs/>
          <w:noProof/>
          <w:sz w:val="20"/>
          <w:szCs w:val="24"/>
        </w:rPr>
        <w:t>14</w:t>
      </w:r>
      <w:r w:rsidRPr="00B0461A">
        <w:rPr>
          <w:noProof/>
          <w:sz w:val="20"/>
          <w:szCs w:val="24"/>
        </w:rPr>
        <w:t>, 11673–88.</w:t>
      </w:r>
    </w:p>
    <w:p w14:paraId="0887ABA6"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14</w:t>
      </w:r>
      <w:r w:rsidRPr="00B0461A">
        <w:rPr>
          <w:noProof/>
          <w:sz w:val="20"/>
          <w:szCs w:val="24"/>
        </w:rPr>
        <w:tab/>
        <w:t xml:space="preserve">R. Kothandaraman, V. Nallathambi, K. Artyushkova and S. C. Barton, </w:t>
      </w:r>
      <w:r w:rsidRPr="00B0461A">
        <w:rPr>
          <w:i/>
          <w:iCs/>
          <w:noProof/>
          <w:sz w:val="20"/>
          <w:szCs w:val="24"/>
        </w:rPr>
        <w:t>Appl. Catal. B Environ.</w:t>
      </w:r>
      <w:r w:rsidRPr="00B0461A">
        <w:rPr>
          <w:noProof/>
          <w:sz w:val="20"/>
          <w:szCs w:val="24"/>
        </w:rPr>
        <w:t xml:space="preserve">, 2009, </w:t>
      </w:r>
      <w:r w:rsidRPr="00B0461A">
        <w:rPr>
          <w:b/>
          <w:bCs/>
          <w:noProof/>
          <w:sz w:val="20"/>
          <w:szCs w:val="24"/>
        </w:rPr>
        <w:t>92</w:t>
      </w:r>
      <w:r w:rsidRPr="00B0461A">
        <w:rPr>
          <w:noProof/>
          <w:sz w:val="20"/>
          <w:szCs w:val="24"/>
        </w:rPr>
        <w:t>, 209–216.</w:t>
      </w:r>
    </w:p>
    <w:p w14:paraId="57D0A37E"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15</w:t>
      </w:r>
      <w:r w:rsidRPr="00B0461A">
        <w:rPr>
          <w:noProof/>
          <w:sz w:val="20"/>
          <w:szCs w:val="24"/>
        </w:rPr>
        <w:tab/>
        <w:t xml:space="preserve">G. Wu, C. M. Johnston, N. H. Mack, K. Artyushkova, M. Ferrandon, M. Nelson, J. S. Lezama-Pacheco, S. D. Conradson, K. L. More, D. J. Myers and P. Zelenay, </w:t>
      </w:r>
      <w:r w:rsidRPr="00B0461A">
        <w:rPr>
          <w:i/>
          <w:iCs/>
          <w:noProof/>
          <w:sz w:val="20"/>
          <w:szCs w:val="24"/>
        </w:rPr>
        <w:t>J. Mater. Chem.</w:t>
      </w:r>
      <w:r w:rsidRPr="00B0461A">
        <w:rPr>
          <w:noProof/>
          <w:sz w:val="20"/>
          <w:szCs w:val="24"/>
        </w:rPr>
        <w:t xml:space="preserve">, 2011, </w:t>
      </w:r>
      <w:r w:rsidRPr="00B0461A">
        <w:rPr>
          <w:b/>
          <w:bCs/>
          <w:noProof/>
          <w:sz w:val="20"/>
          <w:szCs w:val="24"/>
        </w:rPr>
        <w:t>21</w:t>
      </w:r>
      <w:r w:rsidRPr="00B0461A">
        <w:rPr>
          <w:noProof/>
          <w:sz w:val="20"/>
          <w:szCs w:val="24"/>
        </w:rPr>
        <w:t>, 11392.</w:t>
      </w:r>
    </w:p>
    <w:p w14:paraId="7A1D0EB5"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16</w:t>
      </w:r>
      <w:r w:rsidRPr="00B0461A">
        <w:rPr>
          <w:noProof/>
          <w:sz w:val="20"/>
          <w:szCs w:val="24"/>
        </w:rPr>
        <w:tab/>
        <w:t xml:space="preserve">S. Chao, Q. Cui, Z. Bai, H. Yan, K. Wang and L. Yang, </w:t>
      </w:r>
      <w:r w:rsidRPr="00B0461A">
        <w:rPr>
          <w:i/>
          <w:iCs/>
          <w:noProof/>
          <w:sz w:val="20"/>
          <w:szCs w:val="24"/>
        </w:rPr>
        <w:t>Int. J. Hydrogen Energy</w:t>
      </w:r>
      <w:r w:rsidRPr="00B0461A">
        <w:rPr>
          <w:noProof/>
          <w:sz w:val="20"/>
          <w:szCs w:val="24"/>
        </w:rPr>
        <w:t xml:space="preserve">, 2014, </w:t>
      </w:r>
      <w:r w:rsidRPr="00B0461A">
        <w:rPr>
          <w:b/>
          <w:bCs/>
          <w:noProof/>
          <w:sz w:val="20"/>
          <w:szCs w:val="24"/>
        </w:rPr>
        <w:t>39</w:t>
      </w:r>
      <w:r w:rsidRPr="00B0461A">
        <w:rPr>
          <w:noProof/>
          <w:sz w:val="20"/>
          <w:szCs w:val="24"/>
        </w:rPr>
        <w:t>, 14768–14776.</w:t>
      </w:r>
    </w:p>
    <w:p w14:paraId="47CA3236"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17</w:t>
      </w:r>
      <w:r w:rsidRPr="00B0461A">
        <w:rPr>
          <w:noProof/>
          <w:sz w:val="20"/>
          <w:szCs w:val="24"/>
        </w:rPr>
        <w:tab/>
        <w:t xml:space="preserve">C. Domínguez, F. J. Pérez-Alonso, M. Abdel Salam, S. A. Al-Thabaiti, A. Y. Obaid, A. A. Alshehri, J. L. Gómez de la Fuente, J. L. G. Fierro and S. Rojas, </w:t>
      </w:r>
      <w:r w:rsidRPr="00B0461A">
        <w:rPr>
          <w:i/>
          <w:iCs/>
          <w:noProof/>
          <w:sz w:val="20"/>
          <w:szCs w:val="24"/>
        </w:rPr>
        <w:t>Appl. Catal. B Environ.</w:t>
      </w:r>
      <w:r w:rsidRPr="00B0461A">
        <w:rPr>
          <w:noProof/>
          <w:sz w:val="20"/>
          <w:szCs w:val="24"/>
        </w:rPr>
        <w:t xml:space="preserve">, 2015, </w:t>
      </w:r>
      <w:r w:rsidRPr="00B0461A">
        <w:rPr>
          <w:b/>
          <w:bCs/>
          <w:noProof/>
          <w:sz w:val="20"/>
          <w:szCs w:val="24"/>
        </w:rPr>
        <w:t>162</w:t>
      </w:r>
      <w:r w:rsidRPr="00B0461A">
        <w:rPr>
          <w:noProof/>
          <w:sz w:val="20"/>
          <w:szCs w:val="24"/>
        </w:rPr>
        <w:t>, 420–429.</w:t>
      </w:r>
    </w:p>
    <w:p w14:paraId="32F51038"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18</w:t>
      </w:r>
      <w:r w:rsidRPr="00B0461A">
        <w:rPr>
          <w:noProof/>
          <w:sz w:val="20"/>
          <w:szCs w:val="24"/>
        </w:rPr>
        <w:tab/>
        <w:t xml:space="preserve">J. Liu, S. Webster and D. L. Carroll, </w:t>
      </w:r>
      <w:r w:rsidRPr="00B0461A">
        <w:rPr>
          <w:i/>
          <w:iCs/>
          <w:noProof/>
          <w:sz w:val="20"/>
          <w:szCs w:val="24"/>
        </w:rPr>
        <w:t>J. Phys. Chem. B</w:t>
      </w:r>
      <w:r w:rsidRPr="00B0461A">
        <w:rPr>
          <w:noProof/>
          <w:sz w:val="20"/>
          <w:szCs w:val="24"/>
        </w:rPr>
        <w:t xml:space="preserve">, 2005, </w:t>
      </w:r>
      <w:r w:rsidRPr="00B0461A">
        <w:rPr>
          <w:b/>
          <w:bCs/>
          <w:noProof/>
          <w:sz w:val="20"/>
          <w:szCs w:val="24"/>
        </w:rPr>
        <w:t>109</w:t>
      </w:r>
      <w:r w:rsidRPr="00B0461A">
        <w:rPr>
          <w:noProof/>
          <w:sz w:val="20"/>
          <w:szCs w:val="24"/>
        </w:rPr>
        <w:t>, 15769–74.</w:t>
      </w:r>
    </w:p>
    <w:p w14:paraId="7E7BFC92"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19</w:t>
      </w:r>
      <w:r w:rsidRPr="00B0461A">
        <w:rPr>
          <w:noProof/>
          <w:sz w:val="20"/>
          <w:szCs w:val="24"/>
        </w:rPr>
        <w:tab/>
        <w:t xml:space="preserve">S. Boncel, S. W. Pattinson, V. Geiser, M. S. P. Shaffer and K. K. K. Koziol, </w:t>
      </w:r>
      <w:r w:rsidRPr="00B0461A">
        <w:rPr>
          <w:i/>
          <w:iCs/>
          <w:noProof/>
          <w:sz w:val="20"/>
          <w:szCs w:val="24"/>
        </w:rPr>
        <w:t>Beilstein J. Nanotechnol.</w:t>
      </w:r>
      <w:r w:rsidRPr="00B0461A">
        <w:rPr>
          <w:noProof/>
          <w:sz w:val="20"/>
          <w:szCs w:val="24"/>
        </w:rPr>
        <w:t xml:space="preserve">, 2014, </w:t>
      </w:r>
      <w:r w:rsidRPr="00B0461A">
        <w:rPr>
          <w:b/>
          <w:bCs/>
          <w:noProof/>
          <w:sz w:val="20"/>
          <w:szCs w:val="24"/>
        </w:rPr>
        <w:t>5</w:t>
      </w:r>
      <w:r w:rsidRPr="00B0461A">
        <w:rPr>
          <w:noProof/>
          <w:sz w:val="20"/>
          <w:szCs w:val="24"/>
        </w:rPr>
        <w:t>, 219–33.</w:t>
      </w:r>
    </w:p>
    <w:p w14:paraId="75957122"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20</w:t>
      </w:r>
      <w:r w:rsidRPr="00B0461A">
        <w:rPr>
          <w:noProof/>
          <w:sz w:val="20"/>
          <w:szCs w:val="24"/>
        </w:rPr>
        <w:tab/>
        <w:t xml:space="preserve">P. H. Matter, E. Wang, M. Arias, E. J. Biddinger and U. S. Ozkan, </w:t>
      </w:r>
      <w:r w:rsidRPr="00B0461A">
        <w:rPr>
          <w:i/>
          <w:iCs/>
          <w:noProof/>
          <w:sz w:val="20"/>
          <w:szCs w:val="24"/>
        </w:rPr>
        <w:t>J. Mol. Catal. A Chem.</w:t>
      </w:r>
      <w:r w:rsidRPr="00B0461A">
        <w:rPr>
          <w:noProof/>
          <w:sz w:val="20"/>
          <w:szCs w:val="24"/>
        </w:rPr>
        <w:t xml:space="preserve">, 2007, </w:t>
      </w:r>
      <w:r w:rsidRPr="00B0461A">
        <w:rPr>
          <w:b/>
          <w:bCs/>
          <w:noProof/>
          <w:sz w:val="20"/>
          <w:szCs w:val="24"/>
        </w:rPr>
        <w:t>264</w:t>
      </w:r>
      <w:r w:rsidRPr="00B0461A">
        <w:rPr>
          <w:noProof/>
          <w:sz w:val="20"/>
          <w:szCs w:val="24"/>
        </w:rPr>
        <w:t>, 73–81.</w:t>
      </w:r>
    </w:p>
    <w:p w14:paraId="01222E8D"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21</w:t>
      </w:r>
      <w:r w:rsidRPr="00B0461A">
        <w:rPr>
          <w:noProof/>
          <w:sz w:val="20"/>
          <w:szCs w:val="24"/>
        </w:rPr>
        <w:tab/>
        <w:t xml:space="preserve">Z. Mo, S. Liao, Y. Zheng and Z. Fu, </w:t>
      </w:r>
      <w:r w:rsidRPr="00B0461A">
        <w:rPr>
          <w:i/>
          <w:iCs/>
          <w:noProof/>
          <w:sz w:val="20"/>
          <w:szCs w:val="24"/>
        </w:rPr>
        <w:t>Carbon,</w:t>
      </w:r>
      <w:r w:rsidRPr="00B0461A">
        <w:rPr>
          <w:noProof/>
          <w:sz w:val="20"/>
          <w:szCs w:val="24"/>
        </w:rPr>
        <w:t xml:space="preserve"> 2012, </w:t>
      </w:r>
      <w:r w:rsidRPr="00B0461A">
        <w:rPr>
          <w:b/>
          <w:bCs/>
          <w:noProof/>
          <w:sz w:val="20"/>
          <w:szCs w:val="24"/>
        </w:rPr>
        <w:t>50</w:t>
      </w:r>
      <w:r w:rsidRPr="00B0461A">
        <w:rPr>
          <w:noProof/>
          <w:sz w:val="20"/>
          <w:szCs w:val="24"/>
        </w:rPr>
        <w:t>, 2620–2627.</w:t>
      </w:r>
    </w:p>
    <w:p w14:paraId="17607AD1"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22</w:t>
      </w:r>
      <w:r w:rsidRPr="00B0461A">
        <w:rPr>
          <w:noProof/>
          <w:sz w:val="20"/>
          <w:szCs w:val="24"/>
        </w:rPr>
        <w:tab/>
        <w:t xml:space="preserve">C. H. Choi, M. W. Chung, H. C. Kwon, J. H. Chung and S. I. Woo, </w:t>
      </w:r>
      <w:r w:rsidRPr="00B0461A">
        <w:rPr>
          <w:i/>
          <w:iCs/>
          <w:noProof/>
          <w:sz w:val="20"/>
          <w:szCs w:val="24"/>
        </w:rPr>
        <w:t>Appl. Catal. B Environ.</w:t>
      </w:r>
      <w:r w:rsidRPr="00B0461A">
        <w:rPr>
          <w:noProof/>
          <w:sz w:val="20"/>
          <w:szCs w:val="24"/>
        </w:rPr>
        <w:t xml:space="preserve">, 2014, </w:t>
      </w:r>
      <w:r w:rsidRPr="00B0461A">
        <w:rPr>
          <w:b/>
          <w:bCs/>
          <w:noProof/>
          <w:sz w:val="20"/>
          <w:szCs w:val="24"/>
        </w:rPr>
        <w:t>144</w:t>
      </w:r>
      <w:r w:rsidRPr="00B0461A">
        <w:rPr>
          <w:noProof/>
          <w:sz w:val="20"/>
          <w:szCs w:val="24"/>
        </w:rPr>
        <w:t>, 760–766.</w:t>
      </w:r>
    </w:p>
    <w:p w14:paraId="6B54621D"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23</w:t>
      </w:r>
      <w:r w:rsidRPr="00B0461A">
        <w:rPr>
          <w:noProof/>
          <w:sz w:val="20"/>
          <w:szCs w:val="24"/>
        </w:rPr>
        <w:tab/>
        <w:t xml:space="preserve">M. E. M. Buan, N. Muthuswamy, J. C. Walmsley, D. Chen and M. Rønning, </w:t>
      </w:r>
      <w:r w:rsidRPr="00B0461A">
        <w:rPr>
          <w:i/>
          <w:iCs/>
          <w:noProof/>
          <w:sz w:val="20"/>
          <w:szCs w:val="24"/>
        </w:rPr>
        <w:t>Carbon,</w:t>
      </w:r>
      <w:r w:rsidRPr="00B0461A">
        <w:rPr>
          <w:noProof/>
          <w:sz w:val="20"/>
          <w:szCs w:val="24"/>
        </w:rPr>
        <w:t xml:space="preserve"> 2016, </w:t>
      </w:r>
      <w:r w:rsidRPr="00B0461A">
        <w:rPr>
          <w:b/>
          <w:bCs/>
          <w:noProof/>
          <w:sz w:val="20"/>
          <w:szCs w:val="24"/>
        </w:rPr>
        <w:t>101</w:t>
      </w:r>
      <w:r w:rsidRPr="00B0461A">
        <w:rPr>
          <w:noProof/>
          <w:sz w:val="20"/>
          <w:szCs w:val="24"/>
        </w:rPr>
        <w:t>, 191–202.</w:t>
      </w:r>
    </w:p>
    <w:p w14:paraId="1F44F51A"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24</w:t>
      </w:r>
      <w:r w:rsidRPr="00B0461A">
        <w:rPr>
          <w:noProof/>
          <w:sz w:val="20"/>
          <w:szCs w:val="24"/>
        </w:rPr>
        <w:tab/>
        <w:t xml:space="preserve">T. J. Schmidt, H. A. Gasteiger, G. D. Stäb, P. M. Urban, D. M. Kolb and R. J. Behm, </w:t>
      </w:r>
      <w:r w:rsidRPr="00B0461A">
        <w:rPr>
          <w:i/>
          <w:iCs/>
          <w:noProof/>
          <w:sz w:val="20"/>
          <w:szCs w:val="24"/>
        </w:rPr>
        <w:t>J. Electrochem. Soc.</w:t>
      </w:r>
      <w:r w:rsidRPr="00B0461A">
        <w:rPr>
          <w:noProof/>
          <w:sz w:val="20"/>
          <w:szCs w:val="24"/>
        </w:rPr>
        <w:t xml:space="preserve">, 1998, </w:t>
      </w:r>
      <w:r w:rsidRPr="00B0461A">
        <w:rPr>
          <w:b/>
          <w:bCs/>
          <w:noProof/>
          <w:sz w:val="20"/>
          <w:szCs w:val="24"/>
        </w:rPr>
        <w:t>145</w:t>
      </w:r>
      <w:r w:rsidRPr="00B0461A">
        <w:rPr>
          <w:noProof/>
          <w:sz w:val="20"/>
          <w:szCs w:val="24"/>
        </w:rPr>
        <w:t>, 2354–2358.</w:t>
      </w:r>
    </w:p>
    <w:p w14:paraId="337B9A5F"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25</w:t>
      </w:r>
      <w:r w:rsidRPr="00B0461A">
        <w:rPr>
          <w:noProof/>
          <w:sz w:val="20"/>
          <w:szCs w:val="24"/>
        </w:rPr>
        <w:tab/>
        <w:t xml:space="preserve">U. A. Paulus, T. J. Schmidt, H. A. Gasteiger and R. J. Behm, </w:t>
      </w:r>
      <w:r w:rsidRPr="00B0461A">
        <w:rPr>
          <w:i/>
          <w:iCs/>
          <w:noProof/>
          <w:sz w:val="20"/>
          <w:szCs w:val="24"/>
        </w:rPr>
        <w:t>J. Electroanal. Chem.</w:t>
      </w:r>
      <w:r w:rsidRPr="00B0461A">
        <w:rPr>
          <w:noProof/>
          <w:sz w:val="20"/>
          <w:szCs w:val="24"/>
        </w:rPr>
        <w:t xml:space="preserve">, 2001, </w:t>
      </w:r>
      <w:r w:rsidRPr="00B0461A">
        <w:rPr>
          <w:b/>
          <w:bCs/>
          <w:noProof/>
          <w:sz w:val="20"/>
          <w:szCs w:val="24"/>
        </w:rPr>
        <w:t>495</w:t>
      </w:r>
      <w:r w:rsidRPr="00B0461A">
        <w:rPr>
          <w:noProof/>
          <w:sz w:val="20"/>
          <w:szCs w:val="24"/>
        </w:rPr>
        <w:t>, 134–145.</w:t>
      </w:r>
    </w:p>
    <w:p w14:paraId="27DE03A2"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26</w:t>
      </w:r>
      <w:r w:rsidRPr="00B0461A">
        <w:rPr>
          <w:noProof/>
          <w:sz w:val="20"/>
          <w:szCs w:val="24"/>
        </w:rPr>
        <w:tab/>
        <w:t xml:space="preserve">K. Chizari, A. Vena, L. Laurentius and U. Sundararaj, </w:t>
      </w:r>
      <w:r w:rsidRPr="00B0461A">
        <w:rPr>
          <w:i/>
          <w:iCs/>
          <w:noProof/>
          <w:sz w:val="20"/>
          <w:szCs w:val="24"/>
        </w:rPr>
        <w:t>Carbon,</w:t>
      </w:r>
      <w:r w:rsidRPr="00B0461A">
        <w:rPr>
          <w:noProof/>
          <w:sz w:val="20"/>
          <w:szCs w:val="24"/>
        </w:rPr>
        <w:t xml:space="preserve"> 2014, </w:t>
      </w:r>
      <w:r w:rsidRPr="00B0461A">
        <w:rPr>
          <w:b/>
          <w:bCs/>
          <w:noProof/>
          <w:sz w:val="20"/>
          <w:szCs w:val="24"/>
        </w:rPr>
        <w:t>68</w:t>
      </w:r>
      <w:r w:rsidRPr="00B0461A">
        <w:rPr>
          <w:noProof/>
          <w:sz w:val="20"/>
          <w:szCs w:val="24"/>
        </w:rPr>
        <w:t>, 369–379.</w:t>
      </w:r>
    </w:p>
    <w:p w14:paraId="0B3E1E85"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27</w:t>
      </w:r>
      <w:r w:rsidRPr="00B0461A">
        <w:rPr>
          <w:noProof/>
          <w:sz w:val="20"/>
          <w:szCs w:val="24"/>
        </w:rPr>
        <w:tab/>
        <w:t xml:space="preserve">K. Xie, F. Yang, P. Ebbinghaus, A. Erbe, M. Muhler and W. Xia, </w:t>
      </w:r>
      <w:r w:rsidRPr="00B0461A">
        <w:rPr>
          <w:i/>
          <w:iCs/>
          <w:noProof/>
          <w:sz w:val="20"/>
          <w:szCs w:val="24"/>
        </w:rPr>
        <w:t>J. Energy Chem.</w:t>
      </w:r>
      <w:r w:rsidRPr="00B0461A">
        <w:rPr>
          <w:noProof/>
          <w:sz w:val="20"/>
          <w:szCs w:val="24"/>
        </w:rPr>
        <w:t xml:space="preserve">, 2015, </w:t>
      </w:r>
      <w:r w:rsidRPr="00B0461A">
        <w:rPr>
          <w:b/>
          <w:bCs/>
          <w:noProof/>
          <w:sz w:val="20"/>
          <w:szCs w:val="24"/>
        </w:rPr>
        <w:t>24</w:t>
      </w:r>
      <w:r w:rsidRPr="00B0461A">
        <w:rPr>
          <w:noProof/>
          <w:sz w:val="20"/>
          <w:szCs w:val="24"/>
        </w:rPr>
        <w:t>, 407–415.</w:t>
      </w:r>
    </w:p>
    <w:p w14:paraId="69257E6D"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28</w:t>
      </w:r>
      <w:r w:rsidRPr="00B0461A">
        <w:rPr>
          <w:noProof/>
          <w:sz w:val="20"/>
          <w:szCs w:val="24"/>
        </w:rPr>
        <w:tab/>
        <w:t xml:space="preserve">B. C. Bayer, C. Baehtz, P. R. Kidambi, R. S. Weatherup, C. Mangler, J. Kotakoski, C. J. L. Goddard, S. Caneva, A. Cabrero-Vilatela, J. C. Meyer and S. Hofmann, </w:t>
      </w:r>
      <w:r w:rsidRPr="00B0461A">
        <w:rPr>
          <w:i/>
          <w:iCs/>
          <w:noProof/>
          <w:sz w:val="20"/>
          <w:szCs w:val="24"/>
        </w:rPr>
        <w:t>Appl. Phys. Lett.</w:t>
      </w:r>
      <w:r w:rsidRPr="00B0461A">
        <w:rPr>
          <w:noProof/>
          <w:sz w:val="20"/>
          <w:szCs w:val="24"/>
        </w:rPr>
        <w:t xml:space="preserve">, 2014, </w:t>
      </w:r>
      <w:r w:rsidRPr="00B0461A">
        <w:rPr>
          <w:b/>
          <w:bCs/>
          <w:noProof/>
          <w:sz w:val="20"/>
          <w:szCs w:val="24"/>
        </w:rPr>
        <w:t>105</w:t>
      </w:r>
      <w:r w:rsidRPr="00B0461A">
        <w:rPr>
          <w:noProof/>
          <w:sz w:val="20"/>
          <w:szCs w:val="24"/>
        </w:rPr>
        <w:t>, 143111.</w:t>
      </w:r>
    </w:p>
    <w:p w14:paraId="5E6FF895"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29</w:t>
      </w:r>
      <w:r w:rsidRPr="00B0461A">
        <w:rPr>
          <w:noProof/>
          <w:sz w:val="20"/>
          <w:szCs w:val="24"/>
        </w:rPr>
        <w:tab/>
        <w:t xml:space="preserve">S. W. Pattinson, R. E. Diaz, N. A. Stelmashenko, A. H. Windle, C. Ducati, E. A. Stach and K. K. K. Koziol, </w:t>
      </w:r>
      <w:r w:rsidRPr="00B0461A">
        <w:rPr>
          <w:i/>
          <w:iCs/>
          <w:noProof/>
          <w:sz w:val="20"/>
          <w:szCs w:val="24"/>
        </w:rPr>
        <w:t>Chem. Mater.</w:t>
      </w:r>
      <w:r w:rsidRPr="00B0461A">
        <w:rPr>
          <w:noProof/>
          <w:sz w:val="20"/>
          <w:szCs w:val="24"/>
        </w:rPr>
        <w:t xml:space="preserve">, 2013, </w:t>
      </w:r>
      <w:r w:rsidRPr="00B0461A">
        <w:rPr>
          <w:b/>
          <w:bCs/>
          <w:noProof/>
          <w:sz w:val="20"/>
          <w:szCs w:val="24"/>
        </w:rPr>
        <w:t>25</w:t>
      </w:r>
      <w:r w:rsidRPr="00B0461A">
        <w:rPr>
          <w:noProof/>
          <w:sz w:val="20"/>
          <w:szCs w:val="24"/>
        </w:rPr>
        <w:t>, 2921–2923.</w:t>
      </w:r>
    </w:p>
    <w:p w14:paraId="08A055EE"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30</w:t>
      </w:r>
      <w:r w:rsidRPr="00B0461A">
        <w:rPr>
          <w:noProof/>
          <w:sz w:val="20"/>
          <w:szCs w:val="24"/>
        </w:rPr>
        <w:tab/>
        <w:t xml:space="preserve">V. Jourdain and C. Bichara, </w:t>
      </w:r>
      <w:r w:rsidRPr="00B0461A">
        <w:rPr>
          <w:i/>
          <w:iCs/>
          <w:noProof/>
          <w:sz w:val="20"/>
          <w:szCs w:val="24"/>
        </w:rPr>
        <w:t>Carbon,</w:t>
      </w:r>
      <w:r w:rsidRPr="00B0461A">
        <w:rPr>
          <w:noProof/>
          <w:sz w:val="20"/>
          <w:szCs w:val="24"/>
        </w:rPr>
        <w:t xml:space="preserve"> 2013, </w:t>
      </w:r>
      <w:r w:rsidRPr="00B0461A">
        <w:rPr>
          <w:b/>
          <w:bCs/>
          <w:noProof/>
          <w:sz w:val="20"/>
          <w:szCs w:val="24"/>
        </w:rPr>
        <w:t>58</w:t>
      </w:r>
      <w:r w:rsidRPr="00B0461A">
        <w:rPr>
          <w:noProof/>
          <w:sz w:val="20"/>
          <w:szCs w:val="24"/>
        </w:rPr>
        <w:t>, 2–39.</w:t>
      </w:r>
    </w:p>
    <w:p w14:paraId="0A0D5139"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31</w:t>
      </w:r>
      <w:r w:rsidRPr="00B0461A">
        <w:rPr>
          <w:noProof/>
          <w:sz w:val="20"/>
          <w:szCs w:val="24"/>
        </w:rPr>
        <w:tab/>
        <w:t xml:space="preserve">H. Baker and H. Okamoto, Eds., </w:t>
      </w:r>
      <w:r w:rsidRPr="00B0461A">
        <w:rPr>
          <w:i/>
          <w:iCs/>
          <w:noProof/>
          <w:sz w:val="20"/>
          <w:szCs w:val="24"/>
        </w:rPr>
        <w:t>ASM Handbook, Volume 3 - Alloy Phase Diagrams</w:t>
      </w:r>
      <w:r w:rsidRPr="00B0461A">
        <w:rPr>
          <w:noProof/>
          <w:sz w:val="20"/>
          <w:szCs w:val="24"/>
        </w:rPr>
        <w:t>, ASM International, 1992.</w:t>
      </w:r>
    </w:p>
    <w:p w14:paraId="3BF1AF4E"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lastRenderedPageBreak/>
        <w:t>32</w:t>
      </w:r>
      <w:r w:rsidRPr="00B0461A">
        <w:rPr>
          <w:noProof/>
          <w:sz w:val="20"/>
          <w:szCs w:val="24"/>
        </w:rPr>
        <w:tab/>
        <w:t xml:space="preserve">P. Serp, in </w:t>
      </w:r>
      <w:r w:rsidRPr="00B0461A">
        <w:rPr>
          <w:i/>
          <w:iCs/>
          <w:noProof/>
          <w:sz w:val="20"/>
          <w:szCs w:val="24"/>
        </w:rPr>
        <w:t>Carbon Materials for Catalysis</w:t>
      </w:r>
      <w:r w:rsidRPr="00B0461A">
        <w:rPr>
          <w:noProof/>
          <w:sz w:val="20"/>
          <w:szCs w:val="24"/>
        </w:rPr>
        <w:t>, eds. P. Serp and J. L. Figueiredo, John Wiley &amp; Sons, Inc., Hoboken, NJ, USA, 2008, pp. 309–372.</w:t>
      </w:r>
    </w:p>
    <w:p w14:paraId="41DF14A2"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33</w:t>
      </w:r>
      <w:r w:rsidRPr="00B0461A">
        <w:rPr>
          <w:noProof/>
          <w:sz w:val="20"/>
          <w:szCs w:val="24"/>
        </w:rPr>
        <w:tab/>
        <w:t xml:space="preserve">K. Chizari, I. Janowska, M. Houllé, I. Florea, O. Ersen, T. Romero, P. Bernhardt, M. J. Ledoux and C. Pham-Huu, </w:t>
      </w:r>
      <w:r w:rsidRPr="00B0461A">
        <w:rPr>
          <w:i/>
          <w:iCs/>
          <w:noProof/>
          <w:sz w:val="20"/>
          <w:szCs w:val="24"/>
        </w:rPr>
        <w:t>Appl. Catal. A Gen.</w:t>
      </w:r>
      <w:r w:rsidRPr="00B0461A">
        <w:rPr>
          <w:noProof/>
          <w:sz w:val="20"/>
          <w:szCs w:val="24"/>
        </w:rPr>
        <w:t xml:space="preserve">, 2010, </w:t>
      </w:r>
      <w:r w:rsidRPr="00B0461A">
        <w:rPr>
          <w:b/>
          <w:bCs/>
          <w:noProof/>
          <w:sz w:val="20"/>
          <w:szCs w:val="24"/>
        </w:rPr>
        <w:t>380</w:t>
      </w:r>
      <w:r w:rsidRPr="00B0461A">
        <w:rPr>
          <w:noProof/>
          <w:sz w:val="20"/>
          <w:szCs w:val="24"/>
        </w:rPr>
        <w:t>, 72–80.</w:t>
      </w:r>
    </w:p>
    <w:p w14:paraId="262767C4"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34</w:t>
      </w:r>
      <w:r w:rsidRPr="00B0461A">
        <w:rPr>
          <w:noProof/>
          <w:sz w:val="20"/>
          <w:szCs w:val="24"/>
        </w:rPr>
        <w:tab/>
        <w:t xml:space="preserve">S. Maldonado, S. Morin and K. J. Stevenson, </w:t>
      </w:r>
      <w:r w:rsidRPr="00B0461A">
        <w:rPr>
          <w:i/>
          <w:iCs/>
          <w:noProof/>
          <w:sz w:val="20"/>
          <w:szCs w:val="24"/>
        </w:rPr>
        <w:t>Carbon,</w:t>
      </w:r>
      <w:r w:rsidRPr="00B0461A">
        <w:rPr>
          <w:noProof/>
          <w:sz w:val="20"/>
          <w:szCs w:val="24"/>
        </w:rPr>
        <w:t xml:space="preserve"> 2006, </w:t>
      </w:r>
      <w:r w:rsidRPr="00B0461A">
        <w:rPr>
          <w:b/>
          <w:bCs/>
          <w:noProof/>
          <w:sz w:val="20"/>
          <w:szCs w:val="24"/>
        </w:rPr>
        <w:t>44</w:t>
      </w:r>
      <w:r w:rsidRPr="00B0461A">
        <w:rPr>
          <w:noProof/>
          <w:sz w:val="20"/>
          <w:szCs w:val="24"/>
        </w:rPr>
        <w:t>, 1429–1437.</w:t>
      </w:r>
    </w:p>
    <w:p w14:paraId="50C486AB"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35</w:t>
      </w:r>
      <w:r w:rsidRPr="00B0461A">
        <w:rPr>
          <w:noProof/>
          <w:sz w:val="20"/>
          <w:szCs w:val="24"/>
        </w:rPr>
        <w:tab/>
        <w:t xml:space="preserve">T. Susi, G. Lanzani, A. G. Nasibulin, P. Ayala, T. Jiang, T. Bligaard, K. Laasonen and E. I. Kauppinen, </w:t>
      </w:r>
      <w:r w:rsidRPr="00B0461A">
        <w:rPr>
          <w:i/>
          <w:iCs/>
          <w:noProof/>
          <w:sz w:val="20"/>
          <w:szCs w:val="24"/>
        </w:rPr>
        <w:t>Phys. Chem. Chem. Phys.</w:t>
      </w:r>
      <w:r w:rsidRPr="00B0461A">
        <w:rPr>
          <w:noProof/>
          <w:sz w:val="20"/>
          <w:szCs w:val="24"/>
        </w:rPr>
        <w:t xml:space="preserve">, 2011, </w:t>
      </w:r>
      <w:r w:rsidRPr="00B0461A">
        <w:rPr>
          <w:b/>
          <w:bCs/>
          <w:noProof/>
          <w:sz w:val="20"/>
          <w:szCs w:val="24"/>
        </w:rPr>
        <w:t>13</w:t>
      </w:r>
      <w:r w:rsidRPr="00B0461A">
        <w:rPr>
          <w:noProof/>
          <w:sz w:val="20"/>
          <w:szCs w:val="24"/>
        </w:rPr>
        <w:t>, 11303–7.</w:t>
      </w:r>
    </w:p>
    <w:p w14:paraId="1E6F3E5E"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36</w:t>
      </w:r>
      <w:r w:rsidRPr="00B0461A">
        <w:rPr>
          <w:noProof/>
          <w:sz w:val="20"/>
          <w:szCs w:val="24"/>
        </w:rPr>
        <w:tab/>
        <w:t xml:space="preserve">S. Taubert and K. Laasonen, </w:t>
      </w:r>
      <w:r w:rsidRPr="00B0461A">
        <w:rPr>
          <w:i/>
          <w:iCs/>
          <w:noProof/>
          <w:sz w:val="20"/>
          <w:szCs w:val="24"/>
        </w:rPr>
        <w:t>J. Phys. Chem. C</w:t>
      </w:r>
      <w:r w:rsidRPr="00B0461A">
        <w:rPr>
          <w:noProof/>
          <w:sz w:val="20"/>
          <w:szCs w:val="24"/>
        </w:rPr>
        <w:t xml:space="preserve">, 2012, </w:t>
      </w:r>
      <w:r w:rsidRPr="00B0461A">
        <w:rPr>
          <w:b/>
          <w:bCs/>
          <w:noProof/>
          <w:sz w:val="20"/>
          <w:szCs w:val="24"/>
        </w:rPr>
        <w:t>116</w:t>
      </w:r>
      <w:r w:rsidRPr="00B0461A">
        <w:rPr>
          <w:noProof/>
          <w:sz w:val="20"/>
          <w:szCs w:val="24"/>
        </w:rPr>
        <w:t>, 18538–18549.</w:t>
      </w:r>
    </w:p>
    <w:p w14:paraId="2CB8535F"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37</w:t>
      </w:r>
      <w:r w:rsidRPr="00B0461A">
        <w:rPr>
          <w:noProof/>
          <w:sz w:val="20"/>
          <w:szCs w:val="24"/>
        </w:rPr>
        <w:tab/>
        <w:t xml:space="preserve">C. T. Wirth, B. C. Bayer, A. D. Gamalski, S. Esconjauregui, R. S. Weatherup, C. Ducati, C. Baehtz, J. Robertson and S. Hofmann, </w:t>
      </w:r>
      <w:r w:rsidRPr="00B0461A">
        <w:rPr>
          <w:i/>
          <w:iCs/>
          <w:noProof/>
          <w:sz w:val="20"/>
          <w:szCs w:val="24"/>
        </w:rPr>
        <w:t>Chem. Mater.</w:t>
      </w:r>
      <w:r w:rsidRPr="00B0461A">
        <w:rPr>
          <w:noProof/>
          <w:sz w:val="20"/>
          <w:szCs w:val="24"/>
        </w:rPr>
        <w:t xml:space="preserve">, 2012, </w:t>
      </w:r>
      <w:r w:rsidRPr="00B0461A">
        <w:rPr>
          <w:b/>
          <w:bCs/>
          <w:noProof/>
          <w:sz w:val="20"/>
          <w:szCs w:val="24"/>
        </w:rPr>
        <w:t>24</w:t>
      </w:r>
      <w:r w:rsidRPr="00B0461A">
        <w:rPr>
          <w:noProof/>
          <w:sz w:val="20"/>
          <w:szCs w:val="24"/>
        </w:rPr>
        <w:t>, 4633–4640.</w:t>
      </w:r>
    </w:p>
    <w:p w14:paraId="36633855"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38</w:t>
      </w:r>
      <w:r w:rsidRPr="00B0461A">
        <w:rPr>
          <w:noProof/>
          <w:sz w:val="20"/>
          <w:szCs w:val="24"/>
        </w:rPr>
        <w:tab/>
        <w:t xml:space="preserve">B. C. Bayer, D. A. Bosworth, F. B. Michaelis, R. Blume, G. Habler, R. Abart, R. S. Weatherup, P. R. Kidambi, J. J. Baumberg, A. Knop-Gericke, R. Schloegl, C. Baehtz, Z. H. Barber, J. C. Meyer and S. Hofmann, </w:t>
      </w:r>
      <w:r w:rsidRPr="00B0461A">
        <w:rPr>
          <w:i/>
          <w:iCs/>
          <w:noProof/>
          <w:sz w:val="20"/>
          <w:szCs w:val="24"/>
        </w:rPr>
        <w:t>J. Phys. Chem. C</w:t>
      </w:r>
      <w:r w:rsidRPr="00B0461A">
        <w:rPr>
          <w:noProof/>
          <w:sz w:val="20"/>
          <w:szCs w:val="24"/>
        </w:rPr>
        <w:t xml:space="preserve">, 2016, </w:t>
      </w:r>
      <w:r w:rsidRPr="00B0461A">
        <w:rPr>
          <w:b/>
          <w:bCs/>
          <w:noProof/>
          <w:sz w:val="20"/>
          <w:szCs w:val="24"/>
        </w:rPr>
        <w:t>120</w:t>
      </w:r>
      <w:r w:rsidRPr="00B0461A">
        <w:rPr>
          <w:noProof/>
          <w:sz w:val="20"/>
          <w:szCs w:val="24"/>
        </w:rPr>
        <w:t>, 22571–22584.</w:t>
      </w:r>
    </w:p>
    <w:p w14:paraId="1774E009"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39</w:t>
      </w:r>
      <w:r w:rsidRPr="00B0461A">
        <w:rPr>
          <w:noProof/>
          <w:sz w:val="20"/>
          <w:szCs w:val="24"/>
        </w:rPr>
        <w:tab/>
        <w:t xml:space="preserve">E. de Smit, F. Cinquini, A. M. Beale, O. V. Safonova, W. van Beek, P. Sautet and B. M. Weckhuysen, </w:t>
      </w:r>
      <w:r w:rsidRPr="00B0461A">
        <w:rPr>
          <w:i/>
          <w:iCs/>
          <w:noProof/>
          <w:sz w:val="20"/>
          <w:szCs w:val="24"/>
        </w:rPr>
        <w:t>J. Am. Chem. Soc.</w:t>
      </w:r>
      <w:r w:rsidRPr="00B0461A">
        <w:rPr>
          <w:noProof/>
          <w:sz w:val="20"/>
          <w:szCs w:val="24"/>
        </w:rPr>
        <w:t xml:space="preserve">, 2010, </w:t>
      </w:r>
      <w:r w:rsidRPr="00B0461A">
        <w:rPr>
          <w:b/>
          <w:bCs/>
          <w:noProof/>
          <w:sz w:val="20"/>
          <w:szCs w:val="24"/>
        </w:rPr>
        <w:t>132</w:t>
      </w:r>
      <w:r w:rsidRPr="00B0461A">
        <w:rPr>
          <w:noProof/>
          <w:sz w:val="20"/>
          <w:szCs w:val="24"/>
        </w:rPr>
        <w:t>, 14928–14941.</w:t>
      </w:r>
    </w:p>
    <w:p w14:paraId="79C373DC"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40</w:t>
      </w:r>
      <w:r w:rsidRPr="00B0461A">
        <w:rPr>
          <w:noProof/>
          <w:sz w:val="20"/>
          <w:szCs w:val="24"/>
        </w:rPr>
        <w:tab/>
        <w:t xml:space="preserve">A. K. Datye, Y. Jin, L. Mansker, R. T. Motjope, T. H. Dlamini and N. J. Coville, </w:t>
      </w:r>
      <w:r w:rsidRPr="00B0461A">
        <w:rPr>
          <w:i/>
          <w:iCs/>
          <w:noProof/>
          <w:sz w:val="20"/>
          <w:szCs w:val="24"/>
        </w:rPr>
        <w:t>Stud. Surf. Sci. Catal.</w:t>
      </w:r>
      <w:r w:rsidRPr="00B0461A">
        <w:rPr>
          <w:noProof/>
          <w:sz w:val="20"/>
          <w:szCs w:val="24"/>
        </w:rPr>
        <w:t xml:space="preserve">, 2000, </w:t>
      </w:r>
      <w:r w:rsidRPr="00B0461A">
        <w:rPr>
          <w:b/>
          <w:bCs/>
          <w:noProof/>
          <w:sz w:val="20"/>
          <w:szCs w:val="24"/>
        </w:rPr>
        <w:t>130</w:t>
      </w:r>
      <w:r w:rsidRPr="00B0461A">
        <w:rPr>
          <w:noProof/>
          <w:sz w:val="20"/>
          <w:szCs w:val="24"/>
        </w:rPr>
        <w:t>, 1139–1144.</w:t>
      </w:r>
    </w:p>
    <w:p w14:paraId="5A40C0C5"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41</w:t>
      </w:r>
      <w:r w:rsidRPr="00B0461A">
        <w:rPr>
          <w:noProof/>
          <w:sz w:val="20"/>
          <w:szCs w:val="24"/>
        </w:rPr>
        <w:tab/>
        <w:t xml:space="preserve">K. P. de Jong and J. W. Geus, </w:t>
      </w:r>
      <w:r w:rsidRPr="00B0461A">
        <w:rPr>
          <w:i/>
          <w:iCs/>
          <w:noProof/>
          <w:sz w:val="20"/>
          <w:szCs w:val="24"/>
        </w:rPr>
        <w:t>Catal. Rev.</w:t>
      </w:r>
      <w:r w:rsidRPr="00B0461A">
        <w:rPr>
          <w:noProof/>
          <w:sz w:val="20"/>
          <w:szCs w:val="24"/>
        </w:rPr>
        <w:t xml:space="preserve">, 2000, </w:t>
      </w:r>
      <w:r w:rsidRPr="00B0461A">
        <w:rPr>
          <w:b/>
          <w:bCs/>
          <w:noProof/>
          <w:sz w:val="20"/>
          <w:szCs w:val="24"/>
        </w:rPr>
        <w:t>42</w:t>
      </w:r>
      <w:r w:rsidRPr="00B0461A">
        <w:rPr>
          <w:noProof/>
          <w:sz w:val="20"/>
          <w:szCs w:val="24"/>
        </w:rPr>
        <w:t>, 481–510.</w:t>
      </w:r>
    </w:p>
    <w:p w14:paraId="01303D88"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42</w:t>
      </w:r>
      <w:r w:rsidRPr="00B0461A">
        <w:rPr>
          <w:noProof/>
          <w:sz w:val="20"/>
          <w:szCs w:val="24"/>
        </w:rPr>
        <w:tab/>
        <w:t xml:space="preserve">S. Poulin, R. França, L. Moreau-Bélanger and E. Sacher, </w:t>
      </w:r>
      <w:r w:rsidRPr="00B0461A">
        <w:rPr>
          <w:i/>
          <w:iCs/>
          <w:noProof/>
          <w:sz w:val="20"/>
          <w:szCs w:val="24"/>
        </w:rPr>
        <w:t>J. Phys. Chem. C</w:t>
      </w:r>
      <w:r w:rsidRPr="00B0461A">
        <w:rPr>
          <w:noProof/>
          <w:sz w:val="20"/>
          <w:szCs w:val="24"/>
        </w:rPr>
        <w:t xml:space="preserve">, 2010, </w:t>
      </w:r>
      <w:r w:rsidRPr="00B0461A">
        <w:rPr>
          <w:b/>
          <w:bCs/>
          <w:noProof/>
          <w:sz w:val="20"/>
          <w:szCs w:val="24"/>
        </w:rPr>
        <w:t>114</w:t>
      </w:r>
      <w:r w:rsidRPr="00B0461A">
        <w:rPr>
          <w:noProof/>
          <w:sz w:val="20"/>
          <w:szCs w:val="24"/>
        </w:rPr>
        <w:t>, 10711–10718.</w:t>
      </w:r>
    </w:p>
    <w:p w14:paraId="32B53677"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43</w:t>
      </w:r>
      <w:r w:rsidRPr="00B0461A">
        <w:rPr>
          <w:noProof/>
          <w:sz w:val="20"/>
          <w:szCs w:val="24"/>
        </w:rPr>
        <w:tab/>
        <w:t xml:space="preserve">P. B. Amama, D. Zemlyanov, B. Sundarakannan, R. S. Katiyar and T. S. Fisher, </w:t>
      </w:r>
      <w:r w:rsidRPr="00B0461A">
        <w:rPr>
          <w:i/>
          <w:iCs/>
          <w:noProof/>
          <w:sz w:val="20"/>
          <w:szCs w:val="24"/>
        </w:rPr>
        <w:t>J. Phys. D. Appl. Phys.</w:t>
      </w:r>
      <w:r w:rsidRPr="00B0461A">
        <w:rPr>
          <w:noProof/>
          <w:sz w:val="20"/>
          <w:szCs w:val="24"/>
        </w:rPr>
        <w:t xml:space="preserve">, 2008, </w:t>
      </w:r>
      <w:r w:rsidRPr="00B0461A">
        <w:rPr>
          <w:b/>
          <w:bCs/>
          <w:noProof/>
          <w:sz w:val="20"/>
          <w:szCs w:val="24"/>
        </w:rPr>
        <w:t>41</w:t>
      </w:r>
      <w:r w:rsidRPr="00B0461A">
        <w:rPr>
          <w:noProof/>
          <w:sz w:val="20"/>
          <w:szCs w:val="24"/>
        </w:rPr>
        <w:t>, 165306.</w:t>
      </w:r>
    </w:p>
    <w:p w14:paraId="6CF74593"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44</w:t>
      </w:r>
      <w:r w:rsidRPr="00B0461A">
        <w:rPr>
          <w:noProof/>
          <w:sz w:val="20"/>
          <w:szCs w:val="24"/>
        </w:rPr>
        <w:tab/>
        <w:t xml:space="preserve">C. S. Kuivila, J. B. Butt and P. C. Stair, </w:t>
      </w:r>
      <w:r w:rsidRPr="00B0461A">
        <w:rPr>
          <w:i/>
          <w:iCs/>
          <w:noProof/>
          <w:sz w:val="20"/>
          <w:szCs w:val="24"/>
        </w:rPr>
        <w:t>Appl. Surf. Sci.</w:t>
      </w:r>
      <w:r w:rsidRPr="00B0461A">
        <w:rPr>
          <w:noProof/>
          <w:sz w:val="20"/>
          <w:szCs w:val="24"/>
        </w:rPr>
        <w:t xml:space="preserve">, 1988, </w:t>
      </w:r>
      <w:r w:rsidRPr="00B0461A">
        <w:rPr>
          <w:b/>
          <w:bCs/>
          <w:noProof/>
          <w:sz w:val="20"/>
          <w:szCs w:val="24"/>
        </w:rPr>
        <w:t>32</w:t>
      </w:r>
      <w:r w:rsidRPr="00B0461A">
        <w:rPr>
          <w:noProof/>
          <w:sz w:val="20"/>
          <w:szCs w:val="24"/>
        </w:rPr>
        <w:t>, 99–121.</w:t>
      </w:r>
    </w:p>
    <w:p w14:paraId="653515A5"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45</w:t>
      </w:r>
      <w:r w:rsidRPr="00B0461A">
        <w:rPr>
          <w:noProof/>
          <w:sz w:val="20"/>
          <w:szCs w:val="24"/>
        </w:rPr>
        <w:tab/>
        <w:t xml:space="preserve">J. R. Pels, F. Kapteijn, J. A. Moulijn, Q. Zhu and K. M. Thomas, </w:t>
      </w:r>
      <w:r w:rsidRPr="00B0461A">
        <w:rPr>
          <w:i/>
          <w:iCs/>
          <w:noProof/>
          <w:sz w:val="20"/>
          <w:szCs w:val="24"/>
        </w:rPr>
        <w:t>Carbon,</w:t>
      </w:r>
      <w:r w:rsidRPr="00B0461A">
        <w:rPr>
          <w:noProof/>
          <w:sz w:val="20"/>
          <w:szCs w:val="24"/>
        </w:rPr>
        <w:t xml:space="preserve"> 1995, </w:t>
      </w:r>
      <w:r w:rsidRPr="00B0461A">
        <w:rPr>
          <w:b/>
          <w:bCs/>
          <w:noProof/>
          <w:sz w:val="20"/>
          <w:szCs w:val="24"/>
        </w:rPr>
        <w:t>33</w:t>
      </w:r>
      <w:r w:rsidRPr="00B0461A">
        <w:rPr>
          <w:noProof/>
          <w:sz w:val="20"/>
          <w:szCs w:val="24"/>
        </w:rPr>
        <w:t>, 1641–1653.</w:t>
      </w:r>
    </w:p>
    <w:p w14:paraId="408C3920"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46</w:t>
      </w:r>
      <w:r w:rsidRPr="00B0461A">
        <w:rPr>
          <w:noProof/>
          <w:sz w:val="20"/>
          <w:szCs w:val="24"/>
        </w:rPr>
        <w:tab/>
        <w:t xml:space="preserve">J. Casanovas, J. M. Ricart, J. Rubio, F. Illas and J. M. Jiménez-Mateos, </w:t>
      </w:r>
      <w:r w:rsidRPr="00B0461A">
        <w:rPr>
          <w:i/>
          <w:iCs/>
          <w:noProof/>
          <w:sz w:val="20"/>
          <w:szCs w:val="24"/>
        </w:rPr>
        <w:t>J. Am. Chem. Soc.</w:t>
      </w:r>
      <w:r w:rsidRPr="00B0461A">
        <w:rPr>
          <w:noProof/>
          <w:sz w:val="20"/>
          <w:szCs w:val="24"/>
        </w:rPr>
        <w:t xml:space="preserve">, 1996, </w:t>
      </w:r>
      <w:r w:rsidRPr="00B0461A">
        <w:rPr>
          <w:b/>
          <w:bCs/>
          <w:noProof/>
          <w:sz w:val="20"/>
          <w:szCs w:val="24"/>
        </w:rPr>
        <w:t>118</w:t>
      </w:r>
      <w:r w:rsidRPr="00B0461A">
        <w:rPr>
          <w:noProof/>
          <w:sz w:val="20"/>
          <w:szCs w:val="24"/>
        </w:rPr>
        <w:t>, 8071–8076.</w:t>
      </w:r>
    </w:p>
    <w:p w14:paraId="5E7866D3"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47</w:t>
      </w:r>
      <w:r w:rsidRPr="00B0461A">
        <w:rPr>
          <w:noProof/>
          <w:sz w:val="20"/>
          <w:szCs w:val="24"/>
        </w:rPr>
        <w:tab/>
        <w:t xml:space="preserve">R. Arrigo, M. Hävecker, S. Wrabetz, R. Blume, M. Lerch, J. McGregor, E. P. J. Parrott, J. A. Zeitler, L. F. Gladden, A. Knop-Gericke, R. Schlögl and D. S. Su, </w:t>
      </w:r>
      <w:r w:rsidRPr="00B0461A">
        <w:rPr>
          <w:i/>
          <w:iCs/>
          <w:noProof/>
          <w:sz w:val="20"/>
          <w:szCs w:val="24"/>
        </w:rPr>
        <w:t>J. Am. Chem. Soc.</w:t>
      </w:r>
      <w:r w:rsidRPr="00B0461A">
        <w:rPr>
          <w:noProof/>
          <w:sz w:val="20"/>
          <w:szCs w:val="24"/>
        </w:rPr>
        <w:t xml:space="preserve">, 2010, </w:t>
      </w:r>
      <w:r w:rsidRPr="00B0461A">
        <w:rPr>
          <w:b/>
          <w:bCs/>
          <w:noProof/>
          <w:sz w:val="20"/>
          <w:szCs w:val="24"/>
        </w:rPr>
        <w:t>132</w:t>
      </w:r>
      <w:r w:rsidRPr="00B0461A">
        <w:rPr>
          <w:noProof/>
          <w:sz w:val="20"/>
          <w:szCs w:val="24"/>
        </w:rPr>
        <w:t>, 9616–30.</w:t>
      </w:r>
    </w:p>
    <w:p w14:paraId="4C0DA390"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48</w:t>
      </w:r>
      <w:r w:rsidRPr="00B0461A">
        <w:rPr>
          <w:noProof/>
          <w:sz w:val="20"/>
          <w:szCs w:val="24"/>
        </w:rPr>
        <w:tab/>
        <w:t xml:space="preserve">E. Raymundo-Piñero, D. Cazorla-Amorós, A. Linares-Solano, J. Find, U. Wild and R. Schlögl, </w:t>
      </w:r>
      <w:r w:rsidRPr="00B0461A">
        <w:rPr>
          <w:i/>
          <w:iCs/>
          <w:noProof/>
          <w:sz w:val="20"/>
          <w:szCs w:val="24"/>
        </w:rPr>
        <w:t>Carbon,</w:t>
      </w:r>
      <w:r w:rsidRPr="00B0461A">
        <w:rPr>
          <w:noProof/>
          <w:sz w:val="20"/>
          <w:szCs w:val="24"/>
        </w:rPr>
        <w:t xml:space="preserve"> 2002, </w:t>
      </w:r>
      <w:r w:rsidRPr="00B0461A">
        <w:rPr>
          <w:b/>
          <w:bCs/>
          <w:noProof/>
          <w:sz w:val="20"/>
          <w:szCs w:val="24"/>
        </w:rPr>
        <w:t>40</w:t>
      </w:r>
      <w:r w:rsidRPr="00B0461A">
        <w:rPr>
          <w:noProof/>
          <w:sz w:val="20"/>
          <w:szCs w:val="24"/>
        </w:rPr>
        <w:t>, 597–608.</w:t>
      </w:r>
    </w:p>
    <w:p w14:paraId="4248AF44"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49</w:t>
      </w:r>
      <w:r w:rsidRPr="00B0461A">
        <w:rPr>
          <w:noProof/>
          <w:sz w:val="20"/>
          <w:szCs w:val="24"/>
        </w:rPr>
        <w:tab/>
        <w:t xml:space="preserve">K. Roodenko, M. Gensch, J. Rappich, K. Hinrichs, N. Esser and R. Hunger, </w:t>
      </w:r>
      <w:r w:rsidRPr="00B0461A">
        <w:rPr>
          <w:i/>
          <w:iCs/>
          <w:noProof/>
          <w:sz w:val="20"/>
          <w:szCs w:val="24"/>
        </w:rPr>
        <w:t>J. Phys. Chem. B</w:t>
      </w:r>
      <w:r w:rsidRPr="00B0461A">
        <w:rPr>
          <w:noProof/>
          <w:sz w:val="20"/>
          <w:szCs w:val="24"/>
        </w:rPr>
        <w:t xml:space="preserve">, 2007, </w:t>
      </w:r>
      <w:r w:rsidRPr="00B0461A">
        <w:rPr>
          <w:b/>
          <w:bCs/>
          <w:noProof/>
          <w:sz w:val="20"/>
          <w:szCs w:val="24"/>
        </w:rPr>
        <w:t>111</w:t>
      </w:r>
      <w:r w:rsidRPr="00B0461A">
        <w:rPr>
          <w:noProof/>
          <w:sz w:val="20"/>
          <w:szCs w:val="24"/>
        </w:rPr>
        <w:t>, 7541–7549.</w:t>
      </w:r>
    </w:p>
    <w:p w14:paraId="7978A961"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50</w:t>
      </w:r>
      <w:r w:rsidRPr="00B0461A">
        <w:rPr>
          <w:noProof/>
          <w:sz w:val="20"/>
          <w:szCs w:val="24"/>
        </w:rPr>
        <w:tab/>
        <w:t xml:space="preserve">G. Gabriel, G. Sauthier, J. Fraxedas, M. Moreno-Mañas, M. T. Martínez, C. Miravitlles and J. Casabó, </w:t>
      </w:r>
      <w:r w:rsidRPr="00B0461A">
        <w:rPr>
          <w:i/>
          <w:iCs/>
          <w:noProof/>
          <w:sz w:val="20"/>
          <w:szCs w:val="24"/>
        </w:rPr>
        <w:t>Carbon,</w:t>
      </w:r>
      <w:r w:rsidRPr="00B0461A">
        <w:rPr>
          <w:noProof/>
          <w:sz w:val="20"/>
          <w:szCs w:val="24"/>
        </w:rPr>
        <w:t xml:space="preserve"> 2006, </w:t>
      </w:r>
      <w:r w:rsidRPr="00B0461A">
        <w:rPr>
          <w:b/>
          <w:bCs/>
          <w:noProof/>
          <w:sz w:val="20"/>
          <w:szCs w:val="24"/>
        </w:rPr>
        <w:t>44</w:t>
      </w:r>
      <w:r w:rsidRPr="00B0461A">
        <w:rPr>
          <w:noProof/>
          <w:sz w:val="20"/>
          <w:szCs w:val="24"/>
        </w:rPr>
        <w:t>, 1891–1897.</w:t>
      </w:r>
    </w:p>
    <w:p w14:paraId="2506DABD"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51</w:t>
      </w:r>
      <w:r w:rsidRPr="00B0461A">
        <w:rPr>
          <w:noProof/>
          <w:sz w:val="20"/>
          <w:szCs w:val="24"/>
        </w:rPr>
        <w:tab/>
        <w:t xml:space="preserve">K. Artyushkova, B. Kiefer, B. Halevi, A. Knop-Gericke, R. Schlogl and P. Atanassov, </w:t>
      </w:r>
      <w:r w:rsidRPr="00B0461A">
        <w:rPr>
          <w:i/>
          <w:iCs/>
          <w:noProof/>
          <w:sz w:val="20"/>
          <w:szCs w:val="24"/>
        </w:rPr>
        <w:t>Chem. Commun.</w:t>
      </w:r>
      <w:r w:rsidRPr="00B0461A">
        <w:rPr>
          <w:noProof/>
          <w:sz w:val="20"/>
          <w:szCs w:val="24"/>
        </w:rPr>
        <w:t xml:space="preserve">, 2013, </w:t>
      </w:r>
      <w:r w:rsidRPr="00B0461A">
        <w:rPr>
          <w:b/>
          <w:bCs/>
          <w:noProof/>
          <w:sz w:val="20"/>
          <w:szCs w:val="24"/>
        </w:rPr>
        <w:t>49</w:t>
      </w:r>
      <w:r w:rsidRPr="00B0461A">
        <w:rPr>
          <w:noProof/>
          <w:sz w:val="20"/>
          <w:szCs w:val="24"/>
        </w:rPr>
        <w:t>, 2539.</w:t>
      </w:r>
    </w:p>
    <w:p w14:paraId="130238BD"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52</w:t>
      </w:r>
      <w:r w:rsidRPr="00B0461A">
        <w:rPr>
          <w:noProof/>
          <w:sz w:val="20"/>
          <w:szCs w:val="24"/>
        </w:rPr>
        <w:tab/>
        <w:t xml:space="preserve">G. L. Chen, Y. Li, J. Lin, C. H. A. Huan and Y. P. Guo, </w:t>
      </w:r>
      <w:r w:rsidRPr="00B0461A">
        <w:rPr>
          <w:i/>
          <w:iCs/>
          <w:noProof/>
          <w:sz w:val="20"/>
          <w:szCs w:val="24"/>
        </w:rPr>
        <w:t>Surf. Interface Anal.</w:t>
      </w:r>
      <w:r w:rsidRPr="00B0461A">
        <w:rPr>
          <w:noProof/>
          <w:sz w:val="20"/>
          <w:szCs w:val="24"/>
        </w:rPr>
        <w:t xml:space="preserve">, 1999, </w:t>
      </w:r>
      <w:r w:rsidRPr="00B0461A">
        <w:rPr>
          <w:b/>
          <w:bCs/>
          <w:noProof/>
          <w:sz w:val="20"/>
          <w:szCs w:val="24"/>
        </w:rPr>
        <w:t>28</w:t>
      </w:r>
      <w:r w:rsidRPr="00B0461A">
        <w:rPr>
          <w:noProof/>
          <w:sz w:val="20"/>
          <w:szCs w:val="24"/>
        </w:rPr>
        <w:t>, 245–249.</w:t>
      </w:r>
    </w:p>
    <w:p w14:paraId="5747675A"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53</w:t>
      </w:r>
      <w:r w:rsidRPr="00B0461A">
        <w:rPr>
          <w:noProof/>
          <w:sz w:val="20"/>
          <w:szCs w:val="24"/>
        </w:rPr>
        <w:tab/>
        <w:t xml:space="preserve">S. Biniak, G. Szymański, J. Siedlewski and A. Świa̧tkowski, </w:t>
      </w:r>
      <w:r w:rsidRPr="00B0461A">
        <w:rPr>
          <w:i/>
          <w:iCs/>
          <w:noProof/>
          <w:sz w:val="20"/>
          <w:szCs w:val="24"/>
        </w:rPr>
        <w:t>Carbon,</w:t>
      </w:r>
      <w:r w:rsidRPr="00B0461A">
        <w:rPr>
          <w:noProof/>
          <w:sz w:val="20"/>
          <w:szCs w:val="24"/>
        </w:rPr>
        <w:t xml:space="preserve"> 1997, </w:t>
      </w:r>
      <w:r w:rsidRPr="00B0461A">
        <w:rPr>
          <w:b/>
          <w:bCs/>
          <w:noProof/>
          <w:sz w:val="20"/>
          <w:szCs w:val="24"/>
        </w:rPr>
        <w:t>35</w:t>
      </w:r>
      <w:r w:rsidRPr="00B0461A">
        <w:rPr>
          <w:noProof/>
          <w:sz w:val="20"/>
          <w:szCs w:val="24"/>
        </w:rPr>
        <w:t>, 1799–1810.</w:t>
      </w:r>
    </w:p>
    <w:p w14:paraId="6954C67A" w14:textId="77777777" w:rsidR="00B0461A" w:rsidRPr="006643C3" w:rsidRDefault="00B0461A" w:rsidP="00B0461A">
      <w:pPr>
        <w:widowControl w:val="0"/>
        <w:autoSpaceDE w:val="0"/>
        <w:autoSpaceDN w:val="0"/>
        <w:adjustRightInd w:val="0"/>
        <w:spacing w:after="140" w:line="240" w:lineRule="auto"/>
        <w:ind w:left="640" w:hanging="640"/>
        <w:rPr>
          <w:noProof/>
          <w:sz w:val="20"/>
          <w:szCs w:val="24"/>
          <w:lang w:val="nb-NO"/>
        </w:rPr>
      </w:pPr>
      <w:r w:rsidRPr="006643C3">
        <w:rPr>
          <w:noProof/>
          <w:sz w:val="20"/>
          <w:szCs w:val="24"/>
          <w:lang w:val="nb-NO"/>
        </w:rPr>
        <w:t>54</w:t>
      </w:r>
      <w:r w:rsidRPr="006643C3">
        <w:rPr>
          <w:noProof/>
          <w:sz w:val="20"/>
          <w:szCs w:val="24"/>
          <w:lang w:val="nb-NO"/>
        </w:rPr>
        <w:tab/>
        <w:t xml:space="preserve">G. Soto, </w:t>
      </w:r>
      <w:r w:rsidRPr="006643C3">
        <w:rPr>
          <w:i/>
          <w:iCs/>
          <w:noProof/>
          <w:sz w:val="20"/>
          <w:szCs w:val="24"/>
          <w:lang w:val="nb-NO"/>
        </w:rPr>
        <w:t>Mater. Lett.</w:t>
      </w:r>
      <w:r w:rsidRPr="006643C3">
        <w:rPr>
          <w:noProof/>
          <w:sz w:val="20"/>
          <w:szCs w:val="24"/>
          <w:lang w:val="nb-NO"/>
        </w:rPr>
        <w:t xml:space="preserve">, 2001, </w:t>
      </w:r>
      <w:r w:rsidRPr="006643C3">
        <w:rPr>
          <w:b/>
          <w:bCs/>
          <w:noProof/>
          <w:sz w:val="20"/>
          <w:szCs w:val="24"/>
          <w:lang w:val="nb-NO"/>
        </w:rPr>
        <w:t>49</w:t>
      </w:r>
      <w:r w:rsidRPr="006643C3">
        <w:rPr>
          <w:noProof/>
          <w:sz w:val="20"/>
          <w:szCs w:val="24"/>
          <w:lang w:val="nb-NO"/>
        </w:rPr>
        <w:t>, 352–356.</w:t>
      </w:r>
    </w:p>
    <w:p w14:paraId="744F2DE7"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6643C3">
        <w:rPr>
          <w:noProof/>
          <w:sz w:val="20"/>
          <w:szCs w:val="24"/>
          <w:lang w:val="nb-NO"/>
        </w:rPr>
        <w:t>55</w:t>
      </w:r>
      <w:r w:rsidRPr="006643C3">
        <w:rPr>
          <w:noProof/>
          <w:sz w:val="20"/>
          <w:szCs w:val="24"/>
          <w:lang w:val="nb-NO"/>
        </w:rPr>
        <w:tab/>
        <w:t xml:space="preserve">O. Björneholm, A. Nilsson, A. Sandell, B. Hernnäs and N. Mårtensson, </w:t>
      </w:r>
      <w:r w:rsidRPr="006643C3">
        <w:rPr>
          <w:i/>
          <w:iCs/>
          <w:noProof/>
          <w:sz w:val="20"/>
          <w:szCs w:val="24"/>
          <w:lang w:val="nb-NO"/>
        </w:rPr>
        <w:t xml:space="preserve">Phys. </w:t>
      </w:r>
      <w:r w:rsidRPr="00B0461A">
        <w:rPr>
          <w:i/>
          <w:iCs/>
          <w:noProof/>
          <w:sz w:val="20"/>
          <w:szCs w:val="24"/>
        </w:rPr>
        <w:t>Rev. Lett.</w:t>
      </w:r>
      <w:r w:rsidRPr="00B0461A">
        <w:rPr>
          <w:noProof/>
          <w:sz w:val="20"/>
          <w:szCs w:val="24"/>
        </w:rPr>
        <w:t xml:space="preserve">, 1992, </w:t>
      </w:r>
      <w:r w:rsidRPr="00B0461A">
        <w:rPr>
          <w:b/>
          <w:bCs/>
          <w:noProof/>
          <w:sz w:val="20"/>
          <w:szCs w:val="24"/>
        </w:rPr>
        <w:t>68</w:t>
      </w:r>
      <w:r w:rsidRPr="00B0461A">
        <w:rPr>
          <w:noProof/>
          <w:sz w:val="20"/>
          <w:szCs w:val="24"/>
        </w:rPr>
        <w:t>, 1892–1895.</w:t>
      </w:r>
    </w:p>
    <w:p w14:paraId="1CA0F33A"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56</w:t>
      </w:r>
      <w:r w:rsidRPr="00B0461A">
        <w:rPr>
          <w:noProof/>
          <w:sz w:val="20"/>
          <w:szCs w:val="24"/>
        </w:rPr>
        <w:tab/>
        <w:t xml:space="preserve">M. Reyes-Reyes, N. Grobert, R. Kamalakaran, T. Seeger, D. Golberg, M. Rühle, Y. Bando, H. Terrones and M. Terrones, </w:t>
      </w:r>
      <w:r w:rsidRPr="00B0461A">
        <w:rPr>
          <w:i/>
          <w:iCs/>
          <w:noProof/>
          <w:sz w:val="20"/>
          <w:szCs w:val="24"/>
        </w:rPr>
        <w:t>Chem. Phys. Lett.</w:t>
      </w:r>
      <w:r w:rsidRPr="00B0461A">
        <w:rPr>
          <w:noProof/>
          <w:sz w:val="20"/>
          <w:szCs w:val="24"/>
        </w:rPr>
        <w:t xml:space="preserve">, 2004, </w:t>
      </w:r>
      <w:r w:rsidRPr="00B0461A">
        <w:rPr>
          <w:b/>
          <w:bCs/>
          <w:noProof/>
          <w:sz w:val="20"/>
          <w:szCs w:val="24"/>
        </w:rPr>
        <w:t>396</w:t>
      </w:r>
      <w:r w:rsidRPr="00B0461A">
        <w:rPr>
          <w:noProof/>
          <w:sz w:val="20"/>
          <w:szCs w:val="24"/>
        </w:rPr>
        <w:t>, 167–173.</w:t>
      </w:r>
    </w:p>
    <w:p w14:paraId="659FB8BB"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57</w:t>
      </w:r>
      <w:r w:rsidRPr="00B0461A">
        <w:rPr>
          <w:noProof/>
          <w:sz w:val="20"/>
          <w:szCs w:val="24"/>
        </w:rPr>
        <w:tab/>
        <w:t xml:space="preserve">H. C. Choi, S. Y. Bae, J. Park, K. Seo, C. Kim, B. Kim, H. J. Song and H.-J. Shin, </w:t>
      </w:r>
      <w:r w:rsidRPr="00B0461A">
        <w:rPr>
          <w:i/>
          <w:iCs/>
          <w:noProof/>
          <w:sz w:val="20"/>
          <w:szCs w:val="24"/>
        </w:rPr>
        <w:t>Appl. Phys. Lett.</w:t>
      </w:r>
      <w:r w:rsidRPr="00B0461A">
        <w:rPr>
          <w:noProof/>
          <w:sz w:val="20"/>
          <w:szCs w:val="24"/>
        </w:rPr>
        <w:t xml:space="preserve">, 2004, </w:t>
      </w:r>
      <w:r w:rsidRPr="00B0461A">
        <w:rPr>
          <w:b/>
          <w:bCs/>
          <w:noProof/>
          <w:sz w:val="20"/>
          <w:szCs w:val="24"/>
        </w:rPr>
        <w:t>85</w:t>
      </w:r>
      <w:r w:rsidRPr="00B0461A">
        <w:rPr>
          <w:noProof/>
          <w:sz w:val="20"/>
          <w:szCs w:val="24"/>
        </w:rPr>
        <w:t>, 5742.</w:t>
      </w:r>
    </w:p>
    <w:p w14:paraId="3B7ED4C5"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lastRenderedPageBreak/>
        <w:t>58</w:t>
      </w:r>
      <w:r w:rsidRPr="00B0461A">
        <w:rPr>
          <w:noProof/>
          <w:sz w:val="20"/>
          <w:szCs w:val="24"/>
        </w:rPr>
        <w:tab/>
        <w:t xml:space="preserve">J. Zhou, J. Wang, H. Liu, M. N. Banis, X. Sun and T.-K. Sham, </w:t>
      </w:r>
      <w:r w:rsidRPr="00B0461A">
        <w:rPr>
          <w:i/>
          <w:iCs/>
          <w:noProof/>
          <w:sz w:val="20"/>
          <w:szCs w:val="24"/>
        </w:rPr>
        <w:t>J. Phys. Chem. Lett.</w:t>
      </w:r>
      <w:r w:rsidRPr="00B0461A">
        <w:rPr>
          <w:noProof/>
          <w:sz w:val="20"/>
          <w:szCs w:val="24"/>
        </w:rPr>
        <w:t xml:space="preserve">, 2010, </w:t>
      </w:r>
      <w:r w:rsidRPr="00B0461A">
        <w:rPr>
          <w:b/>
          <w:bCs/>
          <w:noProof/>
          <w:sz w:val="20"/>
          <w:szCs w:val="24"/>
        </w:rPr>
        <w:t>1</w:t>
      </w:r>
      <w:r w:rsidRPr="00B0461A">
        <w:rPr>
          <w:noProof/>
          <w:sz w:val="20"/>
          <w:szCs w:val="24"/>
        </w:rPr>
        <w:t>, 1709–1713.</w:t>
      </w:r>
    </w:p>
    <w:p w14:paraId="0BB5668E"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59</w:t>
      </w:r>
      <w:r w:rsidRPr="00B0461A">
        <w:rPr>
          <w:noProof/>
          <w:sz w:val="20"/>
          <w:szCs w:val="24"/>
        </w:rPr>
        <w:tab/>
        <w:t xml:space="preserve">E. J. Biddinger, D. von Deak, D. Singh, H. Marsh, B. Tan, D. S. Knapke and U. S. Ozkan, </w:t>
      </w:r>
      <w:r w:rsidRPr="00B0461A">
        <w:rPr>
          <w:i/>
          <w:iCs/>
          <w:noProof/>
          <w:sz w:val="20"/>
          <w:szCs w:val="24"/>
        </w:rPr>
        <w:t>J. Electrochem. Soc.</w:t>
      </w:r>
      <w:r w:rsidRPr="00B0461A">
        <w:rPr>
          <w:noProof/>
          <w:sz w:val="20"/>
          <w:szCs w:val="24"/>
        </w:rPr>
        <w:t xml:space="preserve">, 2011, </w:t>
      </w:r>
      <w:r w:rsidRPr="00B0461A">
        <w:rPr>
          <w:b/>
          <w:bCs/>
          <w:noProof/>
          <w:sz w:val="20"/>
          <w:szCs w:val="24"/>
        </w:rPr>
        <w:t>158</w:t>
      </w:r>
      <w:r w:rsidRPr="00B0461A">
        <w:rPr>
          <w:noProof/>
          <w:sz w:val="20"/>
          <w:szCs w:val="24"/>
        </w:rPr>
        <w:t>, B402.</w:t>
      </w:r>
    </w:p>
    <w:p w14:paraId="492C1905"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60</w:t>
      </w:r>
      <w:r w:rsidRPr="00B0461A">
        <w:rPr>
          <w:noProof/>
          <w:sz w:val="20"/>
          <w:szCs w:val="24"/>
        </w:rPr>
        <w:tab/>
        <w:t xml:space="preserve">J. D. Wiggins-Camacho and K. J. Stevenson, </w:t>
      </w:r>
      <w:r w:rsidRPr="00B0461A">
        <w:rPr>
          <w:i/>
          <w:iCs/>
          <w:noProof/>
          <w:sz w:val="20"/>
          <w:szCs w:val="24"/>
        </w:rPr>
        <w:t>J. Phys. Chem. C</w:t>
      </w:r>
      <w:r w:rsidRPr="00B0461A">
        <w:rPr>
          <w:noProof/>
          <w:sz w:val="20"/>
          <w:szCs w:val="24"/>
        </w:rPr>
        <w:t xml:space="preserve">, 2011, </w:t>
      </w:r>
      <w:r w:rsidRPr="00B0461A">
        <w:rPr>
          <w:b/>
          <w:bCs/>
          <w:noProof/>
          <w:sz w:val="20"/>
          <w:szCs w:val="24"/>
        </w:rPr>
        <w:t>115</w:t>
      </w:r>
      <w:r w:rsidRPr="00B0461A">
        <w:rPr>
          <w:noProof/>
          <w:sz w:val="20"/>
          <w:szCs w:val="24"/>
        </w:rPr>
        <w:t>, 20002–20010.</w:t>
      </w:r>
    </w:p>
    <w:p w14:paraId="3BC8C0F0"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61</w:t>
      </w:r>
      <w:r w:rsidRPr="00B0461A">
        <w:rPr>
          <w:noProof/>
          <w:sz w:val="20"/>
          <w:szCs w:val="24"/>
        </w:rPr>
        <w:tab/>
        <w:t xml:space="preserve">S. Kundu, T. C. Nagaiah, W. Xia, Y. Wang, S. Van Dommele, J. H. Bitter, M. Santa, G. Grundmeier, M. Bron, W. Schuhmann and M. Muhler, </w:t>
      </w:r>
      <w:r w:rsidRPr="00B0461A">
        <w:rPr>
          <w:i/>
          <w:iCs/>
          <w:noProof/>
          <w:sz w:val="20"/>
          <w:szCs w:val="24"/>
        </w:rPr>
        <w:t>J. Phys. Chem. C</w:t>
      </w:r>
      <w:r w:rsidRPr="00B0461A">
        <w:rPr>
          <w:noProof/>
          <w:sz w:val="20"/>
          <w:szCs w:val="24"/>
        </w:rPr>
        <w:t xml:space="preserve">, 2009, </w:t>
      </w:r>
      <w:r w:rsidRPr="00B0461A">
        <w:rPr>
          <w:b/>
          <w:bCs/>
          <w:noProof/>
          <w:sz w:val="20"/>
          <w:szCs w:val="24"/>
        </w:rPr>
        <w:t>113</w:t>
      </w:r>
      <w:r w:rsidRPr="00B0461A">
        <w:rPr>
          <w:noProof/>
          <w:sz w:val="20"/>
          <w:szCs w:val="24"/>
        </w:rPr>
        <w:t>, 14302–14310.</w:t>
      </w:r>
    </w:p>
    <w:p w14:paraId="1F9E9526"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62</w:t>
      </w:r>
      <w:r w:rsidRPr="00B0461A">
        <w:rPr>
          <w:noProof/>
          <w:sz w:val="20"/>
          <w:szCs w:val="24"/>
        </w:rPr>
        <w:tab/>
        <w:t xml:space="preserve">X. Chu and K. Kinoshita, </w:t>
      </w:r>
      <w:r w:rsidRPr="00B0461A">
        <w:rPr>
          <w:i/>
          <w:iCs/>
          <w:noProof/>
          <w:sz w:val="20"/>
          <w:szCs w:val="24"/>
        </w:rPr>
        <w:t>Mater. Sci. Eng. B</w:t>
      </w:r>
      <w:r w:rsidRPr="00B0461A">
        <w:rPr>
          <w:noProof/>
          <w:sz w:val="20"/>
          <w:szCs w:val="24"/>
        </w:rPr>
        <w:t xml:space="preserve">, 1997, </w:t>
      </w:r>
      <w:r w:rsidRPr="00B0461A">
        <w:rPr>
          <w:b/>
          <w:bCs/>
          <w:noProof/>
          <w:sz w:val="20"/>
          <w:szCs w:val="24"/>
        </w:rPr>
        <w:t>49</w:t>
      </w:r>
      <w:r w:rsidRPr="00B0461A">
        <w:rPr>
          <w:noProof/>
          <w:sz w:val="20"/>
          <w:szCs w:val="24"/>
        </w:rPr>
        <w:t>, 53–60.</w:t>
      </w:r>
    </w:p>
    <w:p w14:paraId="21CCA41B"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63</w:t>
      </w:r>
      <w:r w:rsidRPr="00B0461A">
        <w:rPr>
          <w:noProof/>
          <w:sz w:val="20"/>
          <w:szCs w:val="24"/>
        </w:rPr>
        <w:tab/>
        <w:t xml:space="preserve">P. Matter, L. Zhang and U. S. Ozkan, </w:t>
      </w:r>
      <w:r w:rsidRPr="00B0461A">
        <w:rPr>
          <w:i/>
          <w:iCs/>
          <w:noProof/>
          <w:sz w:val="20"/>
          <w:szCs w:val="24"/>
        </w:rPr>
        <w:t>J. Catal.</w:t>
      </w:r>
      <w:r w:rsidRPr="00B0461A">
        <w:rPr>
          <w:noProof/>
          <w:sz w:val="20"/>
          <w:szCs w:val="24"/>
        </w:rPr>
        <w:t xml:space="preserve">, 2006, </w:t>
      </w:r>
      <w:r w:rsidRPr="00B0461A">
        <w:rPr>
          <w:b/>
          <w:bCs/>
          <w:noProof/>
          <w:sz w:val="20"/>
          <w:szCs w:val="24"/>
        </w:rPr>
        <w:t>239</w:t>
      </w:r>
      <w:r w:rsidRPr="00B0461A">
        <w:rPr>
          <w:noProof/>
          <w:sz w:val="20"/>
          <w:szCs w:val="24"/>
        </w:rPr>
        <w:t>, 83–96.</w:t>
      </w:r>
    </w:p>
    <w:p w14:paraId="42C0565B" w14:textId="77777777" w:rsidR="00B0461A" w:rsidRPr="00B0461A" w:rsidRDefault="00B0461A" w:rsidP="00B0461A">
      <w:pPr>
        <w:widowControl w:val="0"/>
        <w:autoSpaceDE w:val="0"/>
        <w:autoSpaceDN w:val="0"/>
        <w:adjustRightInd w:val="0"/>
        <w:spacing w:after="140" w:line="240" w:lineRule="auto"/>
        <w:ind w:left="640" w:hanging="640"/>
        <w:rPr>
          <w:noProof/>
          <w:sz w:val="20"/>
          <w:szCs w:val="24"/>
        </w:rPr>
      </w:pPr>
      <w:r w:rsidRPr="00B0461A">
        <w:rPr>
          <w:noProof/>
          <w:sz w:val="20"/>
          <w:szCs w:val="24"/>
        </w:rPr>
        <w:t>64</w:t>
      </w:r>
      <w:r w:rsidRPr="00B0461A">
        <w:rPr>
          <w:noProof/>
          <w:sz w:val="20"/>
          <w:szCs w:val="24"/>
        </w:rPr>
        <w:tab/>
        <w:t xml:space="preserve">G. Liu, X. Li, P. Ganesan and B. N. Popov, </w:t>
      </w:r>
      <w:r w:rsidRPr="00B0461A">
        <w:rPr>
          <w:i/>
          <w:iCs/>
          <w:noProof/>
          <w:sz w:val="20"/>
          <w:szCs w:val="24"/>
        </w:rPr>
        <w:t>Electrochim. Acta</w:t>
      </w:r>
      <w:r w:rsidRPr="00B0461A">
        <w:rPr>
          <w:noProof/>
          <w:sz w:val="20"/>
          <w:szCs w:val="24"/>
        </w:rPr>
        <w:t xml:space="preserve">, 2010, </w:t>
      </w:r>
      <w:r w:rsidRPr="00B0461A">
        <w:rPr>
          <w:b/>
          <w:bCs/>
          <w:noProof/>
          <w:sz w:val="20"/>
          <w:szCs w:val="24"/>
        </w:rPr>
        <w:t>55</w:t>
      </w:r>
      <w:r w:rsidRPr="00B0461A">
        <w:rPr>
          <w:noProof/>
          <w:sz w:val="20"/>
          <w:szCs w:val="24"/>
        </w:rPr>
        <w:t>, 2853–2858.</w:t>
      </w:r>
    </w:p>
    <w:p w14:paraId="67BDC3E3" w14:textId="77777777" w:rsidR="00B0461A" w:rsidRPr="00B0461A" w:rsidRDefault="00B0461A" w:rsidP="00B0461A">
      <w:pPr>
        <w:widowControl w:val="0"/>
        <w:autoSpaceDE w:val="0"/>
        <w:autoSpaceDN w:val="0"/>
        <w:adjustRightInd w:val="0"/>
        <w:spacing w:after="140" w:line="240" w:lineRule="auto"/>
        <w:ind w:left="640" w:hanging="640"/>
        <w:rPr>
          <w:noProof/>
          <w:sz w:val="20"/>
        </w:rPr>
      </w:pPr>
      <w:r w:rsidRPr="00B0461A">
        <w:rPr>
          <w:noProof/>
          <w:sz w:val="20"/>
          <w:szCs w:val="24"/>
        </w:rPr>
        <w:t>65</w:t>
      </w:r>
      <w:r w:rsidRPr="00B0461A">
        <w:rPr>
          <w:noProof/>
          <w:sz w:val="20"/>
          <w:szCs w:val="24"/>
        </w:rPr>
        <w:tab/>
        <w:t xml:space="preserve">P. Zhang, J. S. Lian and Q. Jiang, </w:t>
      </w:r>
      <w:r w:rsidRPr="00B0461A">
        <w:rPr>
          <w:i/>
          <w:iCs/>
          <w:noProof/>
          <w:sz w:val="20"/>
          <w:szCs w:val="24"/>
        </w:rPr>
        <w:t>Phys. Chem. Chem. Phys.</w:t>
      </w:r>
      <w:r w:rsidRPr="00B0461A">
        <w:rPr>
          <w:noProof/>
          <w:sz w:val="20"/>
          <w:szCs w:val="24"/>
        </w:rPr>
        <w:t xml:space="preserve">, 2012, </w:t>
      </w:r>
      <w:r w:rsidRPr="00B0461A">
        <w:rPr>
          <w:b/>
          <w:bCs/>
          <w:noProof/>
          <w:sz w:val="20"/>
          <w:szCs w:val="24"/>
        </w:rPr>
        <w:t>14</w:t>
      </w:r>
      <w:r w:rsidRPr="00B0461A">
        <w:rPr>
          <w:noProof/>
          <w:sz w:val="20"/>
          <w:szCs w:val="24"/>
        </w:rPr>
        <w:t>, 11715.</w:t>
      </w:r>
    </w:p>
    <w:p w14:paraId="7610CBB4" w14:textId="77777777" w:rsidR="00232F91" w:rsidRDefault="00711AC4" w:rsidP="00B0461A">
      <w:pPr>
        <w:widowControl w:val="0"/>
        <w:autoSpaceDE w:val="0"/>
        <w:autoSpaceDN w:val="0"/>
        <w:adjustRightInd w:val="0"/>
        <w:spacing w:after="140" w:line="240" w:lineRule="auto"/>
        <w:ind w:left="640" w:hanging="640"/>
        <w:rPr>
          <w:sz w:val="20"/>
          <w:lang w:val="en-US"/>
        </w:rPr>
      </w:pPr>
      <w:r w:rsidRPr="00BA2E2A">
        <w:rPr>
          <w:sz w:val="20"/>
          <w:lang w:val="en-US"/>
        </w:rPr>
        <w:fldChar w:fldCharType="end"/>
      </w:r>
    </w:p>
    <w:p w14:paraId="7D63BC56" w14:textId="77777777" w:rsidR="0029507A" w:rsidRDefault="0029507A" w:rsidP="0029507A">
      <w:pPr>
        <w:rPr>
          <w:lang w:val="en-US"/>
        </w:rPr>
      </w:pPr>
    </w:p>
    <w:p w14:paraId="763D2A7F" w14:textId="77777777" w:rsidR="00196F53" w:rsidRDefault="00196F53" w:rsidP="0029507A">
      <w:pPr>
        <w:rPr>
          <w:lang w:val="en-US"/>
        </w:rPr>
      </w:pPr>
    </w:p>
    <w:p w14:paraId="239442B3" w14:textId="77777777" w:rsidR="00196F53" w:rsidRDefault="00196F53" w:rsidP="0029507A">
      <w:pPr>
        <w:rPr>
          <w:lang w:val="en-US"/>
        </w:rPr>
      </w:pPr>
    </w:p>
    <w:sectPr w:rsidR="00196F53" w:rsidSect="006D3B3E">
      <w:footerReference w:type="default" r:id="rId29"/>
      <w:footerReference w:type="first" r:id="rId30"/>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142DF7" w14:textId="77777777" w:rsidR="0033718A" w:rsidRDefault="0033718A" w:rsidP="00F03360">
      <w:pPr>
        <w:spacing w:line="240" w:lineRule="auto"/>
      </w:pPr>
      <w:r>
        <w:separator/>
      </w:r>
    </w:p>
  </w:endnote>
  <w:endnote w:type="continuationSeparator" w:id="0">
    <w:p w14:paraId="4007FFC9" w14:textId="77777777" w:rsidR="0033718A" w:rsidRDefault="0033718A" w:rsidP="00F033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atha">
    <w:panose1 w:val="02000400000000000000"/>
    <w:charset w:val="00"/>
    <w:family w:val="swiss"/>
    <w:pitch w:val="variable"/>
    <w:sig w:usb0="001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6244119"/>
      <w:docPartObj>
        <w:docPartGallery w:val="Page Numbers (Bottom of Page)"/>
        <w:docPartUnique/>
      </w:docPartObj>
    </w:sdtPr>
    <w:sdtEndPr/>
    <w:sdtContent>
      <w:p w14:paraId="49A852A5" w14:textId="4500EC20" w:rsidR="007E581D" w:rsidRDefault="007E581D">
        <w:pPr>
          <w:pStyle w:val="Footer"/>
          <w:jc w:val="center"/>
        </w:pPr>
        <w:r>
          <w:fldChar w:fldCharType="begin"/>
        </w:r>
        <w:r>
          <w:instrText>PAGE   \* MERGEFORMAT</w:instrText>
        </w:r>
        <w:r>
          <w:fldChar w:fldCharType="separate"/>
        </w:r>
        <w:r w:rsidR="00E70699" w:rsidRPr="00E70699">
          <w:rPr>
            <w:noProof/>
            <w:lang w:val="nb-NO"/>
          </w:rPr>
          <w:t>1</w:t>
        </w:r>
        <w:r>
          <w:fldChar w:fldCharType="end"/>
        </w:r>
      </w:p>
    </w:sdtContent>
  </w:sdt>
  <w:p w14:paraId="59775F94" w14:textId="77777777" w:rsidR="007E581D" w:rsidRDefault="007E581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BC447" w14:textId="77777777" w:rsidR="007E581D" w:rsidRPr="00343785" w:rsidRDefault="007E581D" w:rsidP="003F7EBB">
    <w:pPr>
      <w:pStyle w:val="Footer"/>
      <w:ind w:firstLine="0"/>
      <w:rPr>
        <w:lang w:val="en-US"/>
      </w:rPr>
    </w:pPr>
    <w:r w:rsidRPr="003F7EBB">
      <w:rPr>
        <w:lang w:val="en-US"/>
      </w:rPr>
      <w:t>* Corres</w:t>
    </w:r>
    <w:r>
      <w:rPr>
        <w:lang w:val="en-US"/>
      </w:rPr>
      <w:t xml:space="preserve">ponding author. </w:t>
    </w:r>
    <w:r w:rsidRPr="00343785">
      <w:rPr>
        <w:lang w:val="en-US"/>
      </w:rPr>
      <w:t>E-mail: magnus.ronning@ntnu.no</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CF1578" w14:textId="77777777" w:rsidR="0033718A" w:rsidRDefault="0033718A" w:rsidP="00F03360">
      <w:pPr>
        <w:spacing w:line="240" w:lineRule="auto"/>
      </w:pPr>
      <w:r>
        <w:separator/>
      </w:r>
    </w:p>
  </w:footnote>
  <w:footnote w:type="continuationSeparator" w:id="0">
    <w:p w14:paraId="65404CE1" w14:textId="77777777" w:rsidR="0033718A" w:rsidRDefault="0033718A" w:rsidP="00F0336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97998"/>
    <w:multiLevelType w:val="hybridMultilevel"/>
    <w:tmpl w:val="A232EE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4670122"/>
    <w:multiLevelType w:val="hybridMultilevel"/>
    <w:tmpl w:val="3B1C03B6"/>
    <w:lvl w:ilvl="0" w:tplc="85D84450">
      <w:start w:val="10"/>
      <w:numFmt w:val="bullet"/>
      <w:lvlText w:val=""/>
      <w:lvlJc w:val="left"/>
      <w:pPr>
        <w:ind w:left="1004" w:hanging="360"/>
      </w:pPr>
      <w:rPr>
        <w:rFonts w:ascii="Wingdings" w:eastAsia="Times New Roman" w:hAnsi="Wingdings" w:cs="Times New Roman" w:hint="default"/>
      </w:rPr>
    </w:lvl>
    <w:lvl w:ilvl="1" w:tplc="04140003" w:tentative="1">
      <w:start w:val="1"/>
      <w:numFmt w:val="bullet"/>
      <w:lvlText w:val="o"/>
      <w:lvlJc w:val="left"/>
      <w:pPr>
        <w:ind w:left="1724" w:hanging="360"/>
      </w:pPr>
      <w:rPr>
        <w:rFonts w:ascii="Courier New" w:hAnsi="Courier New" w:cs="Courier New" w:hint="default"/>
      </w:rPr>
    </w:lvl>
    <w:lvl w:ilvl="2" w:tplc="04140005" w:tentative="1">
      <w:start w:val="1"/>
      <w:numFmt w:val="bullet"/>
      <w:lvlText w:val=""/>
      <w:lvlJc w:val="left"/>
      <w:pPr>
        <w:ind w:left="2444" w:hanging="360"/>
      </w:pPr>
      <w:rPr>
        <w:rFonts w:ascii="Wingdings" w:hAnsi="Wingdings" w:hint="default"/>
      </w:rPr>
    </w:lvl>
    <w:lvl w:ilvl="3" w:tplc="04140001" w:tentative="1">
      <w:start w:val="1"/>
      <w:numFmt w:val="bullet"/>
      <w:lvlText w:val=""/>
      <w:lvlJc w:val="left"/>
      <w:pPr>
        <w:ind w:left="3164" w:hanging="360"/>
      </w:pPr>
      <w:rPr>
        <w:rFonts w:ascii="Symbol" w:hAnsi="Symbol" w:hint="default"/>
      </w:rPr>
    </w:lvl>
    <w:lvl w:ilvl="4" w:tplc="04140003" w:tentative="1">
      <w:start w:val="1"/>
      <w:numFmt w:val="bullet"/>
      <w:lvlText w:val="o"/>
      <w:lvlJc w:val="left"/>
      <w:pPr>
        <w:ind w:left="3884" w:hanging="360"/>
      </w:pPr>
      <w:rPr>
        <w:rFonts w:ascii="Courier New" w:hAnsi="Courier New" w:cs="Courier New" w:hint="default"/>
      </w:rPr>
    </w:lvl>
    <w:lvl w:ilvl="5" w:tplc="04140005" w:tentative="1">
      <w:start w:val="1"/>
      <w:numFmt w:val="bullet"/>
      <w:lvlText w:val=""/>
      <w:lvlJc w:val="left"/>
      <w:pPr>
        <w:ind w:left="4604" w:hanging="360"/>
      </w:pPr>
      <w:rPr>
        <w:rFonts w:ascii="Wingdings" w:hAnsi="Wingdings" w:hint="default"/>
      </w:rPr>
    </w:lvl>
    <w:lvl w:ilvl="6" w:tplc="04140001" w:tentative="1">
      <w:start w:val="1"/>
      <w:numFmt w:val="bullet"/>
      <w:lvlText w:val=""/>
      <w:lvlJc w:val="left"/>
      <w:pPr>
        <w:ind w:left="5324" w:hanging="360"/>
      </w:pPr>
      <w:rPr>
        <w:rFonts w:ascii="Symbol" w:hAnsi="Symbol" w:hint="default"/>
      </w:rPr>
    </w:lvl>
    <w:lvl w:ilvl="7" w:tplc="04140003" w:tentative="1">
      <w:start w:val="1"/>
      <w:numFmt w:val="bullet"/>
      <w:lvlText w:val="o"/>
      <w:lvlJc w:val="left"/>
      <w:pPr>
        <w:ind w:left="6044" w:hanging="360"/>
      </w:pPr>
      <w:rPr>
        <w:rFonts w:ascii="Courier New" w:hAnsi="Courier New" w:cs="Courier New" w:hint="default"/>
      </w:rPr>
    </w:lvl>
    <w:lvl w:ilvl="8" w:tplc="04140005" w:tentative="1">
      <w:start w:val="1"/>
      <w:numFmt w:val="bullet"/>
      <w:lvlText w:val=""/>
      <w:lvlJc w:val="left"/>
      <w:pPr>
        <w:ind w:left="6764" w:hanging="360"/>
      </w:pPr>
      <w:rPr>
        <w:rFonts w:ascii="Wingdings" w:hAnsi="Wingdings" w:hint="default"/>
      </w:rPr>
    </w:lvl>
  </w:abstractNum>
  <w:abstractNum w:abstractNumId="2" w15:restartNumberingAfterBreak="0">
    <w:nsid w:val="04EA266D"/>
    <w:multiLevelType w:val="hybridMultilevel"/>
    <w:tmpl w:val="A7BC5CD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6BB59AC"/>
    <w:multiLevelType w:val="hybridMultilevel"/>
    <w:tmpl w:val="74846740"/>
    <w:lvl w:ilvl="0" w:tplc="39E09102">
      <w:start w:val="1"/>
      <w:numFmt w:val="lowerLetter"/>
      <w:lvlText w:val="(%1)"/>
      <w:lvlJc w:val="left"/>
      <w:pPr>
        <w:ind w:left="704" w:hanging="420"/>
      </w:pPr>
      <w:rPr>
        <w:rFonts w:hint="default"/>
      </w:rPr>
    </w:lvl>
    <w:lvl w:ilvl="1" w:tplc="04140019" w:tentative="1">
      <w:start w:val="1"/>
      <w:numFmt w:val="lowerLetter"/>
      <w:lvlText w:val="%2."/>
      <w:lvlJc w:val="left"/>
      <w:pPr>
        <w:ind w:left="1364" w:hanging="360"/>
      </w:pPr>
    </w:lvl>
    <w:lvl w:ilvl="2" w:tplc="0414001B" w:tentative="1">
      <w:start w:val="1"/>
      <w:numFmt w:val="lowerRoman"/>
      <w:lvlText w:val="%3."/>
      <w:lvlJc w:val="right"/>
      <w:pPr>
        <w:ind w:left="2084" w:hanging="180"/>
      </w:pPr>
    </w:lvl>
    <w:lvl w:ilvl="3" w:tplc="0414000F" w:tentative="1">
      <w:start w:val="1"/>
      <w:numFmt w:val="decimal"/>
      <w:lvlText w:val="%4."/>
      <w:lvlJc w:val="left"/>
      <w:pPr>
        <w:ind w:left="2804" w:hanging="360"/>
      </w:pPr>
    </w:lvl>
    <w:lvl w:ilvl="4" w:tplc="04140019" w:tentative="1">
      <w:start w:val="1"/>
      <w:numFmt w:val="lowerLetter"/>
      <w:lvlText w:val="%5."/>
      <w:lvlJc w:val="left"/>
      <w:pPr>
        <w:ind w:left="3524" w:hanging="360"/>
      </w:pPr>
    </w:lvl>
    <w:lvl w:ilvl="5" w:tplc="0414001B" w:tentative="1">
      <w:start w:val="1"/>
      <w:numFmt w:val="lowerRoman"/>
      <w:lvlText w:val="%6."/>
      <w:lvlJc w:val="right"/>
      <w:pPr>
        <w:ind w:left="4244" w:hanging="180"/>
      </w:pPr>
    </w:lvl>
    <w:lvl w:ilvl="6" w:tplc="0414000F" w:tentative="1">
      <w:start w:val="1"/>
      <w:numFmt w:val="decimal"/>
      <w:lvlText w:val="%7."/>
      <w:lvlJc w:val="left"/>
      <w:pPr>
        <w:ind w:left="4964" w:hanging="360"/>
      </w:pPr>
    </w:lvl>
    <w:lvl w:ilvl="7" w:tplc="04140019" w:tentative="1">
      <w:start w:val="1"/>
      <w:numFmt w:val="lowerLetter"/>
      <w:lvlText w:val="%8."/>
      <w:lvlJc w:val="left"/>
      <w:pPr>
        <w:ind w:left="5684" w:hanging="360"/>
      </w:pPr>
    </w:lvl>
    <w:lvl w:ilvl="8" w:tplc="0414001B" w:tentative="1">
      <w:start w:val="1"/>
      <w:numFmt w:val="lowerRoman"/>
      <w:lvlText w:val="%9."/>
      <w:lvlJc w:val="right"/>
      <w:pPr>
        <w:ind w:left="6404" w:hanging="180"/>
      </w:pPr>
    </w:lvl>
  </w:abstractNum>
  <w:abstractNum w:abstractNumId="4" w15:restartNumberingAfterBreak="0">
    <w:nsid w:val="09813D11"/>
    <w:multiLevelType w:val="hybridMultilevel"/>
    <w:tmpl w:val="5D0890BC"/>
    <w:lvl w:ilvl="0" w:tplc="E01ABFEE">
      <w:start w:val="1"/>
      <w:numFmt w:val="lowerLetter"/>
      <w:lvlText w:val="(%1)"/>
      <w:lvlJc w:val="left"/>
      <w:pPr>
        <w:ind w:left="644" w:hanging="360"/>
      </w:pPr>
      <w:rPr>
        <w:rFonts w:hint="default"/>
        <w:b/>
      </w:rPr>
    </w:lvl>
    <w:lvl w:ilvl="1" w:tplc="04140019" w:tentative="1">
      <w:start w:val="1"/>
      <w:numFmt w:val="lowerLetter"/>
      <w:lvlText w:val="%2."/>
      <w:lvlJc w:val="left"/>
      <w:pPr>
        <w:ind w:left="1364" w:hanging="360"/>
      </w:pPr>
    </w:lvl>
    <w:lvl w:ilvl="2" w:tplc="0414001B" w:tentative="1">
      <w:start w:val="1"/>
      <w:numFmt w:val="lowerRoman"/>
      <w:lvlText w:val="%3."/>
      <w:lvlJc w:val="right"/>
      <w:pPr>
        <w:ind w:left="2084" w:hanging="180"/>
      </w:pPr>
    </w:lvl>
    <w:lvl w:ilvl="3" w:tplc="0414000F" w:tentative="1">
      <w:start w:val="1"/>
      <w:numFmt w:val="decimal"/>
      <w:lvlText w:val="%4."/>
      <w:lvlJc w:val="left"/>
      <w:pPr>
        <w:ind w:left="2804" w:hanging="360"/>
      </w:pPr>
    </w:lvl>
    <w:lvl w:ilvl="4" w:tplc="04140019" w:tentative="1">
      <w:start w:val="1"/>
      <w:numFmt w:val="lowerLetter"/>
      <w:lvlText w:val="%5."/>
      <w:lvlJc w:val="left"/>
      <w:pPr>
        <w:ind w:left="3524" w:hanging="360"/>
      </w:pPr>
    </w:lvl>
    <w:lvl w:ilvl="5" w:tplc="0414001B" w:tentative="1">
      <w:start w:val="1"/>
      <w:numFmt w:val="lowerRoman"/>
      <w:lvlText w:val="%6."/>
      <w:lvlJc w:val="right"/>
      <w:pPr>
        <w:ind w:left="4244" w:hanging="180"/>
      </w:pPr>
    </w:lvl>
    <w:lvl w:ilvl="6" w:tplc="0414000F" w:tentative="1">
      <w:start w:val="1"/>
      <w:numFmt w:val="decimal"/>
      <w:lvlText w:val="%7."/>
      <w:lvlJc w:val="left"/>
      <w:pPr>
        <w:ind w:left="4964" w:hanging="360"/>
      </w:pPr>
    </w:lvl>
    <w:lvl w:ilvl="7" w:tplc="04140019" w:tentative="1">
      <w:start w:val="1"/>
      <w:numFmt w:val="lowerLetter"/>
      <w:lvlText w:val="%8."/>
      <w:lvlJc w:val="left"/>
      <w:pPr>
        <w:ind w:left="5684" w:hanging="360"/>
      </w:pPr>
    </w:lvl>
    <w:lvl w:ilvl="8" w:tplc="0414001B" w:tentative="1">
      <w:start w:val="1"/>
      <w:numFmt w:val="lowerRoman"/>
      <w:lvlText w:val="%9."/>
      <w:lvlJc w:val="right"/>
      <w:pPr>
        <w:ind w:left="6404" w:hanging="180"/>
      </w:pPr>
    </w:lvl>
  </w:abstractNum>
  <w:abstractNum w:abstractNumId="5" w15:restartNumberingAfterBreak="0">
    <w:nsid w:val="09D7267E"/>
    <w:multiLevelType w:val="hybridMultilevel"/>
    <w:tmpl w:val="856278D2"/>
    <w:lvl w:ilvl="0" w:tplc="4290F7A8">
      <w:start w:val="14"/>
      <w:numFmt w:val="bullet"/>
      <w:lvlText w:val="-"/>
      <w:lvlJc w:val="left"/>
      <w:pPr>
        <w:ind w:left="644" w:hanging="360"/>
      </w:pPr>
      <w:rPr>
        <w:rFonts w:ascii="Times New Roman" w:eastAsia="Times New Roman" w:hAnsi="Times New Roman" w:cs="Times New Roman" w:hint="default"/>
      </w:rPr>
    </w:lvl>
    <w:lvl w:ilvl="1" w:tplc="04140003" w:tentative="1">
      <w:start w:val="1"/>
      <w:numFmt w:val="bullet"/>
      <w:lvlText w:val="o"/>
      <w:lvlJc w:val="left"/>
      <w:pPr>
        <w:ind w:left="1364" w:hanging="360"/>
      </w:pPr>
      <w:rPr>
        <w:rFonts w:ascii="Courier New" w:hAnsi="Courier New" w:cs="Courier New" w:hint="default"/>
      </w:rPr>
    </w:lvl>
    <w:lvl w:ilvl="2" w:tplc="04140005" w:tentative="1">
      <w:start w:val="1"/>
      <w:numFmt w:val="bullet"/>
      <w:lvlText w:val=""/>
      <w:lvlJc w:val="left"/>
      <w:pPr>
        <w:ind w:left="2084" w:hanging="360"/>
      </w:pPr>
      <w:rPr>
        <w:rFonts w:ascii="Wingdings" w:hAnsi="Wingdings" w:hint="default"/>
      </w:rPr>
    </w:lvl>
    <w:lvl w:ilvl="3" w:tplc="04140001" w:tentative="1">
      <w:start w:val="1"/>
      <w:numFmt w:val="bullet"/>
      <w:lvlText w:val=""/>
      <w:lvlJc w:val="left"/>
      <w:pPr>
        <w:ind w:left="2804" w:hanging="360"/>
      </w:pPr>
      <w:rPr>
        <w:rFonts w:ascii="Symbol" w:hAnsi="Symbol" w:hint="default"/>
      </w:rPr>
    </w:lvl>
    <w:lvl w:ilvl="4" w:tplc="04140003" w:tentative="1">
      <w:start w:val="1"/>
      <w:numFmt w:val="bullet"/>
      <w:lvlText w:val="o"/>
      <w:lvlJc w:val="left"/>
      <w:pPr>
        <w:ind w:left="3524" w:hanging="360"/>
      </w:pPr>
      <w:rPr>
        <w:rFonts w:ascii="Courier New" w:hAnsi="Courier New" w:cs="Courier New" w:hint="default"/>
      </w:rPr>
    </w:lvl>
    <w:lvl w:ilvl="5" w:tplc="04140005" w:tentative="1">
      <w:start w:val="1"/>
      <w:numFmt w:val="bullet"/>
      <w:lvlText w:val=""/>
      <w:lvlJc w:val="left"/>
      <w:pPr>
        <w:ind w:left="4244" w:hanging="360"/>
      </w:pPr>
      <w:rPr>
        <w:rFonts w:ascii="Wingdings" w:hAnsi="Wingdings" w:hint="default"/>
      </w:rPr>
    </w:lvl>
    <w:lvl w:ilvl="6" w:tplc="04140001" w:tentative="1">
      <w:start w:val="1"/>
      <w:numFmt w:val="bullet"/>
      <w:lvlText w:val=""/>
      <w:lvlJc w:val="left"/>
      <w:pPr>
        <w:ind w:left="4964" w:hanging="360"/>
      </w:pPr>
      <w:rPr>
        <w:rFonts w:ascii="Symbol" w:hAnsi="Symbol" w:hint="default"/>
      </w:rPr>
    </w:lvl>
    <w:lvl w:ilvl="7" w:tplc="04140003" w:tentative="1">
      <w:start w:val="1"/>
      <w:numFmt w:val="bullet"/>
      <w:lvlText w:val="o"/>
      <w:lvlJc w:val="left"/>
      <w:pPr>
        <w:ind w:left="5684" w:hanging="360"/>
      </w:pPr>
      <w:rPr>
        <w:rFonts w:ascii="Courier New" w:hAnsi="Courier New" w:cs="Courier New" w:hint="default"/>
      </w:rPr>
    </w:lvl>
    <w:lvl w:ilvl="8" w:tplc="04140005" w:tentative="1">
      <w:start w:val="1"/>
      <w:numFmt w:val="bullet"/>
      <w:lvlText w:val=""/>
      <w:lvlJc w:val="left"/>
      <w:pPr>
        <w:ind w:left="6404" w:hanging="360"/>
      </w:pPr>
      <w:rPr>
        <w:rFonts w:ascii="Wingdings" w:hAnsi="Wingdings" w:hint="default"/>
      </w:rPr>
    </w:lvl>
  </w:abstractNum>
  <w:abstractNum w:abstractNumId="6" w15:restartNumberingAfterBreak="0">
    <w:nsid w:val="0AFD3194"/>
    <w:multiLevelType w:val="hybridMultilevel"/>
    <w:tmpl w:val="B08A3ABA"/>
    <w:lvl w:ilvl="0" w:tplc="59B4AA8A">
      <w:start w:val="10"/>
      <w:numFmt w:val="bullet"/>
      <w:lvlText w:val="-"/>
      <w:lvlJc w:val="left"/>
      <w:pPr>
        <w:ind w:left="644" w:hanging="360"/>
      </w:pPr>
      <w:rPr>
        <w:rFonts w:ascii="Times New Roman" w:eastAsia="Times New Roman" w:hAnsi="Times New Roman" w:cs="Times New Roman" w:hint="default"/>
      </w:rPr>
    </w:lvl>
    <w:lvl w:ilvl="1" w:tplc="04140003" w:tentative="1">
      <w:start w:val="1"/>
      <w:numFmt w:val="bullet"/>
      <w:lvlText w:val="o"/>
      <w:lvlJc w:val="left"/>
      <w:pPr>
        <w:ind w:left="1364" w:hanging="360"/>
      </w:pPr>
      <w:rPr>
        <w:rFonts w:ascii="Courier New" w:hAnsi="Courier New" w:cs="Courier New" w:hint="default"/>
      </w:rPr>
    </w:lvl>
    <w:lvl w:ilvl="2" w:tplc="04140005" w:tentative="1">
      <w:start w:val="1"/>
      <w:numFmt w:val="bullet"/>
      <w:lvlText w:val=""/>
      <w:lvlJc w:val="left"/>
      <w:pPr>
        <w:ind w:left="2084" w:hanging="360"/>
      </w:pPr>
      <w:rPr>
        <w:rFonts w:ascii="Wingdings" w:hAnsi="Wingdings" w:hint="default"/>
      </w:rPr>
    </w:lvl>
    <w:lvl w:ilvl="3" w:tplc="04140001" w:tentative="1">
      <w:start w:val="1"/>
      <w:numFmt w:val="bullet"/>
      <w:lvlText w:val=""/>
      <w:lvlJc w:val="left"/>
      <w:pPr>
        <w:ind w:left="2804" w:hanging="360"/>
      </w:pPr>
      <w:rPr>
        <w:rFonts w:ascii="Symbol" w:hAnsi="Symbol" w:hint="default"/>
      </w:rPr>
    </w:lvl>
    <w:lvl w:ilvl="4" w:tplc="04140003" w:tentative="1">
      <w:start w:val="1"/>
      <w:numFmt w:val="bullet"/>
      <w:lvlText w:val="o"/>
      <w:lvlJc w:val="left"/>
      <w:pPr>
        <w:ind w:left="3524" w:hanging="360"/>
      </w:pPr>
      <w:rPr>
        <w:rFonts w:ascii="Courier New" w:hAnsi="Courier New" w:cs="Courier New" w:hint="default"/>
      </w:rPr>
    </w:lvl>
    <w:lvl w:ilvl="5" w:tplc="04140005" w:tentative="1">
      <w:start w:val="1"/>
      <w:numFmt w:val="bullet"/>
      <w:lvlText w:val=""/>
      <w:lvlJc w:val="left"/>
      <w:pPr>
        <w:ind w:left="4244" w:hanging="360"/>
      </w:pPr>
      <w:rPr>
        <w:rFonts w:ascii="Wingdings" w:hAnsi="Wingdings" w:hint="default"/>
      </w:rPr>
    </w:lvl>
    <w:lvl w:ilvl="6" w:tplc="04140001" w:tentative="1">
      <w:start w:val="1"/>
      <w:numFmt w:val="bullet"/>
      <w:lvlText w:val=""/>
      <w:lvlJc w:val="left"/>
      <w:pPr>
        <w:ind w:left="4964" w:hanging="360"/>
      </w:pPr>
      <w:rPr>
        <w:rFonts w:ascii="Symbol" w:hAnsi="Symbol" w:hint="default"/>
      </w:rPr>
    </w:lvl>
    <w:lvl w:ilvl="7" w:tplc="04140003" w:tentative="1">
      <w:start w:val="1"/>
      <w:numFmt w:val="bullet"/>
      <w:lvlText w:val="o"/>
      <w:lvlJc w:val="left"/>
      <w:pPr>
        <w:ind w:left="5684" w:hanging="360"/>
      </w:pPr>
      <w:rPr>
        <w:rFonts w:ascii="Courier New" w:hAnsi="Courier New" w:cs="Courier New" w:hint="default"/>
      </w:rPr>
    </w:lvl>
    <w:lvl w:ilvl="8" w:tplc="04140005" w:tentative="1">
      <w:start w:val="1"/>
      <w:numFmt w:val="bullet"/>
      <w:lvlText w:val=""/>
      <w:lvlJc w:val="left"/>
      <w:pPr>
        <w:ind w:left="6404" w:hanging="360"/>
      </w:pPr>
      <w:rPr>
        <w:rFonts w:ascii="Wingdings" w:hAnsi="Wingdings" w:hint="default"/>
      </w:rPr>
    </w:lvl>
  </w:abstractNum>
  <w:abstractNum w:abstractNumId="7" w15:restartNumberingAfterBreak="0">
    <w:nsid w:val="1027659F"/>
    <w:multiLevelType w:val="hybridMultilevel"/>
    <w:tmpl w:val="E4320908"/>
    <w:lvl w:ilvl="0" w:tplc="69A2F600">
      <w:start w:val="4"/>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4CB598E"/>
    <w:multiLevelType w:val="hybridMultilevel"/>
    <w:tmpl w:val="6F962A7C"/>
    <w:lvl w:ilvl="0" w:tplc="170A3E18">
      <w:start w:val="1"/>
      <w:numFmt w:val="lowerLetter"/>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9" w15:restartNumberingAfterBreak="0">
    <w:nsid w:val="169222E4"/>
    <w:multiLevelType w:val="hybridMultilevel"/>
    <w:tmpl w:val="F11EBCEC"/>
    <w:lvl w:ilvl="0" w:tplc="734A728C">
      <w:start w:val="8"/>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19A4CC4"/>
    <w:multiLevelType w:val="hybridMultilevel"/>
    <w:tmpl w:val="BFE66784"/>
    <w:lvl w:ilvl="0" w:tplc="2272D542">
      <w:start w:val="2"/>
      <w:numFmt w:val="bullet"/>
      <w:lvlText w:val=""/>
      <w:lvlJc w:val="left"/>
      <w:pPr>
        <w:ind w:left="644" w:hanging="360"/>
      </w:pPr>
      <w:rPr>
        <w:rFonts w:ascii="Symbol" w:eastAsia="Times New Roman" w:hAnsi="Symbol" w:cs="Times New Roman" w:hint="default"/>
      </w:rPr>
    </w:lvl>
    <w:lvl w:ilvl="1" w:tplc="04140003" w:tentative="1">
      <w:start w:val="1"/>
      <w:numFmt w:val="bullet"/>
      <w:lvlText w:val="o"/>
      <w:lvlJc w:val="left"/>
      <w:pPr>
        <w:ind w:left="1364" w:hanging="360"/>
      </w:pPr>
      <w:rPr>
        <w:rFonts w:ascii="Courier New" w:hAnsi="Courier New" w:cs="Courier New" w:hint="default"/>
      </w:rPr>
    </w:lvl>
    <w:lvl w:ilvl="2" w:tplc="04140005" w:tentative="1">
      <w:start w:val="1"/>
      <w:numFmt w:val="bullet"/>
      <w:lvlText w:val=""/>
      <w:lvlJc w:val="left"/>
      <w:pPr>
        <w:ind w:left="2084" w:hanging="360"/>
      </w:pPr>
      <w:rPr>
        <w:rFonts w:ascii="Wingdings" w:hAnsi="Wingdings" w:hint="default"/>
      </w:rPr>
    </w:lvl>
    <w:lvl w:ilvl="3" w:tplc="04140001" w:tentative="1">
      <w:start w:val="1"/>
      <w:numFmt w:val="bullet"/>
      <w:lvlText w:val=""/>
      <w:lvlJc w:val="left"/>
      <w:pPr>
        <w:ind w:left="2804" w:hanging="360"/>
      </w:pPr>
      <w:rPr>
        <w:rFonts w:ascii="Symbol" w:hAnsi="Symbol" w:hint="default"/>
      </w:rPr>
    </w:lvl>
    <w:lvl w:ilvl="4" w:tplc="04140003" w:tentative="1">
      <w:start w:val="1"/>
      <w:numFmt w:val="bullet"/>
      <w:lvlText w:val="o"/>
      <w:lvlJc w:val="left"/>
      <w:pPr>
        <w:ind w:left="3524" w:hanging="360"/>
      </w:pPr>
      <w:rPr>
        <w:rFonts w:ascii="Courier New" w:hAnsi="Courier New" w:cs="Courier New" w:hint="default"/>
      </w:rPr>
    </w:lvl>
    <w:lvl w:ilvl="5" w:tplc="04140005" w:tentative="1">
      <w:start w:val="1"/>
      <w:numFmt w:val="bullet"/>
      <w:lvlText w:val=""/>
      <w:lvlJc w:val="left"/>
      <w:pPr>
        <w:ind w:left="4244" w:hanging="360"/>
      </w:pPr>
      <w:rPr>
        <w:rFonts w:ascii="Wingdings" w:hAnsi="Wingdings" w:hint="default"/>
      </w:rPr>
    </w:lvl>
    <w:lvl w:ilvl="6" w:tplc="04140001" w:tentative="1">
      <w:start w:val="1"/>
      <w:numFmt w:val="bullet"/>
      <w:lvlText w:val=""/>
      <w:lvlJc w:val="left"/>
      <w:pPr>
        <w:ind w:left="4964" w:hanging="360"/>
      </w:pPr>
      <w:rPr>
        <w:rFonts w:ascii="Symbol" w:hAnsi="Symbol" w:hint="default"/>
      </w:rPr>
    </w:lvl>
    <w:lvl w:ilvl="7" w:tplc="04140003" w:tentative="1">
      <w:start w:val="1"/>
      <w:numFmt w:val="bullet"/>
      <w:lvlText w:val="o"/>
      <w:lvlJc w:val="left"/>
      <w:pPr>
        <w:ind w:left="5684" w:hanging="360"/>
      </w:pPr>
      <w:rPr>
        <w:rFonts w:ascii="Courier New" w:hAnsi="Courier New" w:cs="Courier New" w:hint="default"/>
      </w:rPr>
    </w:lvl>
    <w:lvl w:ilvl="8" w:tplc="04140005" w:tentative="1">
      <w:start w:val="1"/>
      <w:numFmt w:val="bullet"/>
      <w:lvlText w:val=""/>
      <w:lvlJc w:val="left"/>
      <w:pPr>
        <w:ind w:left="6404" w:hanging="360"/>
      </w:pPr>
      <w:rPr>
        <w:rFonts w:ascii="Wingdings" w:hAnsi="Wingdings" w:hint="default"/>
      </w:rPr>
    </w:lvl>
  </w:abstractNum>
  <w:abstractNum w:abstractNumId="11" w15:restartNumberingAfterBreak="0">
    <w:nsid w:val="251B42E0"/>
    <w:multiLevelType w:val="hybridMultilevel"/>
    <w:tmpl w:val="ABF0BAA2"/>
    <w:lvl w:ilvl="0" w:tplc="4BAEBB3E">
      <w:start w:val="1"/>
      <w:numFmt w:val="bullet"/>
      <w:lvlText w:val="●"/>
      <w:lvlJc w:val="left"/>
      <w:pPr>
        <w:tabs>
          <w:tab w:val="num" w:pos="720"/>
        </w:tabs>
        <w:ind w:left="720" w:hanging="360"/>
      </w:pPr>
      <w:rPr>
        <w:rFonts w:ascii="Calibri" w:hAnsi="Calibri" w:hint="default"/>
      </w:rPr>
    </w:lvl>
    <w:lvl w:ilvl="1" w:tplc="AD6A6B26" w:tentative="1">
      <w:start w:val="1"/>
      <w:numFmt w:val="bullet"/>
      <w:lvlText w:val="●"/>
      <w:lvlJc w:val="left"/>
      <w:pPr>
        <w:tabs>
          <w:tab w:val="num" w:pos="1440"/>
        </w:tabs>
        <w:ind w:left="1440" w:hanging="360"/>
      </w:pPr>
      <w:rPr>
        <w:rFonts w:ascii="Calibri" w:hAnsi="Calibri" w:hint="default"/>
      </w:rPr>
    </w:lvl>
    <w:lvl w:ilvl="2" w:tplc="256640F0" w:tentative="1">
      <w:start w:val="1"/>
      <w:numFmt w:val="bullet"/>
      <w:lvlText w:val="●"/>
      <w:lvlJc w:val="left"/>
      <w:pPr>
        <w:tabs>
          <w:tab w:val="num" w:pos="2160"/>
        </w:tabs>
        <w:ind w:left="2160" w:hanging="360"/>
      </w:pPr>
      <w:rPr>
        <w:rFonts w:ascii="Calibri" w:hAnsi="Calibri" w:hint="default"/>
      </w:rPr>
    </w:lvl>
    <w:lvl w:ilvl="3" w:tplc="B0F8970E" w:tentative="1">
      <w:start w:val="1"/>
      <w:numFmt w:val="bullet"/>
      <w:lvlText w:val="●"/>
      <w:lvlJc w:val="left"/>
      <w:pPr>
        <w:tabs>
          <w:tab w:val="num" w:pos="2880"/>
        </w:tabs>
        <w:ind w:left="2880" w:hanging="360"/>
      </w:pPr>
      <w:rPr>
        <w:rFonts w:ascii="Calibri" w:hAnsi="Calibri" w:hint="default"/>
      </w:rPr>
    </w:lvl>
    <w:lvl w:ilvl="4" w:tplc="9B101E66" w:tentative="1">
      <w:start w:val="1"/>
      <w:numFmt w:val="bullet"/>
      <w:lvlText w:val="●"/>
      <w:lvlJc w:val="left"/>
      <w:pPr>
        <w:tabs>
          <w:tab w:val="num" w:pos="3600"/>
        </w:tabs>
        <w:ind w:left="3600" w:hanging="360"/>
      </w:pPr>
      <w:rPr>
        <w:rFonts w:ascii="Calibri" w:hAnsi="Calibri" w:hint="default"/>
      </w:rPr>
    </w:lvl>
    <w:lvl w:ilvl="5" w:tplc="A08EF17E" w:tentative="1">
      <w:start w:val="1"/>
      <w:numFmt w:val="bullet"/>
      <w:lvlText w:val="●"/>
      <w:lvlJc w:val="left"/>
      <w:pPr>
        <w:tabs>
          <w:tab w:val="num" w:pos="4320"/>
        </w:tabs>
        <w:ind w:left="4320" w:hanging="360"/>
      </w:pPr>
      <w:rPr>
        <w:rFonts w:ascii="Calibri" w:hAnsi="Calibri" w:hint="default"/>
      </w:rPr>
    </w:lvl>
    <w:lvl w:ilvl="6" w:tplc="03A2C252" w:tentative="1">
      <w:start w:val="1"/>
      <w:numFmt w:val="bullet"/>
      <w:lvlText w:val="●"/>
      <w:lvlJc w:val="left"/>
      <w:pPr>
        <w:tabs>
          <w:tab w:val="num" w:pos="5040"/>
        </w:tabs>
        <w:ind w:left="5040" w:hanging="360"/>
      </w:pPr>
      <w:rPr>
        <w:rFonts w:ascii="Calibri" w:hAnsi="Calibri" w:hint="default"/>
      </w:rPr>
    </w:lvl>
    <w:lvl w:ilvl="7" w:tplc="448630C8" w:tentative="1">
      <w:start w:val="1"/>
      <w:numFmt w:val="bullet"/>
      <w:lvlText w:val="●"/>
      <w:lvlJc w:val="left"/>
      <w:pPr>
        <w:tabs>
          <w:tab w:val="num" w:pos="5760"/>
        </w:tabs>
        <w:ind w:left="5760" w:hanging="360"/>
      </w:pPr>
      <w:rPr>
        <w:rFonts w:ascii="Calibri" w:hAnsi="Calibri" w:hint="default"/>
      </w:rPr>
    </w:lvl>
    <w:lvl w:ilvl="8" w:tplc="B3708490" w:tentative="1">
      <w:start w:val="1"/>
      <w:numFmt w:val="bullet"/>
      <w:lvlText w:val="●"/>
      <w:lvlJc w:val="left"/>
      <w:pPr>
        <w:tabs>
          <w:tab w:val="num" w:pos="6480"/>
        </w:tabs>
        <w:ind w:left="6480" w:hanging="360"/>
      </w:pPr>
      <w:rPr>
        <w:rFonts w:ascii="Calibri" w:hAnsi="Calibri" w:hint="default"/>
      </w:rPr>
    </w:lvl>
  </w:abstractNum>
  <w:abstractNum w:abstractNumId="12" w15:restartNumberingAfterBreak="0">
    <w:nsid w:val="2523564C"/>
    <w:multiLevelType w:val="hybridMultilevel"/>
    <w:tmpl w:val="DA3E291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8E47830"/>
    <w:multiLevelType w:val="hybridMultilevel"/>
    <w:tmpl w:val="4A68FE16"/>
    <w:lvl w:ilvl="0" w:tplc="64E2C4FA">
      <w:start w:val="1"/>
      <w:numFmt w:val="decimal"/>
      <w:lvlText w:val="%1)"/>
      <w:lvlJc w:val="left"/>
      <w:pPr>
        <w:ind w:left="644" w:hanging="360"/>
      </w:pPr>
      <w:rPr>
        <w:rFonts w:hint="default"/>
      </w:rPr>
    </w:lvl>
    <w:lvl w:ilvl="1" w:tplc="04140019" w:tentative="1">
      <w:start w:val="1"/>
      <w:numFmt w:val="lowerLetter"/>
      <w:lvlText w:val="%2."/>
      <w:lvlJc w:val="left"/>
      <w:pPr>
        <w:ind w:left="1364" w:hanging="360"/>
      </w:pPr>
    </w:lvl>
    <w:lvl w:ilvl="2" w:tplc="0414001B" w:tentative="1">
      <w:start w:val="1"/>
      <w:numFmt w:val="lowerRoman"/>
      <w:lvlText w:val="%3."/>
      <w:lvlJc w:val="right"/>
      <w:pPr>
        <w:ind w:left="2084" w:hanging="180"/>
      </w:pPr>
    </w:lvl>
    <w:lvl w:ilvl="3" w:tplc="0414000F" w:tentative="1">
      <w:start w:val="1"/>
      <w:numFmt w:val="decimal"/>
      <w:lvlText w:val="%4."/>
      <w:lvlJc w:val="left"/>
      <w:pPr>
        <w:ind w:left="2804" w:hanging="360"/>
      </w:pPr>
    </w:lvl>
    <w:lvl w:ilvl="4" w:tplc="04140019" w:tentative="1">
      <w:start w:val="1"/>
      <w:numFmt w:val="lowerLetter"/>
      <w:lvlText w:val="%5."/>
      <w:lvlJc w:val="left"/>
      <w:pPr>
        <w:ind w:left="3524" w:hanging="360"/>
      </w:pPr>
    </w:lvl>
    <w:lvl w:ilvl="5" w:tplc="0414001B" w:tentative="1">
      <w:start w:val="1"/>
      <w:numFmt w:val="lowerRoman"/>
      <w:lvlText w:val="%6."/>
      <w:lvlJc w:val="right"/>
      <w:pPr>
        <w:ind w:left="4244" w:hanging="180"/>
      </w:pPr>
    </w:lvl>
    <w:lvl w:ilvl="6" w:tplc="0414000F" w:tentative="1">
      <w:start w:val="1"/>
      <w:numFmt w:val="decimal"/>
      <w:lvlText w:val="%7."/>
      <w:lvlJc w:val="left"/>
      <w:pPr>
        <w:ind w:left="4964" w:hanging="360"/>
      </w:pPr>
    </w:lvl>
    <w:lvl w:ilvl="7" w:tplc="04140019" w:tentative="1">
      <w:start w:val="1"/>
      <w:numFmt w:val="lowerLetter"/>
      <w:lvlText w:val="%8."/>
      <w:lvlJc w:val="left"/>
      <w:pPr>
        <w:ind w:left="5684" w:hanging="360"/>
      </w:pPr>
    </w:lvl>
    <w:lvl w:ilvl="8" w:tplc="0414001B" w:tentative="1">
      <w:start w:val="1"/>
      <w:numFmt w:val="lowerRoman"/>
      <w:lvlText w:val="%9."/>
      <w:lvlJc w:val="right"/>
      <w:pPr>
        <w:ind w:left="6404" w:hanging="180"/>
      </w:pPr>
    </w:lvl>
  </w:abstractNum>
  <w:abstractNum w:abstractNumId="14" w15:restartNumberingAfterBreak="0">
    <w:nsid w:val="30753DAF"/>
    <w:multiLevelType w:val="multilevel"/>
    <w:tmpl w:val="041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33AB57B6"/>
    <w:multiLevelType w:val="hybridMultilevel"/>
    <w:tmpl w:val="92741784"/>
    <w:lvl w:ilvl="0" w:tplc="04140001">
      <w:start w:val="1"/>
      <w:numFmt w:val="bullet"/>
      <w:lvlText w:val=""/>
      <w:lvlJc w:val="left"/>
      <w:pPr>
        <w:ind w:left="644"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84F6A82"/>
    <w:multiLevelType w:val="hybridMultilevel"/>
    <w:tmpl w:val="D2B28FCA"/>
    <w:lvl w:ilvl="0" w:tplc="99F4BD8A">
      <w:start w:val="1"/>
      <w:numFmt w:val="lowerLetter"/>
      <w:lvlText w:val="(%1)"/>
      <w:lvlJc w:val="left"/>
      <w:pPr>
        <w:ind w:left="1770" w:hanging="141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385E2992"/>
    <w:multiLevelType w:val="hybridMultilevel"/>
    <w:tmpl w:val="F4B8ED68"/>
    <w:lvl w:ilvl="0" w:tplc="41BC5784">
      <w:start w:val="14"/>
      <w:numFmt w:val="bullet"/>
      <w:lvlText w:val=""/>
      <w:lvlJc w:val="left"/>
      <w:pPr>
        <w:ind w:left="644" w:hanging="360"/>
      </w:pPr>
      <w:rPr>
        <w:rFonts w:ascii="Wingdings" w:eastAsia="Times New Roman" w:hAnsi="Wingdings" w:cs="Times New Roman" w:hint="default"/>
      </w:rPr>
    </w:lvl>
    <w:lvl w:ilvl="1" w:tplc="04140003" w:tentative="1">
      <w:start w:val="1"/>
      <w:numFmt w:val="bullet"/>
      <w:lvlText w:val="o"/>
      <w:lvlJc w:val="left"/>
      <w:pPr>
        <w:ind w:left="1364" w:hanging="360"/>
      </w:pPr>
      <w:rPr>
        <w:rFonts w:ascii="Courier New" w:hAnsi="Courier New" w:cs="Courier New" w:hint="default"/>
      </w:rPr>
    </w:lvl>
    <w:lvl w:ilvl="2" w:tplc="04140005" w:tentative="1">
      <w:start w:val="1"/>
      <w:numFmt w:val="bullet"/>
      <w:lvlText w:val=""/>
      <w:lvlJc w:val="left"/>
      <w:pPr>
        <w:ind w:left="2084" w:hanging="360"/>
      </w:pPr>
      <w:rPr>
        <w:rFonts w:ascii="Wingdings" w:hAnsi="Wingdings" w:hint="default"/>
      </w:rPr>
    </w:lvl>
    <w:lvl w:ilvl="3" w:tplc="04140001" w:tentative="1">
      <w:start w:val="1"/>
      <w:numFmt w:val="bullet"/>
      <w:lvlText w:val=""/>
      <w:lvlJc w:val="left"/>
      <w:pPr>
        <w:ind w:left="2804" w:hanging="360"/>
      </w:pPr>
      <w:rPr>
        <w:rFonts w:ascii="Symbol" w:hAnsi="Symbol" w:hint="default"/>
      </w:rPr>
    </w:lvl>
    <w:lvl w:ilvl="4" w:tplc="04140003" w:tentative="1">
      <w:start w:val="1"/>
      <w:numFmt w:val="bullet"/>
      <w:lvlText w:val="o"/>
      <w:lvlJc w:val="left"/>
      <w:pPr>
        <w:ind w:left="3524" w:hanging="360"/>
      </w:pPr>
      <w:rPr>
        <w:rFonts w:ascii="Courier New" w:hAnsi="Courier New" w:cs="Courier New" w:hint="default"/>
      </w:rPr>
    </w:lvl>
    <w:lvl w:ilvl="5" w:tplc="04140005" w:tentative="1">
      <w:start w:val="1"/>
      <w:numFmt w:val="bullet"/>
      <w:lvlText w:val=""/>
      <w:lvlJc w:val="left"/>
      <w:pPr>
        <w:ind w:left="4244" w:hanging="360"/>
      </w:pPr>
      <w:rPr>
        <w:rFonts w:ascii="Wingdings" w:hAnsi="Wingdings" w:hint="default"/>
      </w:rPr>
    </w:lvl>
    <w:lvl w:ilvl="6" w:tplc="04140001" w:tentative="1">
      <w:start w:val="1"/>
      <w:numFmt w:val="bullet"/>
      <w:lvlText w:val=""/>
      <w:lvlJc w:val="left"/>
      <w:pPr>
        <w:ind w:left="4964" w:hanging="360"/>
      </w:pPr>
      <w:rPr>
        <w:rFonts w:ascii="Symbol" w:hAnsi="Symbol" w:hint="default"/>
      </w:rPr>
    </w:lvl>
    <w:lvl w:ilvl="7" w:tplc="04140003" w:tentative="1">
      <w:start w:val="1"/>
      <w:numFmt w:val="bullet"/>
      <w:lvlText w:val="o"/>
      <w:lvlJc w:val="left"/>
      <w:pPr>
        <w:ind w:left="5684" w:hanging="360"/>
      </w:pPr>
      <w:rPr>
        <w:rFonts w:ascii="Courier New" w:hAnsi="Courier New" w:cs="Courier New" w:hint="default"/>
      </w:rPr>
    </w:lvl>
    <w:lvl w:ilvl="8" w:tplc="04140005" w:tentative="1">
      <w:start w:val="1"/>
      <w:numFmt w:val="bullet"/>
      <w:lvlText w:val=""/>
      <w:lvlJc w:val="left"/>
      <w:pPr>
        <w:ind w:left="6404" w:hanging="360"/>
      </w:pPr>
      <w:rPr>
        <w:rFonts w:ascii="Wingdings" w:hAnsi="Wingdings" w:hint="default"/>
      </w:rPr>
    </w:lvl>
  </w:abstractNum>
  <w:abstractNum w:abstractNumId="18" w15:restartNumberingAfterBreak="0">
    <w:nsid w:val="3A13366F"/>
    <w:multiLevelType w:val="hybridMultilevel"/>
    <w:tmpl w:val="661CA96C"/>
    <w:lvl w:ilvl="0" w:tplc="C10EC3EA">
      <w:start w:val="2"/>
      <w:numFmt w:val="bullet"/>
      <w:lvlText w:val="-"/>
      <w:lvlJc w:val="left"/>
      <w:pPr>
        <w:ind w:left="720" w:hanging="360"/>
      </w:pPr>
      <w:rPr>
        <w:rFonts w:ascii="Times New Roman" w:eastAsia="Times New Roman" w:hAnsi="Times New Roman" w:cs="Times New Roman"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409E20D0"/>
    <w:multiLevelType w:val="hybridMultilevel"/>
    <w:tmpl w:val="218079B6"/>
    <w:lvl w:ilvl="0" w:tplc="2A1A8F20">
      <w:start w:val="14"/>
      <w:numFmt w:val="bullet"/>
      <w:lvlText w:val="-"/>
      <w:lvlJc w:val="left"/>
      <w:pPr>
        <w:ind w:left="1004" w:hanging="360"/>
      </w:pPr>
      <w:rPr>
        <w:rFonts w:ascii="Times New Roman" w:eastAsia="Times New Roman" w:hAnsi="Times New Roman" w:cs="Times New Roman" w:hint="default"/>
      </w:rPr>
    </w:lvl>
    <w:lvl w:ilvl="1" w:tplc="04140003" w:tentative="1">
      <w:start w:val="1"/>
      <w:numFmt w:val="bullet"/>
      <w:lvlText w:val="o"/>
      <w:lvlJc w:val="left"/>
      <w:pPr>
        <w:ind w:left="1724" w:hanging="360"/>
      </w:pPr>
      <w:rPr>
        <w:rFonts w:ascii="Courier New" w:hAnsi="Courier New" w:cs="Courier New" w:hint="default"/>
      </w:rPr>
    </w:lvl>
    <w:lvl w:ilvl="2" w:tplc="04140005" w:tentative="1">
      <w:start w:val="1"/>
      <w:numFmt w:val="bullet"/>
      <w:lvlText w:val=""/>
      <w:lvlJc w:val="left"/>
      <w:pPr>
        <w:ind w:left="2444" w:hanging="360"/>
      </w:pPr>
      <w:rPr>
        <w:rFonts w:ascii="Wingdings" w:hAnsi="Wingdings" w:hint="default"/>
      </w:rPr>
    </w:lvl>
    <w:lvl w:ilvl="3" w:tplc="04140001" w:tentative="1">
      <w:start w:val="1"/>
      <w:numFmt w:val="bullet"/>
      <w:lvlText w:val=""/>
      <w:lvlJc w:val="left"/>
      <w:pPr>
        <w:ind w:left="3164" w:hanging="360"/>
      </w:pPr>
      <w:rPr>
        <w:rFonts w:ascii="Symbol" w:hAnsi="Symbol" w:hint="default"/>
      </w:rPr>
    </w:lvl>
    <w:lvl w:ilvl="4" w:tplc="04140003" w:tentative="1">
      <w:start w:val="1"/>
      <w:numFmt w:val="bullet"/>
      <w:lvlText w:val="o"/>
      <w:lvlJc w:val="left"/>
      <w:pPr>
        <w:ind w:left="3884" w:hanging="360"/>
      </w:pPr>
      <w:rPr>
        <w:rFonts w:ascii="Courier New" w:hAnsi="Courier New" w:cs="Courier New" w:hint="default"/>
      </w:rPr>
    </w:lvl>
    <w:lvl w:ilvl="5" w:tplc="04140005" w:tentative="1">
      <w:start w:val="1"/>
      <w:numFmt w:val="bullet"/>
      <w:lvlText w:val=""/>
      <w:lvlJc w:val="left"/>
      <w:pPr>
        <w:ind w:left="4604" w:hanging="360"/>
      </w:pPr>
      <w:rPr>
        <w:rFonts w:ascii="Wingdings" w:hAnsi="Wingdings" w:hint="default"/>
      </w:rPr>
    </w:lvl>
    <w:lvl w:ilvl="6" w:tplc="04140001" w:tentative="1">
      <w:start w:val="1"/>
      <w:numFmt w:val="bullet"/>
      <w:lvlText w:val=""/>
      <w:lvlJc w:val="left"/>
      <w:pPr>
        <w:ind w:left="5324" w:hanging="360"/>
      </w:pPr>
      <w:rPr>
        <w:rFonts w:ascii="Symbol" w:hAnsi="Symbol" w:hint="default"/>
      </w:rPr>
    </w:lvl>
    <w:lvl w:ilvl="7" w:tplc="04140003" w:tentative="1">
      <w:start w:val="1"/>
      <w:numFmt w:val="bullet"/>
      <w:lvlText w:val="o"/>
      <w:lvlJc w:val="left"/>
      <w:pPr>
        <w:ind w:left="6044" w:hanging="360"/>
      </w:pPr>
      <w:rPr>
        <w:rFonts w:ascii="Courier New" w:hAnsi="Courier New" w:cs="Courier New" w:hint="default"/>
      </w:rPr>
    </w:lvl>
    <w:lvl w:ilvl="8" w:tplc="04140005" w:tentative="1">
      <w:start w:val="1"/>
      <w:numFmt w:val="bullet"/>
      <w:lvlText w:val=""/>
      <w:lvlJc w:val="left"/>
      <w:pPr>
        <w:ind w:left="6764" w:hanging="360"/>
      </w:pPr>
      <w:rPr>
        <w:rFonts w:ascii="Wingdings" w:hAnsi="Wingdings" w:hint="default"/>
      </w:rPr>
    </w:lvl>
  </w:abstractNum>
  <w:abstractNum w:abstractNumId="20" w15:restartNumberingAfterBreak="0">
    <w:nsid w:val="44506282"/>
    <w:multiLevelType w:val="hybridMultilevel"/>
    <w:tmpl w:val="DBE0BCB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4A420524"/>
    <w:multiLevelType w:val="hybridMultilevel"/>
    <w:tmpl w:val="6744310C"/>
    <w:lvl w:ilvl="0" w:tplc="EB8AB618">
      <w:start w:val="1"/>
      <w:numFmt w:val="lowerLetter"/>
      <w:lvlText w:val="%1)"/>
      <w:lvlJc w:val="left"/>
      <w:pPr>
        <w:ind w:left="644" w:hanging="360"/>
      </w:pPr>
      <w:rPr>
        <w:rFonts w:hint="default"/>
        <w:b/>
      </w:rPr>
    </w:lvl>
    <w:lvl w:ilvl="1" w:tplc="04140019" w:tentative="1">
      <w:start w:val="1"/>
      <w:numFmt w:val="lowerLetter"/>
      <w:lvlText w:val="%2."/>
      <w:lvlJc w:val="left"/>
      <w:pPr>
        <w:ind w:left="1364" w:hanging="360"/>
      </w:pPr>
    </w:lvl>
    <w:lvl w:ilvl="2" w:tplc="0414001B" w:tentative="1">
      <w:start w:val="1"/>
      <w:numFmt w:val="lowerRoman"/>
      <w:lvlText w:val="%3."/>
      <w:lvlJc w:val="right"/>
      <w:pPr>
        <w:ind w:left="2084" w:hanging="180"/>
      </w:pPr>
    </w:lvl>
    <w:lvl w:ilvl="3" w:tplc="0414000F" w:tentative="1">
      <w:start w:val="1"/>
      <w:numFmt w:val="decimal"/>
      <w:lvlText w:val="%4."/>
      <w:lvlJc w:val="left"/>
      <w:pPr>
        <w:ind w:left="2804" w:hanging="360"/>
      </w:pPr>
    </w:lvl>
    <w:lvl w:ilvl="4" w:tplc="04140019" w:tentative="1">
      <w:start w:val="1"/>
      <w:numFmt w:val="lowerLetter"/>
      <w:lvlText w:val="%5."/>
      <w:lvlJc w:val="left"/>
      <w:pPr>
        <w:ind w:left="3524" w:hanging="360"/>
      </w:pPr>
    </w:lvl>
    <w:lvl w:ilvl="5" w:tplc="0414001B" w:tentative="1">
      <w:start w:val="1"/>
      <w:numFmt w:val="lowerRoman"/>
      <w:lvlText w:val="%6."/>
      <w:lvlJc w:val="right"/>
      <w:pPr>
        <w:ind w:left="4244" w:hanging="180"/>
      </w:pPr>
    </w:lvl>
    <w:lvl w:ilvl="6" w:tplc="0414000F" w:tentative="1">
      <w:start w:val="1"/>
      <w:numFmt w:val="decimal"/>
      <w:lvlText w:val="%7."/>
      <w:lvlJc w:val="left"/>
      <w:pPr>
        <w:ind w:left="4964" w:hanging="360"/>
      </w:pPr>
    </w:lvl>
    <w:lvl w:ilvl="7" w:tplc="04140019" w:tentative="1">
      <w:start w:val="1"/>
      <w:numFmt w:val="lowerLetter"/>
      <w:lvlText w:val="%8."/>
      <w:lvlJc w:val="left"/>
      <w:pPr>
        <w:ind w:left="5684" w:hanging="360"/>
      </w:pPr>
    </w:lvl>
    <w:lvl w:ilvl="8" w:tplc="0414001B" w:tentative="1">
      <w:start w:val="1"/>
      <w:numFmt w:val="lowerRoman"/>
      <w:lvlText w:val="%9."/>
      <w:lvlJc w:val="right"/>
      <w:pPr>
        <w:ind w:left="6404" w:hanging="180"/>
      </w:pPr>
    </w:lvl>
  </w:abstractNum>
  <w:abstractNum w:abstractNumId="22" w15:restartNumberingAfterBreak="0">
    <w:nsid w:val="4B1C361F"/>
    <w:multiLevelType w:val="hybridMultilevel"/>
    <w:tmpl w:val="5FF0E15E"/>
    <w:lvl w:ilvl="0" w:tplc="DC9ABAEC">
      <w:start w:val="1"/>
      <w:numFmt w:val="lowerLetter"/>
      <w:lvlText w:val="(%1)"/>
      <w:lvlJc w:val="left"/>
      <w:pPr>
        <w:ind w:left="2544" w:hanging="420"/>
      </w:pPr>
      <w:rPr>
        <w:rFonts w:hint="default"/>
      </w:rPr>
    </w:lvl>
    <w:lvl w:ilvl="1" w:tplc="04140019" w:tentative="1">
      <w:start w:val="1"/>
      <w:numFmt w:val="lowerLetter"/>
      <w:lvlText w:val="%2."/>
      <w:lvlJc w:val="left"/>
      <w:pPr>
        <w:ind w:left="3204" w:hanging="360"/>
      </w:pPr>
    </w:lvl>
    <w:lvl w:ilvl="2" w:tplc="0414001B" w:tentative="1">
      <w:start w:val="1"/>
      <w:numFmt w:val="lowerRoman"/>
      <w:lvlText w:val="%3."/>
      <w:lvlJc w:val="right"/>
      <w:pPr>
        <w:ind w:left="3924" w:hanging="180"/>
      </w:pPr>
    </w:lvl>
    <w:lvl w:ilvl="3" w:tplc="0414000F" w:tentative="1">
      <w:start w:val="1"/>
      <w:numFmt w:val="decimal"/>
      <w:lvlText w:val="%4."/>
      <w:lvlJc w:val="left"/>
      <w:pPr>
        <w:ind w:left="4644" w:hanging="360"/>
      </w:pPr>
    </w:lvl>
    <w:lvl w:ilvl="4" w:tplc="04140019" w:tentative="1">
      <w:start w:val="1"/>
      <w:numFmt w:val="lowerLetter"/>
      <w:lvlText w:val="%5."/>
      <w:lvlJc w:val="left"/>
      <w:pPr>
        <w:ind w:left="5364" w:hanging="360"/>
      </w:pPr>
    </w:lvl>
    <w:lvl w:ilvl="5" w:tplc="0414001B" w:tentative="1">
      <w:start w:val="1"/>
      <w:numFmt w:val="lowerRoman"/>
      <w:lvlText w:val="%6."/>
      <w:lvlJc w:val="right"/>
      <w:pPr>
        <w:ind w:left="6084" w:hanging="180"/>
      </w:pPr>
    </w:lvl>
    <w:lvl w:ilvl="6" w:tplc="0414000F" w:tentative="1">
      <w:start w:val="1"/>
      <w:numFmt w:val="decimal"/>
      <w:lvlText w:val="%7."/>
      <w:lvlJc w:val="left"/>
      <w:pPr>
        <w:ind w:left="6804" w:hanging="360"/>
      </w:pPr>
    </w:lvl>
    <w:lvl w:ilvl="7" w:tplc="04140019" w:tentative="1">
      <w:start w:val="1"/>
      <w:numFmt w:val="lowerLetter"/>
      <w:lvlText w:val="%8."/>
      <w:lvlJc w:val="left"/>
      <w:pPr>
        <w:ind w:left="7524" w:hanging="360"/>
      </w:pPr>
    </w:lvl>
    <w:lvl w:ilvl="8" w:tplc="0414001B" w:tentative="1">
      <w:start w:val="1"/>
      <w:numFmt w:val="lowerRoman"/>
      <w:lvlText w:val="%9."/>
      <w:lvlJc w:val="right"/>
      <w:pPr>
        <w:ind w:left="8244" w:hanging="180"/>
      </w:pPr>
    </w:lvl>
  </w:abstractNum>
  <w:abstractNum w:abstractNumId="23" w15:restartNumberingAfterBreak="0">
    <w:nsid w:val="4DC12494"/>
    <w:multiLevelType w:val="hybridMultilevel"/>
    <w:tmpl w:val="7D0010EA"/>
    <w:lvl w:ilvl="0" w:tplc="C472E6B6">
      <w:start w:val="14"/>
      <w:numFmt w:val="bullet"/>
      <w:lvlText w:val="-"/>
      <w:lvlJc w:val="left"/>
      <w:pPr>
        <w:ind w:left="644" w:hanging="360"/>
      </w:pPr>
      <w:rPr>
        <w:rFonts w:ascii="Times New Roman" w:eastAsia="Times New Roman" w:hAnsi="Times New Roman" w:cs="Times New Roman" w:hint="default"/>
      </w:rPr>
    </w:lvl>
    <w:lvl w:ilvl="1" w:tplc="04140003" w:tentative="1">
      <w:start w:val="1"/>
      <w:numFmt w:val="bullet"/>
      <w:lvlText w:val="o"/>
      <w:lvlJc w:val="left"/>
      <w:pPr>
        <w:ind w:left="1364" w:hanging="360"/>
      </w:pPr>
      <w:rPr>
        <w:rFonts w:ascii="Courier New" w:hAnsi="Courier New" w:cs="Courier New" w:hint="default"/>
      </w:rPr>
    </w:lvl>
    <w:lvl w:ilvl="2" w:tplc="04140005" w:tentative="1">
      <w:start w:val="1"/>
      <w:numFmt w:val="bullet"/>
      <w:lvlText w:val=""/>
      <w:lvlJc w:val="left"/>
      <w:pPr>
        <w:ind w:left="2084" w:hanging="360"/>
      </w:pPr>
      <w:rPr>
        <w:rFonts w:ascii="Wingdings" w:hAnsi="Wingdings" w:hint="default"/>
      </w:rPr>
    </w:lvl>
    <w:lvl w:ilvl="3" w:tplc="04140001" w:tentative="1">
      <w:start w:val="1"/>
      <w:numFmt w:val="bullet"/>
      <w:lvlText w:val=""/>
      <w:lvlJc w:val="left"/>
      <w:pPr>
        <w:ind w:left="2804" w:hanging="360"/>
      </w:pPr>
      <w:rPr>
        <w:rFonts w:ascii="Symbol" w:hAnsi="Symbol" w:hint="default"/>
      </w:rPr>
    </w:lvl>
    <w:lvl w:ilvl="4" w:tplc="04140003" w:tentative="1">
      <w:start w:val="1"/>
      <w:numFmt w:val="bullet"/>
      <w:lvlText w:val="o"/>
      <w:lvlJc w:val="left"/>
      <w:pPr>
        <w:ind w:left="3524" w:hanging="360"/>
      </w:pPr>
      <w:rPr>
        <w:rFonts w:ascii="Courier New" w:hAnsi="Courier New" w:cs="Courier New" w:hint="default"/>
      </w:rPr>
    </w:lvl>
    <w:lvl w:ilvl="5" w:tplc="04140005" w:tentative="1">
      <w:start w:val="1"/>
      <w:numFmt w:val="bullet"/>
      <w:lvlText w:val=""/>
      <w:lvlJc w:val="left"/>
      <w:pPr>
        <w:ind w:left="4244" w:hanging="360"/>
      </w:pPr>
      <w:rPr>
        <w:rFonts w:ascii="Wingdings" w:hAnsi="Wingdings" w:hint="default"/>
      </w:rPr>
    </w:lvl>
    <w:lvl w:ilvl="6" w:tplc="04140001" w:tentative="1">
      <w:start w:val="1"/>
      <w:numFmt w:val="bullet"/>
      <w:lvlText w:val=""/>
      <w:lvlJc w:val="left"/>
      <w:pPr>
        <w:ind w:left="4964" w:hanging="360"/>
      </w:pPr>
      <w:rPr>
        <w:rFonts w:ascii="Symbol" w:hAnsi="Symbol" w:hint="default"/>
      </w:rPr>
    </w:lvl>
    <w:lvl w:ilvl="7" w:tplc="04140003" w:tentative="1">
      <w:start w:val="1"/>
      <w:numFmt w:val="bullet"/>
      <w:lvlText w:val="o"/>
      <w:lvlJc w:val="left"/>
      <w:pPr>
        <w:ind w:left="5684" w:hanging="360"/>
      </w:pPr>
      <w:rPr>
        <w:rFonts w:ascii="Courier New" w:hAnsi="Courier New" w:cs="Courier New" w:hint="default"/>
      </w:rPr>
    </w:lvl>
    <w:lvl w:ilvl="8" w:tplc="04140005" w:tentative="1">
      <w:start w:val="1"/>
      <w:numFmt w:val="bullet"/>
      <w:lvlText w:val=""/>
      <w:lvlJc w:val="left"/>
      <w:pPr>
        <w:ind w:left="6404" w:hanging="360"/>
      </w:pPr>
      <w:rPr>
        <w:rFonts w:ascii="Wingdings" w:hAnsi="Wingdings" w:hint="default"/>
      </w:rPr>
    </w:lvl>
  </w:abstractNum>
  <w:abstractNum w:abstractNumId="24" w15:restartNumberingAfterBreak="0">
    <w:nsid w:val="4E2B1E74"/>
    <w:multiLevelType w:val="hybridMultilevel"/>
    <w:tmpl w:val="7F125CD0"/>
    <w:lvl w:ilvl="0" w:tplc="04140001">
      <w:start w:val="1"/>
      <w:numFmt w:val="bullet"/>
      <w:lvlText w:val=""/>
      <w:lvlJc w:val="left"/>
      <w:pPr>
        <w:ind w:left="1288" w:hanging="360"/>
      </w:pPr>
      <w:rPr>
        <w:rFonts w:ascii="Symbol" w:hAnsi="Symbol" w:hint="default"/>
      </w:rPr>
    </w:lvl>
    <w:lvl w:ilvl="1" w:tplc="04140003" w:tentative="1">
      <w:start w:val="1"/>
      <w:numFmt w:val="bullet"/>
      <w:lvlText w:val="o"/>
      <w:lvlJc w:val="left"/>
      <w:pPr>
        <w:ind w:left="2084" w:hanging="360"/>
      </w:pPr>
      <w:rPr>
        <w:rFonts w:ascii="Courier New" w:hAnsi="Courier New" w:cs="Courier New" w:hint="default"/>
      </w:rPr>
    </w:lvl>
    <w:lvl w:ilvl="2" w:tplc="04140005" w:tentative="1">
      <w:start w:val="1"/>
      <w:numFmt w:val="bullet"/>
      <w:lvlText w:val=""/>
      <w:lvlJc w:val="left"/>
      <w:pPr>
        <w:ind w:left="2804" w:hanging="360"/>
      </w:pPr>
      <w:rPr>
        <w:rFonts w:ascii="Wingdings" w:hAnsi="Wingdings" w:hint="default"/>
      </w:rPr>
    </w:lvl>
    <w:lvl w:ilvl="3" w:tplc="04140001" w:tentative="1">
      <w:start w:val="1"/>
      <w:numFmt w:val="bullet"/>
      <w:lvlText w:val=""/>
      <w:lvlJc w:val="left"/>
      <w:pPr>
        <w:ind w:left="3524" w:hanging="360"/>
      </w:pPr>
      <w:rPr>
        <w:rFonts w:ascii="Symbol" w:hAnsi="Symbol" w:hint="default"/>
      </w:rPr>
    </w:lvl>
    <w:lvl w:ilvl="4" w:tplc="04140003" w:tentative="1">
      <w:start w:val="1"/>
      <w:numFmt w:val="bullet"/>
      <w:lvlText w:val="o"/>
      <w:lvlJc w:val="left"/>
      <w:pPr>
        <w:ind w:left="4244" w:hanging="360"/>
      </w:pPr>
      <w:rPr>
        <w:rFonts w:ascii="Courier New" w:hAnsi="Courier New" w:cs="Courier New" w:hint="default"/>
      </w:rPr>
    </w:lvl>
    <w:lvl w:ilvl="5" w:tplc="04140005" w:tentative="1">
      <w:start w:val="1"/>
      <w:numFmt w:val="bullet"/>
      <w:lvlText w:val=""/>
      <w:lvlJc w:val="left"/>
      <w:pPr>
        <w:ind w:left="4964" w:hanging="360"/>
      </w:pPr>
      <w:rPr>
        <w:rFonts w:ascii="Wingdings" w:hAnsi="Wingdings" w:hint="default"/>
      </w:rPr>
    </w:lvl>
    <w:lvl w:ilvl="6" w:tplc="04140001" w:tentative="1">
      <w:start w:val="1"/>
      <w:numFmt w:val="bullet"/>
      <w:lvlText w:val=""/>
      <w:lvlJc w:val="left"/>
      <w:pPr>
        <w:ind w:left="5684" w:hanging="360"/>
      </w:pPr>
      <w:rPr>
        <w:rFonts w:ascii="Symbol" w:hAnsi="Symbol" w:hint="default"/>
      </w:rPr>
    </w:lvl>
    <w:lvl w:ilvl="7" w:tplc="04140003" w:tentative="1">
      <w:start w:val="1"/>
      <w:numFmt w:val="bullet"/>
      <w:lvlText w:val="o"/>
      <w:lvlJc w:val="left"/>
      <w:pPr>
        <w:ind w:left="6404" w:hanging="360"/>
      </w:pPr>
      <w:rPr>
        <w:rFonts w:ascii="Courier New" w:hAnsi="Courier New" w:cs="Courier New" w:hint="default"/>
      </w:rPr>
    </w:lvl>
    <w:lvl w:ilvl="8" w:tplc="04140005" w:tentative="1">
      <w:start w:val="1"/>
      <w:numFmt w:val="bullet"/>
      <w:lvlText w:val=""/>
      <w:lvlJc w:val="left"/>
      <w:pPr>
        <w:ind w:left="7124" w:hanging="360"/>
      </w:pPr>
      <w:rPr>
        <w:rFonts w:ascii="Wingdings" w:hAnsi="Wingdings" w:hint="default"/>
      </w:rPr>
    </w:lvl>
  </w:abstractNum>
  <w:abstractNum w:abstractNumId="25" w15:restartNumberingAfterBreak="0">
    <w:nsid w:val="4E6D7103"/>
    <w:multiLevelType w:val="hybridMultilevel"/>
    <w:tmpl w:val="F038321C"/>
    <w:lvl w:ilvl="0" w:tplc="59B4AA8A">
      <w:start w:val="2"/>
      <w:numFmt w:val="bullet"/>
      <w:lvlText w:val="-"/>
      <w:lvlJc w:val="left"/>
      <w:pPr>
        <w:ind w:left="644" w:hanging="360"/>
      </w:pPr>
      <w:rPr>
        <w:rFonts w:ascii="Times New Roman" w:eastAsia="Times New Roman" w:hAnsi="Times New Roman" w:cs="Times New Roman" w:hint="default"/>
      </w:rPr>
    </w:lvl>
    <w:lvl w:ilvl="1" w:tplc="04140003" w:tentative="1">
      <w:start w:val="1"/>
      <w:numFmt w:val="bullet"/>
      <w:lvlText w:val="o"/>
      <w:lvlJc w:val="left"/>
      <w:pPr>
        <w:ind w:left="1364" w:hanging="360"/>
      </w:pPr>
      <w:rPr>
        <w:rFonts w:ascii="Courier New" w:hAnsi="Courier New" w:cs="Courier New" w:hint="default"/>
      </w:rPr>
    </w:lvl>
    <w:lvl w:ilvl="2" w:tplc="04140005" w:tentative="1">
      <w:start w:val="1"/>
      <w:numFmt w:val="bullet"/>
      <w:lvlText w:val=""/>
      <w:lvlJc w:val="left"/>
      <w:pPr>
        <w:ind w:left="2084" w:hanging="360"/>
      </w:pPr>
      <w:rPr>
        <w:rFonts w:ascii="Wingdings" w:hAnsi="Wingdings" w:hint="default"/>
      </w:rPr>
    </w:lvl>
    <w:lvl w:ilvl="3" w:tplc="04140001" w:tentative="1">
      <w:start w:val="1"/>
      <w:numFmt w:val="bullet"/>
      <w:lvlText w:val=""/>
      <w:lvlJc w:val="left"/>
      <w:pPr>
        <w:ind w:left="2804" w:hanging="360"/>
      </w:pPr>
      <w:rPr>
        <w:rFonts w:ascii="Symbol" w:hAnsi="Symbol" w:hint="default"/>
      </w:rPr>
    </w:lvl>
    <w:lvl w:ilvl="4" w:tplc="04140003" w:tentative="1">
      <w:start w:val="1"/>
      <w:numFmt w:val="bullet"/>
      <w:lvlText w:val="o"/>
      <w:lvlJc w:val="left"/>
      <w:pPr>
        <w:ind w:left="3524" w:hanging="360"/>
      </w:pPr>
      <w:rPr>
        <w:rFonts w:ascii="Courier New" w:hAnsi="Courier New" w:cs="Courier New" w:hint="default"/>
      </w:rPr>
    </w:lvl>
    <w:lvl w:ilvl="5" w:tplc="04140005" w:tentative="1">
      <w:start w:val="1"/>
      <w:numFmt w:val="bullet"/>
      <w:lvlText w:val=""/>
      <w:lvlJc w:val="left"/>
      <w:pPr>
        <w:ind w:left="4244" w:hanging="360"/>
      </w:pPr>
      <w:rPr>
        <w:rFonts w:ascii="Wingdings" w:hAnsi="Wingdings" w:hint="default"/>
      </w:rPr>
    </w:lvl>
    <w:lvl w:ilvl="6" w:tplc="04140001" w:tentative="1">
      <w:start w:val="1"/>
      <w:numFmt w:val="bullet"/>
      <w:lvlText w:val=""/>
      <w:lvlJc w:val="left"/>
      <w:pPr>
        <w:ind w:left="4964" w:hanging="360"/>
      </w:pPr>
      <w:rPr>
        <w:rFonts w:ascii="Symbol" w:hAnsi="Symbol" w:hint="default"/>
      </w:rPr>
    </w:lvl>
    <w:lvl w:ilvl="7" w:tplc="04140003" w:tentative="1">
      <w:start w:val="1"/>
      <w:numFmt w:val="bullet"/>
      <w:lvlText w:val="o"/>
      <w:lvlJc w:val="left"/>
      <w:pPr>
        <w:ind w:left="5684" w:hanging="360"/>
      </w:pPr>
      <w:rPr>
        <w:rFonts w:ascii="Courier New" w:hAnsi="Courier New" w:cs="Courier New" w:hint="default"/>
      </w:rPr>
    </w:lvl>
    <w:lvl w:ilvl="8" w:tplc="04140005" w:tentative="1">
      <w:start w:val="1"/>
      <w:numFmt w:val="bullet"/>
      <w:lvlText w:val=""/>
      <w:lvlJc w:val="left"/>
      <w:pPr>
        <w:ind w:left="6404" w:hanging="360"/>
      </w:pPr>
      <w:rPr>
        <w:rFonts w:ascii="Wingdings" w:hAnsi="Wingdings" w:hint="default"/>
      </w:rPr>
    </w:lvl>
  </w:abstractNum>
  <w:abstractNum w:abstractNumId="26" w15:restartNumberingAfterBreak="0">
    <w:nsid w:val="52A554E5"/>
    <w:multiLevelType w:val="hybridMultilevel"/>
    <w:tmpl w:val="5C3A9210"/>
    <w:lvl w:ilvl="0" w:tplc="E1FE898C">
      <w:start w:val="1"/>
      <w:numFmt w:val="bullet"/>
      <w:lvlText w:val="●"/>
      <w:lvlJc w:val="left"/>
      <w:pPr>
        <w:tabs>
          <w:tab w:val="num" w:pos="720"/>
        </w:tabs>
        <w:ind w:left="720" w:hanging="360"/>
      </w:pPr>
      <w:rPr>
        <w:rFonts w:ascii="Calibri" w:hAnsi="Calibri" w:hint="default"/>
      </w:rPr>
    </w:lvl>
    <w:lvl w:ilvl="1" w:tplc="47B44990" w:tentative="1">
      <w:start w:val="1"/>
      <w:numFmt w:val="bullet"/>
      <w:lvlText w:val="●"/>
      <w:lvlJc w:val="left"/>
      <w:pPr>
        <w:tabs>
          <w:tab w:val="num" w:pos="1440"/>
        </w:tabs>
        <w:ind w:left="1440" w:hanging="360"/>
      </w:pPr>
      <w:rPr>
        <w:rFonts w:ascii="Calibri" w:hAnsi="Calibri" w:hint="default"/>
      </w:rPr>
    </w:lvl>
    <w:lvl w:ilvl="2" w:tplc="8892D7A0" w:tentative="1">
      <w:start w:val="1"/>
      <w:numFmt w:val="bullet"/>
      <w:lvlText w:val="●"/>
      <w:lvlJc w:val="left"/>
      <w:pPr>
        <w:tabs>
          <w:tab w:val="num" w:pos="2160"/>
        </w:tabs>
        <w:ind w:left="2160" w:hanging="360"/>
      </w:pPr>
      <w:rPr>
        <w:rFonts w:ascii="Calibri" w:hAnsi="Calibri" w:hint="default"/>
      </w:rPr>
    </w:lvl>
    <w:lvl w:ilvl="3" w:tplc="9738A7B8" w:tentative="1">
      <w:start w:val="1"/>
      <w:numFmt w:val="bullet"/>
      <w:lvlText w:val="●"/>
      <w:lvlJc w:val="left"/>
      <w:pPr>
        <w:tabs>
          <w:tab w:val="num" w:pos="2880"/>
        </w:tabs>
        <w:ind w:left="2880" w:hanging="360"/>
      </w:pPr>
      <w:rPr>
        <w:rFonts w:ascii="Calibri" w:hAnsi="Calibri" w:hint="default"/>
      </w:rPr>
    </w:lvl>
    <w:lvl w:ilvl="4" w:tplc="D1F8D0FA" w:tentative="1">
      <w:start w:val="1"/>
      <w:numFmt w:val="bullet"/>
      <w:lvlText w:val="●"/>
      <w:lvlJc w:val="left"/>
      <w:pPr>
        <w:tabs>
          <w:tab w:val="num" w:pos="3600"/>
        </w:tabs>
        <w:ind w:left="3600" w:hanging="360"/>
      </w:pPr>
      <w:rPr>
        <w:rFonts w:ascii="Calibri" w:hAnsi="Calibri" w:hint="default"/>
      </w:rPr>
    </w:lvl>
    <w:lvl w:ilvl="5" w:tplc="837A4A1A" w:tentative="1">
      <w:start w:val="1"/>
      <w:numFmt w:val="bullet"/>
      <w:lvlText w:val="●"/>
      <w:lvlJc w:val="left"/>
      <w:pPr>
        <w:tabs>
          <w:tab w:val="num" w:pos="4320"/>
        </w:tabs>
        <w:ind w:left="4320" w:hanging="360"/>
      </w:pPr>
      <w:rPr>
        <w:rFonts w:ascii="Calibri" w:hAnsi="Calibri" w:hint="default"/>
      </w:rPr>
    </w:lvl>
    <w:lvl w:ilvl="6" w:tplc="1790303E" w:tentative="1">
      <w:start w:val="1"/>
      <w:numFmt w:val="bullet"/>
      <w:lvlText w:val="●"/>
      <w:lvlJc w:val="left"/>
      <w:pPr>
        <w:tabs>
          <w:tab w:val="num" w:pos="5040"/>
        </w:tabs>
        <w:ind w:left="5040" w:hanging="360"/>
      </w:pPr>
      <w:rPr>
        <w:rFonts w:ascii="Calibri" w:hAnsi="Calibri" w:hint="default"/>
      </w:rPr>
    </w:lvl>
    <w:lvl w:ilvl="7" w:tplc="37F410AA" w:tentative="1">
      <w:start w:val="1"/>
      <w:numFmt w:val="bullet"/>
      <w:lvlText w:val="●"/>
      <w:lvlJc w:val="left"/>
      <w:pPr>
        <w:tabs>
          <w:tab w:val="num" w:pos="5760"/>
        </w:tabs>
        <w:ind w:left="5760" w:hanging="360"/>
      </w:pPr>
      <w:rPr>
        <w:rFonts w:ascii="Calibri" w:hAnsi="Calibri" w:hint="default"/>
      </w:rPr>
    </w:lvl>
    <w:lvl w:ilvl="8" w:tplc="9CA4BF60" w:tentative="1">
      <w:start w:val="1"/>
      <w:numFmt w:val="bullet"/>
      <w:lvlText w:val="●"/>
      <w:lvlJc w:val="left"/>
      <w:pPr>
        <w:tabs>
          <w:tab w:val="num" w:pos="6480"/>
        </w:tabs>
        <w:ind w:left="6480" w:hanging="360"/>
      </w:pPr>
      <w:rPr>
        <w:rFonts w:ascii="Calibri" w:hAnsi="Calibri" w:hint="default"/>
      </w:rPr>
    </w:lvl>
  </w:abstractNum>
  <w:abstractNum w:abstractNumId="27" w15:restartNumberingAfterBreak="0">
    <w:nsid w:val="55072A0F"/>
    <w:multiLevelType w:val="hybridMultilevel"/>
    <w:tmpl w:val="77F0A952"/>
    <w:lvl w:ilvl="0" w:tplc="78C0D330">
      <w:start w:val="1"/>
      <w:numFmt w:val="upperLetter"/>
      <w:lvlText w:val="%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 w15:restartNumberingAfterBreak="0">
    <w:nsid w:val="590857CB"/>
    <w:multiLevelType w:val="multilevel"/>
    <w:tmpl w:val="653E60E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lang w:val="en-GB"/>
      </w:r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5C364D74"/>
    <w:multiLevelType w:val="hybridMultilevel"/>
    <w:tmpl w:val="B9B28F42"/>
    <w:lvl w:ilvl="0" w:tplc="0318EC2A">
      <w:start w:val="14"/>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5FA62FE4"/>
    <w:multiLevelType w:val="hybridMultilevel"/>
    <w:tmpl w:val="E0BAF2FC"/>
    <w:lvl w:ilvl="0" w:tplc="59B4AA8A">
      <w:start w:val="10"/>
      <w:numFmt w:val="bullet"/>
      <w:lvlText w:val="-"/>
      <w:lvlJc w:val="left"/>
      <w:pPr>
        <w:ind w:left="644" w:hanging="360"/>
      </w:pPr>
      <w:rPr>
        <w:rFonts w:ascii="Times New Roman" w:eastAsia="Times New Roman" w:hAnsi="Times New Roman" w:cs="Times New Roman" w:hint="default"/>
      </w:rPr>
    </w:lvl>
    <w:lvl w:ilvl="1" w:tplc="04140003" w:tentative="1">
      <w:start w:val="1"/>
      <w:numFmt w:val="bullet"/>
      <w:lvlText w:val="o"/>
      <w:lvlJc w:val="left"/>
      <w:pPr>
        <w:ind w:left="1364" w:hanging="360"/>
      </w:pPr>
      <w:rPr>
        <w:rFonts w:ascii="Courier New" w:hAnsi="Courier New" w:cs="Courier New" w:hint="default"/>
      </w:rPr>
    </w:lvl>
    <w:lvl w:ilvl="2" w:tplc="04140005" w:tentative="1">
      <w:start w:val="1"/>
      <w:numFmt w:val="bullet"/>
      <w:lvlText w:val=""/>
      <w:lvlJc w:val="left"/>
      <w:pPr>
        <w:ind w:left="2084" w:hanging="360"/>
      </w:pPr>
      <w:rPr>
        <w:rFonts w:ascii="Wingdings" w:hAnsi="Wingdings" w:hint="default"/>
      </w:rPr>
    </w:lvl>
    <w:lvl w:ilvl="3" w:tplc="04140001" w:tentative="1">
      <w:start w:val="1"/>
      <w:numFmt w:val="bullet"/>
      <w:lvlText w:val=""/>
      <w:lvlJc w:val="left"/>
      <w:pPr>
        <w:ind w:left="2804" w:hanging="360"/>
      </w:pPr>
      <w:rPr>
        <w:rFonts w:ascii="Symbol" w:hAnsi="Symbol" w:hint="default"/>
      </w:rPr>
    </w:lvl>
    <w:lvl w:ilvl="4" w:tplc="04140003" w:tentative="1">
      <w:start w:val="1"/>
      <w:numFmt w:val="bullet"/>
      <w:lvlText w:val="o"/>
      <w:lvlJc w:val="left"/>
      <w:pPr>
        <w:ind w:left="3524" w:hanging="360"/>
      </w:pPr>
      <w:rPr>
        <w:rFonts w:ascii="Courier New" w:hAnsi="Courier New" w:cs="Courier New" w:hint="default"/>
      </w:rPr>
    </w:lvl>
    <w:lvl w:ilvl="5" w:tplc="04140005" w:tentative="1">
      <w:start w:val="1"/>
      <w:numFmt w:val="bullet"/>
      <w:lvlText w:val=""/>
      <w:lvlJc w:val="left"/>
      <w:pPr>
        <w:ind w:left="4244" w:hanging="360"/>
      </w:pPr>
      <w:rPr>
        <w:rFonts w:ascii="Wingdings" w:hAnsi="Wingdings" w:hint="default"/>
      </w:rPr>
    </w:lvl>
    <w:lvl w:ilvl="6" w:tplc="04140001" w:tentative="1">
      <w:start w:val="1"/>
      <w:numFmt w:val="bullet"/>
      <w:lvlText w:val=""/>
      <w:lvlJc w:val="left"/>
      <w:pPr>
        <w:ind w:left="4964" w:hanging="360"/>
      </w:pPr>
      <w:rPr>
        <w:rFonts w:ascii="Symbol" w:hAnsi="Symbol" w:hint="default"/>
      </w:rPr>
    </w:lvl>
    <w:lvl w:ilvl="7" w:tplc="04140003" w:tentative="1">
      <w:start w:val="1"/>
      <w:numFmt w:val="bullet"/>
      <w:lvlText w:val="o"/>
      <w:lvlJc w:val="left"/>
      <w:pPr>
        <w:ind w:left="5684" w:hanging="360"/>
      </w:pPr>
      <w:rPr>
        <w:rFonts w:ascii="Courier New" w:hAnsi="Courier New" w:cs="Courier New" w:hint="default"/>
      </w:rPr>
    </w:lvl>
    <w:lvl w:ilvl="8" w:tplc="04140005" w:tentative="1">
      <w:start w:val="1"/>
      <w:numFmt w:val="bullet"/>
      <w:lvlText w:val=""/>
      <w:lvlJc w:val="left"/>
      <w:pPr>
        <w:ind w:left="6404" w:hanging="360"/>
      </w:pPr>
      <w:rPr>
        <w:rFonts w:ascii="Wingdings" w:hAnsi="Wingdings" w:hint="default"/>
      </w:rPr>
    </w:lvl>
  </w:abstractNum>
  <w:abstractNum w:abstractNumId="31" w15:restartNumberingAfterBreak="0">
    <w:nsid w:val="68221BEB"/>
    <w:multiLevelType w:val="hybridMultilevel"/>
    <w:tmpl w:val="01DEDF52"/>
    <w:lvl w:ilvl="0" w:tplc="DCBA47C6">
      <w:start w:val="1"/>
      <w:numFmt w:val="lowerLetter"/>
      <w:lvlText w:val="(%1)"/>
      <w:lvlJc w:val="left"/>
      <w:pPr>
        <w:ind w:left="1770" w:hanging="141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2" w15:restartNumberingAfterBreak="0">
    <w:nsid w:val="79E753BB"/>
    <w:multiLevelType w:val="hybridMultilevel"/>
    <w:tmpl w:val="71C6433A"/>
    <w:lvl w:ilvl="0" w:tplc="6492C04A">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28"/>
  </w:num>
  <w:num w:numId="2">
    <w:abstractNumId w:val="28"/>
  </w:num>
  <w:num w:numId="3">
    <w:abstractNumId w:val="28"/>
  </w:num>
  <w:num w:numId="4">
    <w:abstractNumId w:val="27"/>
  </w:num>
  <w:num w:numId="5">
    <w:abstractNumId w:val="28"/>
  </w:num>
  <w:num w:numId="6">
    <w:abstractNumId w:val="28"/>
  </w:num>
  <w:num w:numId="7">
    <w:abstractNumId w:val="28"/>
  </w:num>
  <w:num w:numId="8">
    <w:abstractNumId w:val="28"/>
  </w:num>
  <w:num w:numId="9">
    <w:abstractNumId w:val="28"/>
  </w:num>
  <w:num w:numId="10">
    <w:abstractNumId w:val="18"/>
  </w:num>
  <w:num w:numId="11">
    <w:abstractNumId w:val="14"/>
  </w:num>
  <w:num w:numId="12">
    <w:abstractNumId w:val="10"/>
  </w:num>
  <w:num w:numId="13">
    <w:abstractNumId w:val="4"/>
  </w:num>
  <w:num w:numId="14">
    <w:abstractNumId w:val="22"/>
  </w:num>
  <w:num w:numId="15">
    <w:abstractNumId w:val="32"/>
  </w:num>
  <w:num w:numId="16">
    <w:abstractNumId w:val="3"/>
  </w:num>
  <w:num w:numId="17">
    <w:abstractNumId w:val="31"/>
  </w:num>
  <w:num w:numId="18">
    <w:abstractNumId w:val="23"/>
  </w:num>
  <w:num w:numId="19">
    <w:abstractNumId w:val="5"/>
  </w:num>
  <w:num w:numId="20">
    <w:abstractNumId w:val="15"/>
  </w:num>
  <w:num w:numId="21">
    <w:abstractNumId w:val="21"/>
  </w:num>
  <w:num w:numId="22">
    <w:abstractNumId w:val="17"/>
  </w:num>
  <w:num w:numId="23">
    <w:abstractNumId w:val="29"/>
  </w:num>
  <w:num w:numId="24">
    <w:abstractNumId w:val="19"/>
  </w:num>
  <w:num w:numId="25">
    <w:abstractNumId w:val="0"/>
  </w:num>
  <w:num w:numId="26">
    <w:abstractNumId w:val="12"/>
  </w:num>
  <w:num w:numId="27">
    <w:abstractNumId w:val="2"/>
  </w:num>
  <w:num w:numId="28">
    <w:abstractNumId w:val="20"/>
  </w:num>
  <w:num w:numId="29">
    <w:abstractNumId w:val="7"/>
  </w:num>
  <w:num w:numId="30">
    <w:abstractNumId w:val="8"/>
  </w:num>
  <w:num w:numId="31">
    <w:abstractNumId w:val="11"/>
  </w:num>
  <w:num w:numId="32">
    <w:abstractNumId w:val="26"/>
  </w:num>
  <w:num w:numId="33">
    <w:abstractNumId w:val="16"/>
  </w:num>
  <w:num w:numId="34">
    <w:abstractNumId w:val="13"/>
  </w:num>
  <w:num w:numId="35">
    <w:abstractNumId w:val="25"/>
  </w:num>
  <w:num w:numId="36">
    <w:abstractNumId w:val="24"/>
  </w:num>
  <w:num w:numId="37">
    <w:abstractNumId w:val="30"/>
  </w:num>
  <w:num w:numId="38">
    <w:abstractNumId w:val="6"/>
  </w:num>
  <w:num w:numId="39">
    <w:abstractNumId w:val="1"/>
  </w:num>
  <w:num w:numId="4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576E"/>
    <w:rsid w:val="00001C9B"/>
    <w:rsid w:val="00003977"/>
    <w:rsid w:val="00006F24"/>
    <w:rsid w:val="00011C49"/>
    <w:rsid w:val="000129DC"/>
    <w:rsid w:val="000132AC"/>
    <w:rsid w:val="00014A37"/>
    <w:rsid w:val="00017B31"/>
    <w:rsid w:val="00025391"/>
    <w:rsid w:val="00025FE3"/>
    <w:rsid w:val="000260AE"/>
    <w:rsid w:val="000277DA"/>
    <w:rsid w:val="00031531"/>
    <w:rsid w:val="00031C0E"/>
    <w:rsid w:val="00033A18"/>
    <w:rsid w:val="00033A3D"/>
    <w:rsid w:val="00033F37"/>
    <w:rsid w:val="00035037"/>
    <w:rsid w:val="0003521B"/>
    <w:rsid w:val="000357A9"/>
    <w:rsid w:val="0003691D"/>
    <w:rsid w:val="00036B00"/>
    <w:rsid w:val="00040638"/>
    <w:rsid w:val="00041863"/>
    <w:rsid w:val="00043CAD"/>
    <w:rsid w:val="000458E7"/>
    <w:rsid w:val="0004666A"/>
    <w:rsid w:val="00047C8B"/>
    <w:rsid w:val="00051913"/>
    <w:rsid w:val="00052625"/>
    <w:rsid w:val="000528AF"/>
    <w:rsid w:val="00052F93"/>
    <w:rsid w:val="00053D69"/>
    <w:rsid w:val="0005569D"/>
    <w:rsid w:val="00056D35"/>
    <w:rsid w:val="000627EB"/>
    <w:rsid w:val="000637C4"/>
    <w:rsid w:val="00063817"/>
    <w:rsid w:val="000679D7"/>
    <w:rsid w:val="0007246C"/>
    <w:rsid w:val="000747B9"/>
    <w:rsid w:val="000765AD"/>
    <w:rsid w:val="00081505"/>
    <w:rsid w:val="0008206A"/>
    <w:rsid w:val="0008292C"/>
    <w:rsid w:val="000841C0"/>
    <w:rsid w:val="00084401"/>
    <w:rsid w:val="00084C9D"/>
    <w:rsid w:val="00085C94"/>
    <w:rsid w:val="00085D04"/>
    <w:rsid w:val="00087323"/>
    <w:rsid w:val="00090899"/>
    <w:rsid w:val="00090BCF"/>
    <w:rsid w:val="00090C49"/>
    <w:rsid w:val="000913E0"/>
    <w:rsid w:val="000914A0"/>
    <w:rsid w:val="0009162C"/>
    <w:rsid w:val="000927D3"/>
    <w:rsid w:val="00092958"/>
    <w:rsid w:val="000929FA"/>
    <w:rsid w:val="00094104"/>
    <w:rsid w:val="000962CC"/>
    <w:rsid w:val="000A0477"/>
    <w:rsid w:val="000A2047"/>
    <w:rsid w:val="000A2C0F"/>
    <w:rsid w:val="000A353A"/>
    <w:rsid w:val="000A3665"/>
    <w:rsid w:val="000A366D"/>
    <w:rsid w:val="000A5C62"/>
    <w:rsid w:val="000A5E9D"/>
    <w:rsid w:val="000A6AC8"/>
    <w:rsid w:val="000A77E0"/>
    <w:rsid w:val="000B1880"/>
    <w:rsid w:val="000B3012"/>
    <w:rsid w:val="000B344B"/>
    <w:rsid w:val="000B3476"/>
    <w:rsid w:val="000B5BB0"/>
    <w:rsid w:val="000B6C55"/>
    <w:rsid w:val="000C0C68"/>
    <w:rsid w:val="000C414F"/>
    <w:rsid w:val="000C4C66"/>
    <w:rsid w:val="000C5566"/>
    <w:rsid w:val="000C5C77"/>
    <w:rsid w:val="000C7259"/>
    <w:rsid w:val="000D1220"/>
    <w:rsid w:val="000D24E7"/>
    <w:rsid w:val="000D2AA3"/>
    <w:rsid w:val="000D36C0"/>
    <w:rsid w:val="000D424E"/>
    <w:rsid w:val="000D5299"/>
    <w:rsid w:val="000D5627"/>
    <w:rsid w:val="000D59E5"/>
    <w:rsid w:val="000D5F77"/>
    <w:rsid w:val="000D62E4"/>
    <w:rsid w:val="000D6391"/>
    <w:rsid w:val="000D6A8A"/>
    <w:rsid w:val="000D7596"/>
    <w:rsid w:val="000D767F"/>
    <w:rsid w:val="000E0F6E"/>
    <w:rsid w:val="000E127A"/>
    <w:rsid w:val="000E26FC"/>
    <w:rsid w:val="000E32D0"/>
    <w:rsid w:val="000E4E83"/>
    <w:rsid w:val="000E79E5"/>
    <w:rsid w:val="000F1E69"/>
    <w:rsid w:val="000F2A5D"/>
    <w:rsid w:val="000F2B36"/>
    <w:rsid w:val="000F38DD"/>
    <w:rsid w:val="000F42AD"/>
    <w:rsid w:val="000F4798"/>
    <w:rsid w:val="000F4FFE"/>
    <w:rsid w:val="001003C2"/>
    <w:rsid w:val="00102D25"/>
    <w:rsid w:val="00102E1A"/>
    <w:rsid w:val="001056B5"/>
    <w:rsid w:val="00105A5D"/>
    <w:rsid w:val="0010635E"/>
    <w:rsid w:val="00106FC9"/>
    <w:rsid w:val="00107E45"/>
    <w:rsid w:val="00110C86"/>
    <w:rsid w:val="00110D28"/>
    <w:rsid w:val="001118B6"/>
    <w:rsid w:val="001120A9"/>
    <w:rsid w:val="00112B66"/>
    <w:rsid w:val="00113896"/>
    <w:rsid w:val="0011429B"/>
    <w:rsid w:val="00114964"/>
    <w:rsid w:val="00115809"/>
    <w:rsid w:val="00115817"/>
    <w:rsid w:val="001163AE"/>
    <w:rsid w:val="001169D7"/>
    <w:rsid w:val="00120625"/>
    <w:rsid w:val="001223F7"/>
    <w:rsid w:val="00124A24"/>
    <w:rsid w:val="0012579E"/>
    <w:rsid w:val="00126589"/>
    <w:rsid w:val="00126C92"/>
    <w:rsid w:val="001311CE"/>
    <w:rsid w:val="00132262"/>
    <w:rsid w:val="00132A1F"/>
    <w:rsid w:val="00136502"/>
    <w:rsid w:val="00136540"/>
    <w:rsid w:val="0013715F"/>
    <w:rsid w:val="00137433"/>
    <w:rsid w:val="00137EFA"/>
    <w:rsid w:val="00144EE1"/>
    <w:rsid w:val="001467B8"/>
    <w:rsid w:val="00152016"/>
    <w:rsid w:val="00155A2B"/>
    <w:rsid w:val="00155C80"/>
    <w:rsid w:val="001571A6"/>
    <w:rsid w:val="00157C80"/>
    <w:rsid w:val="00157E70"/>
    <w:rsid w:val="001605DB"/>
    <w:rsid w:val="00160CC9"/>
    <w:rsid w:val="00161778"/>
    <w:rsid w:val="00161F08"/>
    <w:rsid w:val="00162D7C"/>
    <w:rsid w:val="00162E2E"/>
    <w:rsid w:val="001633F1"/>
    <w:rsid w:val="00165C8F"/>
    <w:rsid w:val="0017087B"/>
    <w:rsid w:val="00171516"/>
    <w:rsid w:val="0017181D"/>
    <w:rsid w:val="001759F0"/>
    <w:rsid w:val="00176653"/>
    <w:rsid w:val="0017754F"/>
    <w:rsid w:val="00182D62"/>
    <w:rsid w:val="00183989"/>
    <w:rsid w:val="0018758E"/>
    <w:rsid w:val="00190D30"/>
    <w:rsid w:val="00191981"/>
    <w:rsid w:val="001927A5"/>
    <w:rsid w:val="00192F04"/>
    <w:rsid w:val="00193FB7"/>
    <w:rsid w:val="00196F53"/>
    <w:rsid w:val="001971C7"/>
    <w:rsid w:val="001A10EE"/>
    <w:rsid w:val="001A143E"/>
    <w:rsid w:val="001A292D"/>
    <w:rsid w:val="001A2A3A"/>
    <w:rsid w:val="001A305A"/>
    <w:rsid w:val="001A3D29"/>
    <w:rsid w:val="001A3DBF"/>
    <w:rsid w:val="001A4414"/>
    <w:rsid w:val="001A5236"/>
    <w:rsid w:val="001A54F6"/>
    <w:rsid w:val="001A66A9"/>
    <w:rsid w:val="001A7925"/>
    <w:rsid w:val="001B18AB"/>
    <w:rsid w:val="001B45C3"/>
    <w:rsid w:val="001B4F52"/>
    <w:rsid w:val="001B65B1"/>
    <w:rsid w:val="001B6CC0"/>
    <w:rsid w:val="001B7796"/>
    <w:rsid w:val="001C198E"/>
    <w:rsid w:val="001C3395"/>
    <w:rsid w:val="001C40E6"/>
    <w:rsid w:val="001C41AC"/>
    <w:rsid w:val="001C491D"/>
    <w:rsid w:val="001C4F1D"/>
    <w:rsid w:val="001C59E1"/>
    <w:rsid w:val="001C6501"/>
    <w:rsid w:val="001C68D3"/>
    <w:rsid w:val="001C6AC0"/>
    <w:rsid w:val="001D03AD"/>
    <w:rsid w:val="001D0606"/>
    <w:rsid w:val="001D06DF"/>
    <w:rsid w:val="001D3487"/>
    <w:rsid w:val="001D4B03"/>
    <w:rsid w:val="001D582A"/>
    <w:rsid w:val="001D70D9"/>
    <w:rsid w:val="001E1247"/>
    <w:rsid w:val="001E14C5"/>
    <w:rsid w:val="001E1E96"/>
    <w:rsid w:val="001E217B"/>
    <w:rsid w:val="001E232F"/>
    <w:rsid w:val="001E24F7"/>
    <w:rsid w:val="001E2D3F"/>
    <w:rsid w:val="001E2D98"/>
    <w:rsid w:val="001E4CF9"/>
    <w:rsid w:val="001E58CB"/>
    <w:rsid w:val="001E60CD"/>
    <w:rsid w:val="001F00CC"/>
    <w:rsid w:val="001F04FA"/>
    <w:rsid w:val="001F1A26"/>
    <w:rsid w:val="001F3B78"/>
    <w:rsid w:val="001F3B8E"/>
    <w:rsid w:val="001F5236"/>
    <w:rsid w:val="001F572E"/>
    <w:rsid w:val="001F58E8"/>
    <w:rsid w:val="0020031F"/>
    <w:rsid w:val="002021CD"/>
    <w:rsid w:val="00202849"/>
    <w:rsid w:val="002037DF"/>
    <w:rsid w:val="00203DD8"/>
    <w:rsid w:val="00204437"/>
    <w:rsid w:val="00205534"/>
    <w:rsid w:val="0020715A"/>
    <w:rsid w:val="002071A0"/>
    <w:rsid w:val="002071DC"/>
    <w:rsid w:val="002074D5"/>
    <w:rsid w:val="00207CEB"/>
    <w:rsid w:val="00212E56"/>
    <w:rsid w:val="0021486A"/>
    <w:rsid w:val="00214BE7"/>
    <w:rsid w:val="002169C4"/>
    <w:rsid w:val="00216C37"/>
    <w:rsid w:val="00220406"/>
    <w:rsid w:val="00221233"/>
    <w:rsid w:val="00221433"/>
    <w:rsid w:val="0022306E"/>
    <w:rsid w:val="00224C6C"/>
    <w:rsid w:val="002252A4"/>
    <w:rsid w:val="00226719"/>
    <w:rsid w:val="00226D95"/>
    <w:rsid w:val="00226F7A"/>
    <w:rsid w:val="00230025"/>
    <w:rsid w:val="00232F91"/>
    <w:rsid w:val="00234A67"/>
    <w:rsid w:val="002367D7"/>
    <w:rsid w:val="00236A67"/>
    <w:rsid w:val="00236B26"/>
    <w:rsid w:val="002424FD"/>
    <w:rsid w:val="0024299A"/>
    <w:rsid w:val="002436D3"/>
    <w:rsid w:val="00244B1F"/>
    <w:rsid w:val="00244F8A"/>
    <w:rsid w:val="00245333"/>
    <w:rsid w:val="00245872"/>
    <w:rsid w:val="00246232"/>
    <w:rsid w:val="0024680F"/>
    <w:rsid w:val="00246BF1"/>
    <w:rsid w:val="00247111"/>
    <w:rsid w:val="002512F4"/>
    <w:rsid w:val="00251342"/>
    <w:rsid w:val="00251730"/>
    <w:rsid w:val="00251ADB"/>
    <w:rsid w:val="00251C7E"/>
    <w:rsid w:val="0025266A"/>
    <w:rsid w:val="00252F3D"/>
    <w:rsid w:val="00252F95"/>
    <w:rsid w:val="002535C4"/>
    <w:rsid w:val="00254C6C"/>
    <w:rsid w:val="00255DF9"/>
    <w:rsid w:val="00255E37"/>
    <w:rsid w:val="00256F83"/>
    <w:rsid w:val="002572B1"/>
    <w:rsid w:val="00260322"/>
    <w:rsid w:val="00262B5B"/>
    <w:rsid w:val="0026510B"/>
    <w:rsid w:val="002651DD"/>
    <w:rsid w:val="002658E2"/>
    <w:rsid w:val="00265B19"/>
    <w:rsid w:val="0026607E"/>
    <w:rsid w:val="002669C7"/>
    <w:rsid w:val="00267580"/>
    <w:rsid w:val="002707BD"/>
    <w:rsid w:val="00271CD9"/>
    <w:rsid w:val="0027324D"/>
    <w:rsid w:val="002732CB"/>
    <w:rsid w:val="00273754"/>
    <w:rsid w:val="00273A10"/>
    <w:rsid w:val="00273C0C"/>
    <w:rsid w:val="002742CA"/>
    <w:rsid w:val="002825A6"/>
    <w:rsid w:val="00282E74"/>
    <w:rsid w:val="00284BB6"/>
    <w:rsid w:val="00285650"/>
    <w:rsid w:val="00286156"/>
    <w:rsid w:val="0028650B"/>
    <w:rsid w:val="00290497"/>
    <w:rsid w:val="00291924"/>
    <w:rsid w:val="00291D7A"/>
    <w:rsid w:val="002921F0"/>
    <w:rsid w:val="00293771"/>
    <w:rsid w:val="0029507A"/>
    <w:rsid w:val="0029513E"/>
    <w:rsid w:val="002955B2"/>
    <w:rsid w:val="00297F03"/>
    <w:rsid w:val="002A0C94"/>
    <w:rsid w:val="002A1E46"/>
    <w:rsid w:val="002A351A"/>
    <w:rsid w:val="002A4FCE"/>
    <w:rsid w:val="002A5B40"/>
    <w:rsid w:val="002A646F"/>
    <w:rsid w:val="002B0646"/>
    <w:rsid w:val="002B1AAF"/>
    <w:rsid w:val="002B24A9"/>
    <w:rsid w:val="002B439B"/>
    <w:rsid w:val="002B5991"/>
    <w:rsid w:val="002B60D5"/>
    <w:rsid w:val="002B60FD"/>
    <w:rsid w:val="002B6635"/>
    <w:rsid w:val="002B687E"/>
    <w:rsid w:val="002B6EAE"/>
    <w:rsid w:val="002B7C7B"/>
    <w:rsid w:val="002C354C"/>
    <w:rsid w:val="002C396E"/>
    <w:rsid w:val="002C3DA5"/>
    <w:rsid w:val="002C56B4"/>
    <w:rsid w:val="002C6BFB"/>
    <w:rsid w:val="002C6ED5"/>
    <w:rsid w:val="002D1E2E"/>
    <w:rsid w:val="002D3214"/>
    <w:rsid w:val="002D3947"/>
    <w:rsid w:val="002D5685"/>
    <w:rsid w:val="002D62BA"/>
    <w:rsid w:val="002D6E29"/>
    <w:rsid w:val="002E0AD8"/>
    <w:rsid w:val="002E168D"/>
    <w:rsid w:val="002E721F"/>
    <w:rsid w:val="002F0557"/>
    <w:rsid w:val="002F08AD"/>
    <w:rsid w:val="002F2DFA"/>
    <w:rsid w:val="002F688D"/>
    <w:rsid w:val="002F7AD6"/>
    <w:rsid w:val="002F7BE3"/>
    <w:rsid w:val="0030099F"/>
    <w:rsid w:val="00301F35"/>
    <w:rsid w:val="003029E2"/>
    <w:rsid w:val="00302BBB"/>
    <w:rsid w:val="00302F6A"/>
    <w:rsid w:val="003036D5"/>
    <w:rsid w:val="00304664"/>
    <w:rsid w:val="00305BB6"/>
    <w:rsid w:val="00307B96"/>
    <w:rsid w:val="00310247"/>
    <w:rsid w:val="00311420"/>
    <w:rsid w:val="00313A0D"/>
    <w:rsid w:val="00313BAA"/>
    <w:rsid w:val="00317157"/>
    <w:rsid w:val="00317A95"/>
    <w:rsid w:val="00320FCF"/>
    <w:rsid w:val="003213BB"/>
    <w:rsid w:val="00321D63"/>
    <w:rsid w:val="0032288B"/>
    <w:rsid w:val="00322F2C"/>
    <w:rsid w:val="00327594"/>
    <w:rsid w:val="003300A3"/>
    <w:rsid w:val="00330343"/>
    <w:rsid w:val="003307E3"/>
    <w:rsid w:val="003329A7"/>
    <w:rsid w:val="00334134"/>
    <w:rsid w:val="00336887"/>
    <w:rsid w:val="0033718A"/>
    <w:rsid w:val="00337963"/>
    <w:rsid w:val="003404B3"/>
    <w:rsid w:val="00342114"/>
    <w:rsid w:val="00343785"/>
    <w:rsid w:val="00344E55"/>
    <w:rsid w:val="003455B5"/>
    <w:rsid w:val="00347080"/>
    <w:rsid w:val="003513B9"/>
    <w:rsid w:val="003516ED"/>
    <w:rsid w:val="00353816"/>
    <w:rsid w:val="003552F1"/>
    <w:rsid w:val="003579DD"/>
    <w:rsid w:val="00357DAC"/>
    <w:rsid w:val="003603D4"/>
    <w:rsid w:val="00360623"/>
    <w:rsid w:val="0036087D"/>
    <w:rsid w:val="00360950"/>
    <w:rsid w:val="00360CD4"/>
    <w:rsid w:val="0036248A"/>
    <w:rsid w:val="00364A18"/>
    <w:rsid w:val="00365D18"/>
    <w:rsid w:val="0036771E"/>
    <w:rsid w:val="0037163F"/>
    <w:rsid w:val="00371BB0"/>
    <w:rsid w:val="00373AF1"/>
    <w:rsid w:val="003749B9"/>
    <w:rsid w:val="00374FAA"/>
    <w:rsid w:val="0037626A"/>
    <w:rsid w:val="00377085"/>
    <w:rsid w:val="003807C8"/>
    <w:rsid w:val="00381612"/>
    <w:rsid w:val="00382C17"/>
    <w:rsid w:val="003833A0"/>
    <w:rsid w:val="003840E7"/>
    <w:rsid w:val="00385A77"/>
    <w:rsid w:val="00386007"/>
    <w:rsid w:val="00386C03"/>
    <w:rsid w:val="00390E75"/>
    <w:rsid w:val="003925BE"/>
    <w:rsid w:val="00394019"/>
    <w:rsid w:val="0039419D"/>
    <w:rsid w:val="00394A42"/>
    <w:rsid w:val="00395540"/>
    <w:rsid w:val="0039574D"/>
    <w:rsid w:val="00396DF9"/>
    <w:rsid w:val="003A2EFA"/>
    <w:rsid w:val="003A30A0"/>
    <w:rsid w:val="003A4AC3"/>
    <w:rsid w:val="003A5DE8"/>
    <w:rsid w:val="003A61A4"/>
    <w:rsid w:val="003A66A3"/>
    <w:rsid w:val="003A67A3"/>
    <w:rsid w:val="003B2787"/>
    <w:rsid w:val="003B2B45"/>
    <w:rsid w:val="003B4027"/>
    <w:rsid w:val="003B404B"/>
    <w:rsid w:val="003B60C6"/>
    <w:rsid w:val="003B7143"/>
    <w:rsid w:val="003B7962"/>
    <w:rsid w:val="003C0F7A"/>
    <w:rsid w:val="003C2820"/>
    <w:rsid w:val="003C3D65"/>
    <w:rsid w:val="003C3E5E"/>
    <w:rsid w:val="003C409E"/>
    <w:rsid w:val="003C41F4"/>
    <w:rsid w:val="003C45E8"/>
    <w:rsid w:val="003D21FB"/>
    <w:rsid w:val="003D4EEB"/>
    <w:rsid w:val="003D552B"/>
    <w:rsid w:val="003D5945"/>
    <w:rsid w:val="003D5C2D"/>
    <w:rsid w:val="003D77D7"/>
    <w:rsid w:val="003E05AB"/>
    <w:rsid w:val="003E10B9"/>
    <w:rsid w:val="003E386F"/>
    <w:rsid w:val="003E428D"/>
    <w:rsid w:val="003E74A4"/>
    <w:rsid w:val="003E798F"/>
    <w:rsid w:val="003E7CB2"/>
    <w:rsid w:val="003F006F"/>
    <w:rsid w:val="003F08FC"/>
    <w:rsid w:val="003F13EE"/>
    <w:rsid w:val="003F191D"/>
    <w:rsid w:val="003F1AFF"/>
    <w:rsid w:val="003F60FB"/>
    <w:rsid w:val="003F7BDC"/>
    <w:rsid w:val="003F7EBB"/>
    <w:rsid w:val="004012F7"/>
    <w:rsid w:val="00401345"/>
    <w:rsid w:val="0040281E"/>
    <w:rsid w:val="00402ACA"/>
    <w:rsid w:val="004049BB"/>
    <w:rsid w:val="00406033"/>
    <w:rsid w:val="004062B1"/>
    <w:rsid w:val="00406AF7"/>
    <w:rsid w:val="00407D22"/>
    <w:rsid w:val="00410EA3"/>
    <w:rsid w:val="00413434"/>
    <w:rsid w:val="0041416D"/>
    <w:rsid w:val="00414439"/>
    <w:rsid w:val="00415135"/>
    <w:rsid w:val="004156E2"/>
    <w:rsid w:val="004166DF"/>
    <w:rsid w:val="00416797"/>
    <w:rsid w:val="0042178D"/>
    <w:rsid w:val="004222B1"/>
    <w:rsid w:val="0042383F"/>
    <w:rsid w:val="0042400D"/>
    <w:rsid w:val="00424305"/>
    <w:rsid w:val="00424772"/>
    <w:rsid w:val="00425776"/>
    <w:rsid w:val="00427693"/>
    <w:rsid w:val="0042796E"/>
    <w:rsid w:val="00430330"/>
    <w:rsid w:val="00430893"/>
    <w:rsid w:val="004315F3"/>
    <w:rsid w:val="004323D1"/>
    <w:rsid w:val="004329ED"/>
    <w:rsid w:val="004345F1"/>
    <w:rsid w:val="00435F54"/>
    <w:rsid w:val="00437D15"/>
    <w:rsid w:val="0044004D"/>
    <w:rsid w:val="00441013"/>
    <w:rsid w:val="00441BC1"/>
    <w:rsid w:val="00442298"/>
    <w:rsid w:val="00442C10"/>
    <w:rsid w:val="004433A1"/>
    <w:rsid w:val="0044426B"/>
    <w:rsid w:val="00446369"/>
    <w:rsid w:val="00447DDC"/>
    <w:rsid w:val="00451187"/>
    <w:rsid w:val="00453256"/>
    <w:rsid w:val="0045446B"/>
    <w:rsid w:val="004548A1"/>
    <w:rsid w:val="0045490B"/>
    <w:rsid w:val="004550AA"/>
    <w:rsid w:val="00460229"/>
    <w:rsid w:val="004607CC"/>
    <w:rsid w:val="00461936"/>
    <w:rsid w:val="00462B68"/>
    <w:rsid w:val="00464C2B"/>
    <w:rsid w:val="004655A1"/>
    <w:rsid w:val="00467959"/>
    <w:rsid w:val="0047326B"/>
    <w:rsid w:val="00474D8B"/>
    <w:rsid w:val="004759D6"/>
    <w:rsid w:val="00485493"/>
    <w:rsid w:val="0048597A"/>
    <w:rsid w:val="00490B14"/>
    <w:rsid w:val="00490FA9"/>
    <w:rsid w:val="004924AC"/>
    <w:rsid w:val="00492651"/>
    <w:rsid w:val="00492E60"/>
    <w:rsid w:val="00496EAF"/>
    <w:rsid w:val="004978B9"/>
    <w:rsid w:val="004A0F09"/>
    <w:rsid w:val="004A0F57"/>
    <w:rsid w:val="004A2EBD"/>
    <w:rsid w:val="004A3AA5"/>
    <w:rsid w:val="004B05F6"/>
    <w:rsid w:val="004B1936"/>
    <w:rsid w:val="004B1AC6"/>
    <w:rsid w:val="004B20E1"/>
    <w:rsid w:val="004B2822"/>
    <w:rsid w:val="004B32B2"/>
    <w:rsid w:val="004B5401"/>
    <w:rsid w:val="004B602F"/>
    <w:rsid w:val="004B6326"/>
    <w:rsid w:val="004C00EA"/>
    <w:rsid w:val="004C09F0"/>
    <w:rsid w:val="004C22EE"/>
    <w:rsid w:val="004C44B4"/>
    <w:rsid w:val="004C4C71"/>
    <w:rsid w:val="004C4ECE"/>
    <w:rsid w:val="004C5B8F"/>
    <w:rsid w:val="004C7CEF"/>
    <w:rsid w:val="004D1BE8"/>
    <w:rsid w:val="004D1CCF"/>
    <w:rsid w:val="004D1DE9"/>
    <w:rsid w:val="004D2D29"/>
    <w:rsid w:val="004D3B1F"/>
    <w:rsid w:val="004D6F8F"/>
    <w:rsid w:val="004D72B7"/>
    <w:rsid w:val="004D7436"/>
    <w:rsid w:val="004D7C44"/>
    <w:rsid w:val="004E0EB6"/>
    <w:rsid w:val="004E0ED5"/>
    <w:rsid w:val="004E10D8"/>
    <w:rsid w:val="004E15E2"/>
    <w:rsid w:val="004E45AE"/>
    <w:rsid w:val="004E56FF"/>
    <w:rsid w:val="004E6A89"/>
    <w:rsid w:val="004F1627"/>
    <w:rsid w:val="004F23A2"/>
    <w:rsid w:val="004F2781"/>
    <w:rsid w:val="004F2F57"/>
    <w:rsid w:val="004F48EA"/>
    <w:rsid w:val="004F6D5E"/>
    <w:rsid w:val="00501A05"/>
    <w:rsid w:val="00502852"/>
    <w:rsid w:val="00507255"/>
    <w:rsid w:val="00507549"/>
    <w:rsid w:val="00510622"/>
    <w:rsid w:val="00511C9E"/>
    <w:rsid w:val="00514C8A"/>
    <w:rsid w:val="00514FA1"/>
    <w:rsid w:val="005202A9"/>
    <w:rsid w:val="0052045B"/>
    <w:rsid w:val="0052121F"/>
    <w:rsid w:val="005235A8"/>
    <w:rsid w:val="00524458"/>
    <w:rsid w:val="00527200"/>
    <w:rsid w:val="00533FFF"/>
    <w:rsid w:val="00534154"/>
    <w:rsid w:val="00535944"/>
    <w:rsid w:val="00535E63"/>
    <w:rsid w:val="00540907"/>
    <w:rsid w:val="005416B8"/>
    <w:rsid w:val="0054220F"/>
    <w:rsid w:val="0054293C"/>
    <w:rsid w:val="00543FE2"/>
    <w:rsid w:val="00545884"/>
    <w:rsid w:val="00546CD3"/>
    <w:rsid w:val="0055075F"/>
    <w:rsid w:val="005541DC"/>
    <w:rsid w:val="00554C98"/>
    <w:rsid w:val="005560EF"/>
    <w:rsid w:val="00561C89"/>
    <w:rsid w:val="00562285"/>
    <w:rsid w:val="0056258B"/>
    <w:rsid w:val="005625B3"/>
    <w:rsid w:val="00563D20"/>
    <w:rsid w:val="0056556E"/>
    <w:rsid w:val="00565F74"/>
    <w:rsid w:val="005661C0"/>
    <w:rsid w:val="00566206"/>
    <w:rsid w:val="005669FA"/>
    <w:rsid w:val="00570650"/>
    <w:rsid w:val="0057198F"/>
    <w:rsid w:val="00571B9A"/>
    <w:rsid w:val="0057653D"/>
    <w:rsid w:val="0057669E"/>
    <w:rsid w:val="005833C7"/>
    <w:rsid w:val="00583EE5"/>
    <w:rsid w:val="00584193"/>
    <w:rsid w:val="0058476C"/>
    <w:rsid w:val="00587892"/>
    <w:rsid w:val="005908E8"/>
    <w:rsid w:val="00590953"/>
    <w:rsid w:val="0059108A"/>
    <w:rsid w:val="00591B85"/>
    <w:rsid w:val="00592064"/>
    <w:rsid w:val="0059229D"/>
    <w:rsid w:val="00592A1C"/>
    <w:rsid w:val="00593C2A"/>
    <w:rsid w:val="005959E3"/>
    <w:rsid w:val="0059682B"/>
    <w:rsid w:val="005A0633"/>
    <w:rsid w:val="005A1825"/>
    <w:rsid w:val="005A19FF"/>
    <w:rsid w:val="005A33DC"/>
    <w:rsid w:val="005A4634"/>
    <w:rsid w:val="005A6B1A"/>
    <w:rsid w:val="005A6DC1"/>
    <w:rsid w:val="005B01F4"/>
    <w:rsid w:val="005B14D7"/>
    <w:rsid w:val="005B5F5D"/>
    <w:rsid w:val="005B78FB"/>
    <w:rsid w:val="005C262F"/>
    <w:rsid w:val="005C26CB"/>
    <w:rsid w:val="005C58FD"/>
    <w:rsid w:val="005C5995"/>
    <w:rsid w:val="005C7600"/>
    <w:rsid w:val="005D1D7D"/>
    <w:rsid w:val="005D2495"/>
    <w:rsid w:val="005D2CAD"/>
    <w:rsid w:val="005D2F06"/>
    <w:rsid w:val="005D4C7C"/>
    <w:rsid w:val="005E17CE"/>
    <w:rsid w:val="005E27B0"/>
    <w:rsid w:val="005E2E6C"/>
    <w:rsid w:val="005E5528"/>
    <w:rsid w:val="005E6E5A"/>
    <w:rsid w:val="005E7041"/>
    <w:rsid w:val="005F2085"/>
    <w:rsid w:val="005F504E"/>
    <w:rsid w:val="005F69F0"/>
    <w:rsid w:val="005F7F62"/>
    <w:rsid w:val="00600203"/>
    <w:rsid w:val="00600C9A"/>
    <w:rsid w:val="00602769"/>
    <w:rsid w:val="0060288E"/>
    <w:rsid w:val="00602E0C"/>
    <w:rsid w:val="006033AF"/>
    <w:rsid w:val="00603CCA"/>
    <w:rsid w:val="00604776"/>
    <w:rsid w:val="00605671"/>
    <w:rsid w:val="00607600"/>
    <w:rsid w:val="00610101"/>
    <w:rsid w:val="00610AE6"/>
    <w:rsid w:val="0061141A"/>
    <w:rsid w:val="006125F5"/>
    <w:rsid w:val="00612867"/>
    <w:rsid w:val="0061308C"/>
    <w:rsid w:val="00614620"/>
    <w:rsid w:val="00614DA4"/>
    <w:rsid w:val="006157FD"/>
    <w:rsid w:val="00617D62"/>
    <w:rsid w:val="00617F88"/>
    <w:rsid w:val="00621492"/>
    <w:rsid w:val="0062207E"/>
    <w:rsid w:val="00623FF5"/>
    <w:rsid w:val="00624965"/>
    <w:rsid w:val="00624C2A"/>
    <w:rsid w:val="00625A24"/>
    <w:rsid w:val="00626F22"/>
    <w:rsid w:val="00630461"/>
    <w:rsid w:val="00631D27"/>
    <w:rsid w:val="006327A0"/>
    <w:rsid w:val="00632FC8"/>
    <w:rsid w:val="006333D0"/>
    <w:rsid w:val="00633A24"/>
    <w:rsid w:val="00633C68"/>
    <w:rsid w:val="006341B8"/>
    <w:rsid w:val="006358A3"/>
    <w:rsid w:val="0063659E"/>
    <w:rsid w:val="006366CD"/>
    <w:rsid w:val="00636891"/>
    <w:rsid w:val="006375DB"/>
    <w:rsid w:val="00640CD4"/>
    <w:rsid w:val="0064185E"/>
    <w:rsid w:val="00641CEE"/>
    <w:rsid w:val="0064424F"/>
    <w:rsid w:val="006442CE"/>
    <w:rsid w:val="00645CC2"/>
    <w:rsid w:val="00646CD6"/>
    <w:rsid w:val="0065025A"/>
    <w:rsid w:val="00650914"/>
    <w:rsid w:val="00651820"/>
    <w:rsid w:val="00652B0B"/>
    <w:rsid w:val="006533EF"/>
    <w:rsid w:val="006552EF"/>
    <w:rsid w:val="00656285"/>
    <w:rsid w:val="0065645D"/>
    <w:rsid w:val="00656537"/>
    <w:rsid w:val="00660083"/>
    <w:rsid w:val="006608B8"/>
    <w:rsid w:val="006623F2"/>
    <w:rsid w:val="006643C3"/>
    <w:rsid w:val="0066505E"/>
    <w:rsid w:val="00666589"/>
    <w:rsid w:val="00667184"/>
    <w:rsid w:val="00667611"/>
    <w:rsid w:val="0067025C"/>
    <w:rsid w:val="00671EEE"/>
    <w:rsid w:val="00672B37"/>
    <w:rsid w:val="00675A38"/>
    <w:rsid w:val="00677CFD"/>
    <w:rsid w:val="006805C1"/>
    <w:rsid w:val="00681518"/>
    <w:rsid w:val="0068216A"/>
    <w:rsid w:val="00684B11"/>
    <w:rsid w:val="00685508"/>
    <w:rsid w:val="00686496"/>
    <w:rsid w:val="00687EDD"/>
    <w:rsid w:val="0069119B"/>
    <w:rsid w:val="00691776"/>
    <w:rsid w:val="00691994"/>
    <w:rsid w:val="006923F2"/>
    <w:rsid w:val="0069312E"/>
    <w:rsid w:val="00693242"/>
    <w:rsid w:val="00693ADF"/>
    <w:rsid w:val="00694F53"/>
    <w:rsid w:val="0069588F"/>
    <w:rsid w:val="006959E8"/>
    <w:rsid w:val="006965D5"/>
    <w:rsid w:val="006973F4"/>
    <w:rsid w:val="006A5177"/>
    <w:rsid w:val="006A6040"/>
    <w:rsid w:val="006B0427"/>
    <w:rsid w:val="006B1DA4"/>
    <w:rsid w:val="006B215C"/>
    <w:rsid w:val="006B2BDB"/>
    <w:rsid w:val="006B6223"/>
    <w:rsid w:val="006B7469"/>
    <w:rsid w:val="006C0198"/>
    <w:rsid w:val="006C0856"/>
    <w:rsid w:val="006C10D7"/>
    <w:rsid w:val="006C29C8"/>
    <w:rsid w:val="006C2E0D"/>
    <w:rsid w:val="006C4094"/>
    <w:rsid w:val="006C4F31"/>
    <w:rsid w:val="006C576E"/>
    <w:rsid w:val="006C67FB"/>
    <w:rsid w:val="006C7BF6"/>
    <w:rsid w:val="006D0A00"/>
    <w:rsid w:val="006D1CBA"/>
    <w:rsid w:val="006D1DCF"/>
    <w:rsid w:val="006D3B3E"/>
    <w:rsid w:val="006D441A"/>
    <w:rsid w:val="006D4B13"/>
    <w:rsid w:val="006D57D2"/>
    <w:rsid w:val="006D5F35"/>
    <w:rsid w:val="006D61E2"/>
    <w:rsid w:val="006E1538"/>
    <w:rsid w:val="006E1A3F"/>
    <w:rsid w:val="006E1CE1"/>
    <w:rsid w:val="006E2493"/>
    <w:rsid w:val="006E2E21"/>
    <w:rsid w:val="006F042B"/>
    <w:rsid w:val="006F2C02"/>
    <w:rsid w:val="006F3873"/>
    <w:rsid w:val="006F4570"/>
    <w:rsid w:val="006F49E5"/>
    <w:rsid w:val="006F4B0A"/>
    <w:rsid w:val="006F65C5"/>
    <w:rsid w:val="006F6CC8"/>
    <w:rsid w:val="007001BF"/>
    <w:rsid w:val="0070044C"/>
    <w:rsid w:val="007008AA"/>
    <w:rsid w:val="00703DF5"/>
    <w:rsid w:val="00704D57"/>
    <w:rsid w:val="00704D91"/>
    <w:rsid w:val="00704FC1"/>
    <w:rsid w:val="00711AC4"/>
    <w:rsid w:val="00713010"/>
    <w:rsid w:val="00713406"/>
    <w:rsid w:val="00713C51"/>
    <w:rsid w:val="00714B11"/>
    <w:rsid w:val="00715AC8"/>
    <w:rsid w:val="00715FA8"/>
    <w:rsid w:val="007178F9"/>
    <w:rsid w:val="00722B8D"/>
    <w:rsid w:val="00723AAE"/>
    <w:rsid w:val="007273DD"/>
    <w:rsid w:val="00731444"/>
    <w:rsid w:val="00732304"/>
    <w:rsid w:val="007326D2"/>
    <w:rsid w:val="00732A09"/>
    <w:rsid w:val="00736800"/>
    <w:rsid w:val="007369E0"/>
    <w:rsid w:val="00736A30"/>
    <w:rsid w:val="00736ADE"/>
    <w:rsid w:val="00737789"/>
    <w:rsid w:val="007402E2"/>
    <w:rsid w:val="00741256"/>
    <w:rsid w:val="00741A43"/>
    <w:rsid w:val="00743458"/>
    <w:rsid w:val="007471F8"/>
    <w:rsid w:val="0074736F"/>
    <w:rsid w:val="007475F2"/>
    <w:rsid w:val="00747FB0"/>
    <w:rsid w:val="007508A9"/>
    <w:rsid w:val="0075100D"/>
    <w:rsid w:val="00753015"/>
    <w:rsid w:val="0075707A"/>
    <w:rsid w:val="00757620"/>
    <w:rsid w:val="0076010A"/>
    <w:rsid w:val="007608F7"/>
    <w:rsid w:val="00761F8A"/>
    <w:rsid w:val="00764481"/>
    <w:rsid w:val="00764AB5"/>
    <w:rsid w:val="00764E7F"/>
    <w:rsid w:val="00770ABE"/>
    <w:rsid w:val="007722FE"/>
    <w:rsid w:val="007724D2"/>
    <w:rsid w:val="00772F80"/>
    <w:rsid w:val="00773E47"/>
    <w:rsid w:val="00775C2C"/>
    <w:rsid w:val="00776780"/>
    <w:rsid w:val="007776F0"/>
    <w:rsid w:val="007804DC"/>
    <w:rsid w:val="00781BC4"/>
    <w:rsid w:val="00782139"/>
    <w:rsid w:val="00782FF0"/>
    <w:rsid w:val="00787440"/>
    <w:rsid w:val="00787CDA"/>
    <w:rsid w:val="00787E52"/>
    <w:rsid w:val="0079051D"/>
    <w:rsid w:val="007939BD"/>
    <w:rsid w:val="007953D2"/>
    <w:rsid w:val="0079553C"/>
    <w:rsid w:val="007957EC"/>
    <w:rsid w:val="0079673E"/>
    <w:rsid w:val="00797700"/>
    <w:rsid w:val="00797B3C"/>
    <w:rsid w:val="007A0597"/>
    <w:rsid w:val="007A1341"/>
    <w:rsid w:val="007A26FB"/>
    <w:rsid w:val="007A27F1"/>
    <w:rsid w:val="007A293A"/>
    <w:rsid w:val="007A40F4"/>
    <w:rsid w:val="007A5C21"/>
    <w:rsid w:val="007A6832"/>
    <w:rsid w:val="007A718D"/>
    <w:rsid w:val="007A74B0"/>
    <w:rsid w:val="007A7D6E"/>
    <w:rsid w:val="007B063F"/>
    <w:rsid w:val="007B0EBC"/>
    <w:rsid w:val="007B13D4"/>
    <w:rsid w:val="007B1E2F"/>
    <w:rsid w:val="007B2F50"/>
    <w:rsid w:val="007B563E"/>
    <w:rsid w:val="007B6C3C"/>
    <w:rsid w:val="007C0A14"/>
    <w:rsid w:val="007C12C1"/>
    <w:rsid w:val="007C167C"/>
    <w:rsid w:val="007C26C8"/>
    <w:rsid w:val="007C29FF"/>
    <w:rsid w:val="007C2DDE"/>
    <w:rsid w:val="007C51B4"/>
    <w:rsid w:val="007C6ECE"/>
    <w:rsid w:val="007C754B"/>
    <w:rsid w:val="007C76EC"/>
    <w:rsid w:val="007D0309"/>
    <w:rsid w:val="007D0AC7"/>
    <w:rsid w:val="007D11FE"/>
    <w:rsid w:val="007D1DEC"/>
    <w:rsid w:val="007D3011"/>
    <w:rsid w:val="007D4F0D"/>
    <w:rsid w:val="007D55AF"/>
    <w:rsid w:val="007D5D3E"/>
    <w:rsid w:val="007D6CC9"/>
    <w:rsid w:val="007D764B"/>
    <w:rsid w:val="007D784C"/>
    <w:rsid w:val="007D7970"/>
    <w:rsid w:val="007D7C81"/>
    <w:rsid w:val="007E15D0"/>
    <w:rsid w:val="007E1B62"/>
    <w:rsid w:val="007E277F"/>
    <w:rsid w:val="007E2D51"/>
    <w:rsid w:val="007E3DE1"/>
    <w:rsid w:val="007E4176"/>
    <w:rsid w:val="007E43EB"/>
    <w:rsid w:val="007E581D"/>
    <w:rsid w:val="007E615B"/>
    <w:rsid w:val="007F0276"/>
    <w:rsid w:val="007F159C"/>
    <w:rsid w:val="007F1683"/>
    <w:rsid w:val="007F20B8"/>
    <w:rsid w:val="007F2EBB"/>
    <w:rsid w:val="007F4417"/>
    <w:rsid w:val="007F4551"/>
    <w:rsid w:val="007F4C32"/>
    <w:rsid w:val="007F5BE4"/>
    <w:rsid w:val="007F6017"/>
    <w:rsid w:val="007F60BF"/>
    <w:rsid w:val="007F6836"/>
    <w:rsid w:val="007F6A77"/>
    <w:rsid w:val="007F722D"/>
    <w:rsid w:val="008038A9"/>
    <w:rsid w:val="00804394"/>
    <w:rsid w:val="00804FF8"/>
    <w:rsid w:val="008056F2"/>
    <w:rsid w:val="00805A19"/>
    <w:rsid w:val="00806750"/>
    <w:rsid w:val="008068CC"/>
    <w:rsid w:val="00806B6F"/>
    <w:rsid w:val="00813BF4"/>
    <w:rsid w:val="00814A3A"/>
    <w:rsid w:val="008160AC"/>
    <w:rsid w:val="00817975"/>
    <w:rsid w:val="0082056E"/>
    <w:rsid w:val="00821D54"/>
    <w:rsid w:val="008223E8"/>
    <w:rsid w:val="0082379A"/>
    <w:rsid w:val="0082586A"/>
    <w:rsid w:val="00825AF8"/>
    <w:rsid w:val="008262F8"/>
    <w:rsid w:val="00826DCA"/>
    <w:rsid w:val="008320B2"/>
    <w:rsid w:val="008334E7"/>
    <w:rsid w:val="00834571"/>
    <w:rsid w:val="00834DAF"/>
    <w:rsid w:val="00836582"/>
    <w:rsid w:val="008375BF"/>
    <w:rsid w:val="00837B31"/>
    <w:rsid w:val="00840BA0"/>
    <w:rsid w:val="008425E6"/>
    <w:rsid w:val="00846570"/>
    <w:rsid w:val="00846FEA"/>
    <w:rsid w:val="0084742A"/>
    <w:rsid w:val="0085007E"/>
    <w:rsid w:val="008514BE"/>
    <w:rsid w:val="00853096"/>
    <w:rsid w:val="008534E0"/>
    <w:rsid w:val="00854E56"/>
    <w:rsid w:val="008561C9"/>
    <w:rsid w:val="0085644F"/>
    <w:rsid w:val="00856553"/>
    <w:rsid w:val="008602DD"/>
    <w:rsid w:val="00860477"/>
    <w:rsid w:val="00860F3F"/>
    <w:rsid w:val="00861716"/>
    <w:rsid w:val="008649B7"/>
    <w:rsid w:val="00865931"/>
    <w:rsid w:val="00866C3F"/>
    <w:rsid w:val="00866FD4"/>
    <w:rsid w:val="00867D24"/>
    <w:rsid w:val="008717F5"/>
    <w:rsid w:val="00873C71"/>
    <w:rsid w:val="00874780"/>
    <w:rsid w:val="00874CE1"/>
    <w:rsid w:val="008814CA"/>
    <w:rsid w:val="00882AE1"/>
    <w:rsid w:val="008839C8"/>
    <w:rsid w:val="008849DB"/>
    <w:rsid w:val="00884FD5"/>
    <w:rsid w:val="0088539A"/>
    <w:rsid w:val="0088671D"/>
    <w:rsid w:val="00886C80"/>
    <w:rsid w:val="00886C99"/>
    <w:rsid w:val="0088702D"/>
    <w:rsid w:val="0088768F"/>
    <w:rsid w:val="00887A24"/>
    <w:rsid w:val="00887AB4"/>
    <w:rsid w:val="00887C9B"/>
    <w:rsid w:val="008904E4"/>
    <w:rsid w:val="008965B9"/>
    <w:rsid w:val="008979E5"/>
    <w:rsid w:val="008A00D7"/>
    <w:rsid w:val="008A0150"/>
    <w:rsid w:val="008A0321"/>
    <w:rsid w:val="008A08DA"/>
    <w:rsid w:val="008A0AB6"/>
    <w:rsid w:val="008A1E86"/>
    <w:rsid w:val="008A20F3"/>
    <w:rsid w:val="008A2A87"/>
    <w:rsid w:val="008A2BE6"/>
    <w:rsid w:val="008A32D4"/>
    <w:rsid w:val="008A3EFF"/>
    <w:rsid w:val="008A4C5A"/>
    <w:rsid w:val="008A5046"/>
    <w:rsid w:val="008A64D2"/>
    <w:rsid w:val="008A76F8"/>
    <w:rsid w:val="008B0448"/>
    <w:rsid w:val="008B1A88"/>
    <w:rsid w:val="008C3519"/>
    <w:rsid w:val="008C49C4"/>
    <w:rsid w:val="008C720B"/>
    <w:rsid w:val="008D12EC"/>
    <w:rsid w:val="008D22FD"/>
    <w:rsid w:val="008D28C4"/>
    <w:rsid w:val="008D2911"/>
    <w:rsid w:val="008D2BBC"/>
    <w:rsid w:val="008D3191"/>
    <w:rsid w:val="008D3E9E"/>
    <w:rsid w:val="008D6350"/>
    <w:rsid w:val="008D7713"/>
    <w:rsid w:val="008E1259"/>
    <w:rsid w:val="008E1D1E"/>
    <w:rsid w:val="008E1EF9"/>
    <w:rsid w:val="008E202D"/>
    <w:rsid w:val="008E2730"/>
    <w:rsid w:val="008E3834"/>
    <w:rsid w:val="008E42ED"/>
    <w:rsid w:val="008E5081"/>
    <w:rsid w:val="008E562C"/>
    <w:rsid w:val="008E66E0"/>
    <w:rsid w:val="008F18D3"/>
    <w:rsid w:val="008F268C"/>
    <w:rsid w:val="008F3C1E"/>
    <w:rsid w:val="008F4395"/>
    <w:rsid w:val="008F7516"/>
    <w:rsid w:val="00900058"/>
    <w:rsid w:val="009004A6"/>
    <w:rsid w:val="00900ADD"/>
    <w:rsid w:val="0090191A"/>
    <w:rsid w:val="00903146"/>
    <w:rsid w:val="00903D4F"/>
    <w:rsid w:val="0090443B"/>
    <w:rsid w:val="00904D3D"/>
    <w:rsid w:val="00906474"/>
    <w:rsid w:val="009072F6"/>
    <w:rsid w:val="009100F7"/>
    <w:rsid w:val="0091095E"/>
    <w:rsid w:val="00911485"/>
    <w:rsid w:val="00913416"/>
    <w:rsid w:val="00913FF4"/>
    <w:rsid w:val="009140A3"/>
    <w:rsid w:val="00917942"/>
    <w:rsid w:val="0092056F"/>
    <w:rsid w:val="009221A7"/>
    <w:rsid w:val="00923623"/>
    <w:rsid w:val="00925F23"/>
    <w:rsid w:val="009307CB"/>
    <w:rsid w:val="009311A3"/>
    <w:rsid w:val="00931E18"/>
    <w:rsid w:val="00933870"/>
    <w:rsid w:val="00933C8C"/>
    <w:rsid w:val="0093435E"/>
    <w:rsid w:val="00936348"/>
    <w:rsid w:val="00937797"/>
    <w:rsid w:val="009406F6"/>
    <w:rsid w:val="0094275A"/>
    <w:rsid w:val="00944BFD"/>
    <w:rsid w:val="0094515A"/>
    <w:rsid w:val="009456E4"/>
    <w:rsid w:val="00945A47"/>
    <w:rsid w:val="00946FE8"/>
    <w:rsid w:val="00950FE8"/>
    <w:rsid w:val="00951567"/>
    <w:rsid w:val="00951CFF"/>
    <w:rsid w:val="0095397B"/>
    <w:rsid w:val="009548ED"/>
    <w:rsid w:val="00954AAB"/>
    <w:rsid w:val="00956093"/>
    <w:rsid w:val="0095625E"/>
    <w:rsid w:val="00956C36"/>
    <w:rsid w:val="009579FC"/>
    <w:rsid w:val="009609A0"/>
    <w:rsid w:val="00961356"/>
    <w:rsid w:val="009618BC"/>
    <w:rsid w:val="00961B90"/>
    <w:rsid w:val="00964EED"/>
    <w:rsid w:val="00966B5D"/>
    <w:rsid w:val="009678A0"/>
    <w:rsid w:val="0097299B"/>
    <w:rsid w:val="00974074"/>
    <w:rsid w:val="00976C56"/>
    <w:rsid w:val="009808EB"/>
    <w:rsid w:val="00982D5E"/>
    <w:rsid w:val="00983CBA"/>
    <w:rsid w:val="0098457B"/>
    <w:rsid w:val="00984D0A"/>
    <w:rsid w:val="0098500C"/>
    <w:rsid w:val="0098515C"/>
    <w:rsid w:val="00985DCA"/>
    <w:rsid w:val="009860AF"/>
    <w:rsid w:val="00986914"/>
    <w:rsid w:val="00986F8D"/>
    <w:rsid w:val="009876E1"/>
    <w:rsid w:val="0099005D"/>
    <w:rsid w:val="00991B6A"/>
    <w:rsid w:val="009942AA"/>
    <w:rsid w:val="009942C5"/>
    <w:rsid w:val="009944C4"/>
    <w:rsid w:val="00994823"/>
    <w:rsid w:val="00994905"/>
    <w:rsid w:val="00995396"/>
    <w:rsid w:val="009A22B8"/>
    <w:rsid w:val="009A33BF"/>
    <w:rsid w:val="009A7148"/>
    <w:rsid w:val="009B1CA2"/>
    <w:rsid w:val="009B35DA"/>
    <w:rsid w:val="009B3F8F"/>
    <w:rsid w:val="009B4272"/>
    <w:rsid w:val="009B4FA4"/>
    <w:rsid w:val="009B5417"/>
    <w:rsid w:val="009B618B"/>
    <w:rsid w:val="009B67A1"/>
    <w:rsid w:val="009B7630"/>
    <w:rsid w:val="009C1EDD"/>
    <w:rsid w:val="009C59D4"/>
    <w:rsid w:val="009C5D2E"/>
    <w:rsid w:val="009C7374"/>
    <w:rsid w:val="009D16E7"/>
    <w:rsid w:val="009D2EA9"/>
    <w:rsid w:val="009D4900"/>
    <w:rsid w:val="009D5701"/>
    <w:rsid w:val="009D5E3A"/>
    <w:rsid w:val="009D6C92"/>
    <w:rsid w:val="009D7335"/>
    <w:rsid w:val="009E0B4B"/>
    <w:rsid w:val="009E1438"/>
    <w:rsid w:val="009E1CD2"/>
    <w:rsid w:val="009E3E15"/>
    <w:rsid w:val="009E5021"/>
    <w:rsid w:val="009E57B6"/>
    <w:rsid w:val="009F25E6"/>
    <w:rsid w:val="009F5931"/>
    <w:rsid w:val="009F66F3"/>
    <w:rsid w:val="009F7ADF"/>
    <w:rsid w:val="009F7B02"/>
    <w:rsid w:val="00A0137A"/>
    <w:rsid w:val="00A0170F"/>
    <w:rsid w:val="00A01DB4"/>
    <w:rsid w:val="00A028B4"/>
    <w:rsid w:val="00A031A4"/>
    <w:rsid w:val="00A0336F"/>
    <w:rsid w:val="00A03695"/>
    <w:rsid w:val="00A0512B"/>
    <w:rsid w:val="00A054F5"/>
    <w:rsid w:val="00A06CFF"/>
    <w:rsid w:val="00A07477"/>
    <w:rsid w:val="00A106B1"/>
    <w:rsid w:val="00A1139C"/>
    <w:rsid w:val="00A11AEA"/>
    <w:rsid w:val="00A11CDF"/>
    <w:rsid w:val="00A16C0E"/>
    <w:rsid w:val="00A20C54"/>
    <w:rsid w:val="00A21BB2"/>
    <w:rsid w:val="00A21F79"/>
    <w:rsid w:val="00A22984"/>
    <w:rsid w:val="00A2586A"/>
    <w:rsid w:val="00A25F84"/>
    <w:rsid w:val="00A26742"/>
    <w:rsid w:val="00A3087C"/>
    <w:rsid w:val="00A315D5"/>
    <w:rsid w:val="00A34318"/>
    <w:rsid w:val="00A34B62"/>
    <w:rsid w:val="00A34EF8"/>
    <w:rsid w:val="00A35AF5"/>
    <w:rsid w:val="00A36AA2"/>
    <w:rsid w:val="00A36CBB"/>
    <w:rsid w:val="00A3791D"/>
    <w:rsid w:val="00A405DA"/>
    <w:rsid w:val="00A40EA1"/>
    <w:rsid w:val="00A4196E"/>
    <w:rsid w:val="00A4223D"/>
    <w:rsid w:val="00A42843"/>
    <w:rsid w:val="00A446A6"/>
    <w:rsid w:val="00A46E5A"/>
    <w:rsid w:val="00A472BB"/>
    <w:rsid w:val="00A52F4C"/>
    <w:rsid w:val="00A563B8"/>
    <w:rsid w:val="00A56687"/>
    <w:rsid w:val="00A607DF"/>
    <w:rsid w:val="00A609F0"/>
    <w:rsid w:val="00A60ECA"/>
    <w:rsid w:val="00A61BF0"/>
    <w:rsid w:val="00A632AE"/>
    <w:rsid w:val="00A6340B"/>
    <w:rsid w:val="00A65CC8"/>
    <w:rsid w:val="00A66793"/>
    <w:rsid w:val="00A72BA1"/>
    <w:rsid w:val="00A7521F"/>
    <w:rsid w:val="00A76979"/>
    <w:rsid w:val="00A80B85"/>
    <w:rsid w:val="00A824E9"/>
    <w:rsid w:val="00A845D5"/>
    <w:rsid w:val="00A84FB4"/>
    <w:rsid w:val="00A84FCE"/>
    <w:rsid w:val="00A87068"/>
    <w:rsid w:val="00A90276"/>
    <w:rsid w:val="00A94F61"/>
    <w:rsid w:val="00A9774C"/>
    <w:rsid w:val="00AA13AB"/>
    <w:rsid w:val="00AA1E63"/>
    <w:rsid w:val="00AA471C"/>
    <w:rsid w:val="00AA5B0E"/>
    <w:rsid w:val="00AA5CC2"/>
    <w:rsid w:val="00AA6AD4"/>
    <w:rsid w:val="00AB1B89"/>
    <w:rsid w:val="00AB1DE5"/>
    <w:rsid w:val="00AB3569"/>
    <w:rsid w:val="00AB3DFC"/>
    <w:rsid w:val="00AB4469"/>
    <w:rsid w:val="00AB603E"/>
    <w:rsid w:val="00AB611E"/>
    <w:rsid w:val="00AC00FA"/>
    <w:rsid w:val="00AC05A5"/>
    <w:rsid w:val="00AC27FB"/>
    <w:rsid w:val="00AC2A4A"/>
    <w:rsid w:val="00AC2E30"/>
    <w:rsid w:val="00AC330B"/>
    <w:rsid w:val="00AC419D"/>
    <w:rsid w:val="00AC7A8F"/>
    <w:rsid w:val="00AC7CE8"/>
    <w:rsid w:val="00AD201B"/>
    <w:rsid w:val="00AD2BE4"/>
    <w:rsid w:val="00AD32B7"/>
    <w:rsid w:val="00AD3EB6"/>
    <w:rsid w:val="00AD47C3"/>
    <w:rsid w:val="00AD5CFD"/>
    <w:rsid w:val="00AD718F"/>
    <w:rsid w:val="00AE07C8"/>
    <w:rsid w:val="00AE0A8F"/>
    <w:rsid w:val="00AE0D8D"/>
    <w:rsid w:val="00AE14C6"/>
    <w:rsid w:val="00AE3024"/>
    <w:rsid w:val="00AE4D5B"/>
    <w:rsid w:val="00AE503D"/>
    <w:rsid w:val="00AF0D5F"/>
    <w:rsid w:val="00AF3134"/>
    <w:rsid w:val="00AF39E5"/>
    <w:rsid w:val="00AF4228"/>
    <w:rsid w:val="00AF43F1"/>
    <w:rsid w:val="00AF4DC0"/>
    <w:rsid w:val="00AF6F29"/>
    <w:rsid w:val="00AF7E88"/>
    <w:rsid w:val="00B00596"/>
    <w:rsid w:val="00B01556"/>
    <w:rsid w:val="00B0461A"/>
    <w:rsid w:val="00B04CC9"/>
    <w:rsid w:val="00B05186"/>
    <w:rsid w:val="00B05227"/>
    <w:rsid w:val="00B1020C"/>
    <w:rsid w:val="00B11986"/>
    <w:rsid w:val="00B1200A"/>
    <w:rsid w:val="00B1314F"/>
    <w:rsid w:val="00B1372A"/>
    <w:rsid w:val="00B1405B"/>
    <w:rsid w:val="00B14713"/>
    <w:rsid w:val="00B15D3C"/>
    <w:rsid w:val="00B1758F"/>
    <w:rsid w:val="00B178E1"/>
    <w:rsid w:val="00B20B4D"/>
    <w:rsid w:val="00B20D92"/>
    <w:rsid w:val="00B2216A"/>
    <w:rsid w:val="00B23BFC"/>
    <w:rsid w:val="00B2415A"/>
    <w:rsid w:val="00B3088B"/>
    <w:rsid w:val="00B314AE"/>
    <w:rsid w:val="00B31E60"/>
    <w:rsid w:val="00B320D6"/>
    <w:rsid w:val="00B330D8"/>
    <w:rsid w:val="00B340FD"/>
    <w:rsid w:val="00B344BB"/>
    <w:rsid w:val="00B345E8"/>
    <w:rsid w:val="00B34D90"/>
    <w:rsid w:val="00B369D5"/>
    <w:rsid w:val="00B37166"/>
    <w:rsid w:val="00B379C8"/>
    <w:rsid w:val="00B40F5E"/>
    <w:rsid w:val="00B42161"/>
    <w:rsid w:val="00B42D73"/>
    <w:rsid w:val="00B4726F"/>
    <w:rsid w:val="00B50CF9"/>
    <w:rsid w:val="00B51524"/>
    <w:rsid w:val="00B51ACB"/>
    <w:rsid w:val="00B53944"/>
    <w:rsid w:val="00B53BE7"/>
    <w:rsid w:val="00B5505B"/>
    <w:rsid w:val="00B55E55"/>
    <w:rsid w:val="00B573CD"/>
    <w:rsid w:val="00B57CD7"/>
    <w:rsid w:val="00B57D46"/>
    <w:rsid w:val="00B60750"/>
    <w:rsid w:val="00B60911"/>
    <w:rsid w:val="00B610AC"/>
    <w:rsid w:val="00B64D02"/>
    <w:rsid w:val="00B64F64"/>
    <w:rsid w:val="00B6502E"/>
    <w:rsid w:val="00B66FE2"/>
    <w:rsid w:val="00B67F37"/>
    <w:rsid w:val="00B704D6"/>
    <w:rsid w:val="00B7055A"/>
    <w:rsid w:val="00B712FB"/>
    <w:rsid w:val="00B713CE"/>
    <w:rsid w:val="00B721ED"/>
    <w:rsid w:val="00B72E7C"/>
    <w:rsid w:val="00B72EA2"/>
    <w:rsid w:val="00B74CCB"/>
    <w:rsid w:val="00B75026"/>
    <w:rsid w:val="00B758E8"/>
    <w:rsid w:val="00B7658B"/>
    <w:rsid w:val="00B8034C"/>
    <w:rsid w:val="00B81206"/>
    <w:rsid w:val="00B82C29"/>
    <w:rsid w:val="00B8452B"/>
    <w:rsid w:val="00B84A8E"/>
    <w:rsid w:val="00B85634"/>
    <w:rsid w:val="00B85CC5"/>
    <w:rsid w:val="00B86934"/>
    <w:rsid w:val="00B91006"/>
    <w:rsid w:val="00B91F52"/>
    <w:rsid w:val="00B94680"/>
    <w:rsid w:val="00BA0043"/>
    <w:rsid w:val="00BA08BF"/>
    <w:rsid w:val="00BA0E5E"/>
    <w:rsid w:val="00BA2436"/>
    <w:rsid w:val="00BA2BE3"/>
    <w:rsid w:val="00BA2E2A"/>
    <w:rsid w:val="00BA3B12"/>
    <w:rsid w:val="00BA6683"/>
    <w:rsid w:val="00BA6752"/>
    <w:rsid w:val="00BA6D96"/>
    <w:rsid w:val="00BA7BBA"/>
    <w:rsid w:val="00BB16B9"/>
    <w:rsid w:val="00BB263F"/>
    <w:rsid w:val="00BB3858"/>
    <w:rsid w:val="00BB49E6"/>
    <w:rsid w:val="00BB4C3D"/>
    <w:rsid w:val="00BB50AB"/>
    <w:rsid w:val="00BB7114"/>
    <w:rsid w:val="00BC2001"/>
    <w:rsid w:val="00BC2BDD"/>
    <w:rsid w:val="00BC2F96"/>
    <w:rsid w:val="00BC7770"/>
    <w:rsid w:val="00BD029B"/>
    <w:rsid w:val="00BD0E8F"/>
    <w:rsid w:val="00BD1EB3"/>
    <w:rsid w:val="00BD38BC"/>
    <w:rsid w:val="00BD398F"/>
    <w:rsid w:val="00BD47C1"/>
    <w:rsid w:val="00BD4DB0"/>
    <w:rsid w:val="00BD55D6"/>
    <w:rsid w:val="00BD79DB"/>
    <w:rsid w:val="00BD7F1D"/>
    <w:rsid w:val="00BE26F7"/>
    <w:rsid w:val="00BE280A"/>
    <w:rsid w:val="00BE3C19"/>
    <w:rsid w:val="00BE61E0"/>
    <w:rsid w:val="00BE767F"/>
    <w:rsid w:val="00BF0EE5"/>
    <w:rsid w:val="00BF2435"/>
    <w:rsid w:val="00BF3025"/>
    <w:rsid w:val="00BF3DC7"/>
    <w:rsid w:val="00BF4959"/>
    <w:rsid w:val="00BF5AB0"/>
    <w:rsid w:val="00BF7F86"/>
    <w:rsid w:val="00C00232"/>
    <w:rsid w:val="00C00B40"/>
    <w:rsid w:val="00C048B6"/>
    <w:rsid w:val="00C04D89"/>
    <w:rsid w:val="00C07380"/>
    <w:rsid w:val="00C07572"/>
    <w:rsid w:val="00C103B7"/>
    <w:rsid w:val="00C12E9E"/>
    <w:rsid w:val="00C13050"/>
    <w:rsid w:val="00C14B67"/>
    <w:rsid w:val="00C14EF8"/>
    <w:rsid w:val="00C1653B"/>
    <w:rsid w:val="00C16FAF"/>
    <w:rsid w:val="00C21B9A"/>
    <w:rsid w:val="00C221C5"/>
    <w:rsid w:val="00C23DC2"/>
    <w:rsid w:val="00C24547"/>
    <w:rsid w:val="00C2642D"/>
    <w:rsid w:val="00C268EB"/>
    <w:rsid w:val="00C26A3D"/>
    <w:rsid w:val="00C27184"/>
    <w:rsid w:val="00C306A0"/>
    <w:rsid w:val="00C309C6"/>
    <w:rsid w:val="00C31946"/>
    <w:rsid w:val="00C31C3E"/>
    <w:rsid w:val="00C3243D"/>
    <w:rsid w:val="00C32F72"/>
    <w:rsid w:val="00C35364"/>
    <w:rsid w:val="00C36C15"/>
    <w:rsid w:val="00C41295"/>
    <w:rsid w:val="00C42140"/>
    <w:rsid w:val="00C43754"/>
    <w:rsid w:val="00C43EB7"/>
    <w:rsid w:val="00C445AE"/>
    <w:rsid w:val="00C452C5"/>
    <w:rsid w:val="00C45B45"/>
    <w:rsid w:val="00C51096"/>
    <w:rsid w:val="00C52760"/>
    <w:rsid w:val="00C527C7"/>
    <w:rsid w:val="00C52F49"/>
    <w:rsid w:val="00C553F6"/>
    <w:rsid w:val="00C55DDB"/>
    <w:rsid w:val="00C60875"/>
    <w:rsid w:val="00C61DE2"/>
    <w:rsid w:val="00C66A3E"/>
    <w:rsid w:val="00C74220"/>
    <w:rsid w:val="00C76A5C"/>
    <w:rsid w:val="00C808B1"/>
    <w:rsid w:val="00C82624"/>
    <w:rsid w:val="00C86410"/>
    <w:rsid w:val="00C9037A"/>
    <w:rsid w:val="00C90B18"/>
    <w:rsid w:val="00C9180F"/>
    <w:rsid w:val="00C92727"/>
    <w:rsid w:val="00C94CBE"/>
    <w:rsid w:val="00C95D61"/>
    <w:rsid w:val="00C960FE"/>
    <w:rsid w:val="00C969AB"/>
    <w:rsid w:val="00C973E7"/>
    <w:rsid w:val="00CA005B"/>
    <w:rsid w:val="00CA013B"/>
    <w:rsid w:val="00CA018F"/>
    <w:rsid w:val="00CA3723"/>
    <w:rsid w:val="00CA395A"/>
    <w:rsid w:val="00CA4405"/>
    <w:rsid w:val="00CA5103"/>
    <w:rsid w:val="00CA536A"/>
    <w:rsid w:val="00CA6D15"/>
    <w:rsid w:val="00CB01DA"/>
    <w:rsid w:val="00CB344E"/>
    <w:rsid w:val="00CB40B9"/>
    <w:rsid w:val="00CB60C8"/>
    <w:rsid w:val="00CB7F07"/>
    <w:rsid w:val="00CC174C"/>
    <w:rsid w:val="00CC2291"/>
    <w:rsid w:val="00CC3D6D"/>
    <w:rsid w:val="00CC4DB3"/>
    <w:rsid w:val="00CC5CAB"/>
    <w:rsid w:val="00CD0B1B"/>
    <w:rsid w:val="00CD10D8"/>
    <w:rsid w:val="00CD2278"/>
    <w:rsid w:val="00CD35A5"/>
    <w:rsid w:val="00CD4948"/>
    <w:rsid w:val="00CD4E3E"/>
    <w:rsid w:val="00CD502E"/>
    <w:rsid w:val="00CD62BC"/>
    <w:rsid w:val="00CD66F7"/>
    <w:rsid w:val="00CD6C2D"/>
    <w:rsid w:val="00CE3FDA"/>
    <w:rsid w:val="00CE6D8D"/>
    <w:rsid w:val="00CF12A0"/>
    <w:rsid w:val="00CF4C17"/>
    <w:rsid w:val="00CF592B"/>
    <w:rsid w:val="00CF65A0"/>
    <w:rsid w:val="00CF7B90"/>
    <w:rsid w:val="00D001D9"/>
    <w:rsid w:val="00D00B93"/>
    <w:rsid w:val="00D010CF"/>
    <w:rsid w:val="00D025B6"/>
    <w:rsid w:val="00D02C21"/>
    <w:rsid w:val="00D05D6E"/>
    <w:rsid w:val="00D06277"/>
    <w:rsid w:val="00D06ED3"/>
    <w:rsid w:val="00D06F17"/>
    <w:rsid w:val="00D1035C"/>
    <w:rsid w:val="00D13D60"/>
    <w:rsid w:val="00D16395"/>
    <w:rsid w:val="00D1672C"/>
    <w:rsid w:val="00D16E20"/>
    <w:rsid w:val="00D17105"/>
    <w:rsid w:val="00D176F4"/>
    <w:rsid w:val="00D21874"/>
    <w:rsid w:val="00D221D4"/>
    <w:rsid w:val="00D22226"/>
    <w:rsid w:val="00D22873"/>
    <w:rsid w:val="00D22B6E"/>
    <w:rsid w:val="00D23F5C"/>
    <w:rsid w:val="00D25C9C"/>
    <w:rsid w:val="00D273FB"/>
    <w:rsid w:val="00D276E7"/>
    <w:rsid w:val="00D312FB"/>
    <w:rsid w:val="00D31D23"/>
    <w:rsid w:val="00D3211F"/>
    <w:rsid w:val="00D32975"/>
    <w:rsid w:val="00D32D0F"/>
    <w:rsid w:val="00D3311F"/>
    <w:rsid w:val="00D33E61"/>
    <w:rsid w:val="00D36DB5"/>
    <w:rsid w:val="00D40330"/>
    <w:rsid w:val="00D40F6C"/>
    <w:rsid w:val="00D41AC1"/>
    <w:rsid w:val="00D444DC"/>
    <w:rsid w:val="00D4758F"/>
    <w:rsid w:val="00D47F0C"/>
    <w:rsid w:val="00D502DB"/>
    <w:rsid w:val="00D51B0E"/>
    <w:rsid w:val="00D51DC4"/>
    <w:rsid w:val="00D5275A"/>
    <w:rsid w:val="00D52836"/>
    <w:rsid w:val="00D52AC8"/>
    <w:rsid w:val="00D53192"/>
    <w:rsid w:val="00D53C4E"/>
    <w:rsid w:val="00D57E91"/>
    <w:rsid w:val="00D600A5"/>
    <w:rsid w:val="00D61E65"/>
    <w:rsid w:val="00D62A43"/>
    <w:rsid w:val="00D63191"/>
    <w:rsid w:val="00D6398C"/>
    <w:rsid w:val="00D66EB2"/>
    <w:rsid w:val="00D67061"/>
    <w:rsid w:val="00D670D9"/>
    <w:rsid w:val="00D67370"/>
    <w:rsid w:val="00D67C7A"/>
    <w:rsid w:val="00D70DAE"/>
    <w:rsid w:val="00D723EC"/>
    <w:rsid w:val="00D7354D"/>
    <w:rsid w:val="00D73BEA"/>
    <w:rsid w:val="00D75CC0"/>
    <w:rsid w:val="00D76401"/>
    <w:rsid w:val="00D7686F"/>
    <w:rsid w:val="00D82130"/>
    <w:rsid w:val="00D82734"/>
    <w:rsid w:val="00D829C6"/>
    <w:rsid w:val="00D839E9"/>
    <w:rsid w:val="00D86572"/>
    <w:rsid w:val="00D87519"/>
    <w:rsid w:val="00D87523"/>
    <w:rsid w:val="00D87B41"/>
    <w:rsid w:val="00D930E9"/>
    <w:rsid w:val="00D938C9"/>
    <w:rsid w:val="00D94A12"/>
    <w:rsid w:val="00D94E8E"/>
    <w:rsid w:val="00D95F12"/>
    <w:rsid w:val="00D9687D"/>
    <w:rsid w:val="00D969BC"/>
    <w:rsid w:val="00DA05B2"/>
    <w:rsid w:val="00DA12EE"/>
    <w:rsid w:val="00DA2D39"/>
    <w:rsid w:val="00DA3E8E"/>
    <w:rsid w:val="00DA4308"/>
    <w:rsid w:val="00DA4A85"/>
    <w:rsid w:val="00DA5B03"/>
    <w:rsid w:val="00DA635C"/>
    <w:rsid w:val="00DB0B7D"/>
    <w:rsid w:val="00DB14AD"/>
    <w:rsid w:val="00DB1660"/>
    <w:rsid w:val="00DB2F73"/>
    <w:rsid w:val="00DB44D2"/>
    <w:rsid w:val="00DB4B83"/>
    <w:rsid w:val="00DB6212"/>
    <w:rsid w:val="00DC2DFE"/>
    <w:rsid w:val="00DC315E"/>
    <w:rsid w:val="00DC3630"/>
    <w:rsid w:val="00DC3637"/>
    <w:rsid w:val="00DC766F"/>
    <w:rsid w:val="00DC76EC"/>
    <w:rsid w:val="00DC7837"/>
    <w:rsid w:val="00DD146F"/>
    <w:rsid w:val="00DD2A56"/>
    <w:rsid w:val="00DD3E4E"/>
    <w:rsid w:val="00DD43DE"/>
    <w:rsid w:val="00DD456F"/>
    <w:rsid w:val="00DD4634"/>
    <w:rsid w:val="00DE1343"/>
    <w:rsid w:val="00DE2801"/>
    <w:rsid w:val="00DE528E"/>
    <w:rsid w:val="00DE617A"/>
    <w:rsid w:val="00DE6575"/>
    <w:rsid w:val="00DE6BAD"/>
    <w:rsid w:val="00DF0A87"/>
    <w:rsid w:val="00DF1F88"/>
    <w:rsid w:val="00DF50B2"/>
    <w:rsid w:val="00DF57D1"/>
    <w:rsid w:val="00DF7AA1"/>
    <w:rsid w:val="00DF7F16"/>
    <w:rsid w:val="00E013FF"/>
    <w:rsid w:val="00E01B8A"/>
    <w:rsid w:val="00E0333F"/>
    <w:rsid w:val="00E03866"/>
    <w:rsid w:val="00E03E4D"/>
    <w:rsid w:val="00E056ED"/>
    <w:rsid w:val="00E073AE"/>
    <w:rsid w:val="00E10B66"/>
    <w:rsid w:val="00E14168"/>
    <w:rsid w:val="00E16081"/>
    <w:rsid w:val="00E16978"/>
    <w:rsid w:val="00E1799E"/>
    <w:rsid w:val="00E2067C"/>
    <w:rsid w:val="00E20AA8"/>
    <w:rsid w:val="00E20FF3"/>
    <w:rsid w:val="00E21790"/>
    <w:rsid w:val="00E21FA9"/>
    <w:rsid w:val="00E2208A"/>
    <w:rsid w:val="00E22380"/>
    <w:rsid w:val="00E24EE1"/>
    <w:rsid w:val="00E33702"/>
    <w:rsid w:val="00E33804"/>
    <w:rsid w:val="00E338E2"/>
    <w:rsid w:val="00E33ABA"/>
    <w:rsid w:val="00E34404"/>
    <w:rsid w:val="00E357F2"/>
    <w:rsid w:val="00E36465"/>
    <w:rsid w:val="00E36703"/>
    <w:rsid w:val="00E40895"/>
    <w:rsid w:val="00E42426"/>
    <w:rsid w:val="00E428CB"/>
    <w:rsid w:val="00E439E1"/>
    <w:rsid w:val="00E44D01"/>
    <w:rsid w:val="00E451D2"/>
    <w:rsid w:val="00E4619E"/>
    <w:rsid w:val="00E461EA"/>
    <w:rsid w:val="00E46577"/>
    <w:rsid w:val="00E4702E"/>
    <w:rsid w:val="00E50A85"/>
    <w:rsid w:val="00E510DE"/>
    <w:rsid w:val="00E52F58"/>
    <w:rsid w:val="00E53643"/>
    <w:rsid w:val="00E538A8"/>
    <w:rsid w:val="00E54186"/>
    <w:rsid w:val="00E54BF3"/>
    <w:rsid w:val="00E5634C"/>
    <w:rsid w:val="00E57E4D"/>
    <w:rsid w:val="00E6268E"/>
    <w:rsid w:val="00E64D5B"/>
    <w:rsid w:val="00E6563A"/>
    <w:rsid w:val="00E66C6A"/>
    <w:rsid w:val="00E70699"/>
    <w:rsid w:val="00E7204E"/>
    <w:rsid w:val="00E7269A"/>
    <w:rsid w:val="00E72DB6"/>
    <w:rsid w:val="00E76DF1"/>
    <w:rsid w:val="00E773A6"/>
    <w:rsid w:val="00E77921"/>
    <w:rsid w:val="00E80178"/>
    <w:rsid w:val="00E824AB"/>
    <w:rsid w:val="00E84273"/>
    <w:rsid w:val="00E8493F"/>
    <w:rsid w:val="00E84FB8"/>
    <w:rsid w:val="00E854B8"/>
    <w:rsid w:val="00E855A6"/>
    <w:rsid w:val="00E87A7B"/>
    <w:rsid w:val="00E902A1"/>
    <w:rsid w:val="00E90FAB"/>
    <w:rsid w:val="00E91C24"/>
    <w:rsid w:val="00E92440"/>
    <w:rsid w:val="00E93232"/>
    <w:rsid w:val="00E93710"/>
    <w:rsid w:val="00E93C7F"/>
    <w:rsid w:val="00E97515"/>
    <w:rsid w:val="00EA1672"/>
    <w:rsid w:val="00EA2CEA"/>
    <w:rsid w:val="00EA5F55"/>
    <w:rsid w:val="00EA7934"/>
    <w:rsid w:val="00EB2682"/>
    <w:rsid w:val="00EB57C6"/>
    <w:rsid w:val="00EB6680"/>
    <w:rsid w:val="00EB74E0"/>
    <w:rsid w:val="00EC02D5"/>
    <w:rsid w:val="00EC0AAE"/>
    <w:rsid w:val="00EC0DEB"/>
    <w:rsid w:val="00EC148E"/>
    <w:rsid w:val="00EC16D3"/>
    <w:rsid w:val="00EC2882"/>
    <w:rsid w:val="00EC2D0F"/>
    <w:rsid w:val="00EC2DEC"/>
    <w:rsid w:val="00EC3302"/>
    <w:rsid w:val="00EC6AC7"/>
    <w:rsid w:val="00ED084D"/>
    <w:rsid w:val="00ED0FA3"/>
    <w:rsid w:val="00ED1A86"/>
    <w:rsid w:val="00ED2CCB"/>
    <w:rsid w:val="00ED2DE2"/>
    <w:rsid w:val="00ED3A8E"/>
    <w:rsid w:val="00ED4548"/>
    <w:rsid w:val="00ED507B"/>
    <w:rsid w:val="00ED5A36"/>
    <w:rsid w:val="00ED7D64"/>
    <w:rsid w:val="00EE098B"/>
    <w:rsid w:val="00EE0FF1"/>
    <w:rsid w:val="00EE1024"/>
    <w:rsid w:val="00EE3235"/>
    <w:rsid w:val="00EE32AB"/>
    <w:rsid w:val="00EE3D93"/>
    <w:rsid w:val="00EE59F2"/>
    <w:rsid w:val="00EE643D"/>
    <w:rsid w:val="00EE6F3E"/>
    <w:rsid w:val="00EE7F53"/>
    <w:rsid w:val="00EF0B46"/>
    <w:rsid w:val="00EF25D9"/>
    <w:rsid w:val="00EF2768"/>
    <w:rsid w:val="00EF434A"/>
    <w:rsid w:val="00EF4B6D"/>
    <w:rsid w:val="00EF5A23"/>
    <w:rsid w:val="00EF610A"/>
    <w:rsid w:val="00EF737B"/>
    <w:rsid w:val="00EF74D2"/>
    <w:rsid w:val="00EF78D9"/>
    <w:rsid w:val="00EF7BCD"/>
    <w:rsid w:val="00F00972"/>
    <w:rsid w:val="00F00A21"/>
    <w:rsid w:val="00F011C5"/>
    <w:rsid w:val="00F014F2"/>
    <w:rsid w:val="00F025EE"/>
    <w:rsid w:val="00F02F65"/>
    <w:rsid w:val="00F03360"/>
    <w:rsid w:val="00F03E71"/>
    <w:rsid w:val="00F06784"/>
    <w:rsid w:val="00F101F4"/>
    <w:rsid w:val="00F103E9"/>
    <w:rsid w:val="00F1195B"/>
    <w:rsid w:val="00F11E5E"/>
    <w:rsid w:val="00F15BD1"/>
    <w:rsid w:val="00F16295"/>
    <w:rsid w:val="00F17B53"/>
    <w:rsid w:val="00F20050"/>
    <w:rsid w:val="00F20269"/>
    <w:rsid w:val="00F208FA"/>
    <w:rsid w:val="00F227BE"/>
    <w:rsid w:val="00F240DB"/>
    <w:rsid w:val="00F2588A"/>
    <w:rsid w:val="00F2638B"/>
    <w:rsid w:val="00F30773"/>
    <w:rsid w:val="00F32D42"/>
    <w:rsid w:val="00F35DD4"/>
    <w:rsid w:val="00F421E2"/>
    <w:rsid w:val="00F42A44"/>
    <w:rsid w:val="00F42E2A"/>
    <w:rsid w:val="00F46833"/>
    <w:rsid w:val="00F5005C"/>
    <w:rsid w:val="00F50F91"/>
    <w:rsid w:val="00F513A2"/>
    <w:rsid w:val="00F52236"/>
    <w:rsid w:val="00F54C9C"/>
    <w:rsid w:val="00F57967"/>
    <w:rsid w:val="00F611C4"/>
    <w:rsid w:val="00F61952"/>
    <w:rsid w:val="00F64EBA"/>
    <w:rsid w:val="00F65E4E"/>
    <w:rsid w:val="00F714CF"/>
    <w:rsid w:val="00F71A95"/>
    <w:rsid w:val="00F732F1"/>
    <w:rsid w:val="00F74011"/>
    <w:rsid w:val="00F75521"/>
    <w:rsid w:val="00F8028C"/>
    <w:rsid w:val="00F82133"/>
    <w:rsid w:val="00F829BF"/>
    <w:rsid w:val="00F846FA"/>
    <w:rsid w:val="00F85106"/>
    <w:rsid w:val="00F8720D"/>
    <w:rsid w:val="00F8763B"/>
    <w:rsid w:val="00F9072E"/>
    <w:rsid w:val="00F92390"/>
    <w:rsid w:val="00F93CA5"/>
    <w:rsid w:val="00F9514E"/>
    <w:rsid w:val="00F96846"/>
    <w:rsid w:val="00F973B9"/>
    <w:rsid w:val="00FA08C3"/>
    <w:rsid w:val="00FA3176"/>
    <w:rsid w:val="00FA451B"/>
    <w:rsid w:val="00FB1C9F"/>
    <w:rsid w:val="00FB2808"/>
    <w:rsid w:val="00FB4687"/>
    <w:rsid w:val="00FB5DE5"/>
    <w:rsid w:val="00FB6937"/>
    <w:rsid w:val="00FB7DAF"/>
    <w:rsid w:val="00FB7F8B"/>
    <w:rsid w:val="00FC020D"/>
    <w:rsid w:val="00FC14E9"/>
    <w:rsid w:val="00FC23F5"/>
    <w:rsid w:val="00FC3344"/>
    <w:rsid w:val="00FC35CC"/>
    <w:rsid w:val="00FC4176"/>
    <w:rsid w:val="00FC43D4"/>
    <w:rsid w:val="00FC504D"/>
    <w:rsid w:val="00FC5DDC"/>
    <w:rsid w:val="00FC71EF"/>
    <w:rsid w:val="00FD22F1"/>
    <w:rsid w:val="00FD29E2"/>
    <w:rsid w:val="00FD2EB5"/>
    <w:rsid w:val="00FD4310"/>
    <w:rsid w:val="00FD4657"/>
    <w:rsid w:val="00FD46C9"/>
    <w:rsid w:val="00FD4AE0"/>
    <w:rsid w:val="00FD563C"/>
    <w:rsid w:val="00FE0228"/>
    <w:rsid w:val="00FE0BF3"/>
    <w:rsid w:val="00FE1502"/>
    <w:rsid w:val="00FE502D"/>
    <w:rsid w:val="00FE6CE5"/>
    <w:rsid w:val="00FE7427"/>
    <w:rsid w:val="00FE78B5"/>
    <w:rsid w:val="00FF0C17"/>
    <w:rsid w:val="00FF30BE"/>
    <w:rsid w:val="00FF4EE6"/>
    <w:rsid w:val="00FF51C2"/>
    <w:rsid w:val="00FF51F7"/>
    <w:rsid w:val="00FF58E4"/>
    <w:rsid w:val="00FF7BCC"/>
  </w:rsids>
  <m:mathPr>
    <m:mathFont m:val="Cambria Math"/>
    <m:brkBin m:val="before"/>
    <m:brkBinSub m:val="--"/>
    <m:smallFrac m:val="0"/>
    <m:dispDef/>
    <m:lMargin m:val="0"/>
    <m:rMargin m:val="0"/>
    <m:defJc m:val="centerGroup"/>
    <m:wrapIndent m:val="1440"/>
    <m:intLim m:val="subSup"/>
    <m:naryLim m:val="undOvr"/>
  </m:mathPr>
  <w:themeFontLang w:val="nb-NO" w:bidi="ta-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0787B47D"/>
  <w15:docId w15:val="{5B459362-7F39-412C-A574-4F9BAC686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b-NO"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576E"/>
    <w:pPr>
      <w:spacing w:line="360" w:lineRule="auto"/>
      <w:ind w:firstLine="284"/>
      <w:jc w:val="both"/>
    </w:pPr>
    <w:rPr>
      <w:sz w:val="24"/>
      <w:lang w:val="en-GB"/>
    </w:rPr>
  </w:style>
  <w:style w:type="paragraph" w:styleId="Heading1">
    <w:name w:val="heading 1"/>
    <w:basedOn w:val="Normal"/>
    <w:next w:val="Normal"/>
    <w:link w:val="Heading1Char"/>
    <w:autoRedefine/>
    <w:qFormat/>
    <w:rsid w:val="006C576E"/>
    <w:pPr>
      <w:keepNext/>
      <w:numPr>
        <w:numId w:val="9"/>
      </w:numPr>
      <w:jc w:val="left"/>
      <w:outlineLvl w:val="0"/>
    </w:pPr>
    <w:rPr>
      <w:rFonts w:eastAsiaTheme="majorEastAsia"/>
      <w:b/>
      <w:sz w:val="28"/>
      <w:szCs w:val="28"/>
      <w:lang w:val="en-US"/>
    </w:rPr>
  </w:style>
  <w:style w:type="paragraph" w:styleId="Heading2">
    <w:name w:val="heading 2"/>
    <w:basedOn w:val="Normal"/>
    <w:next w:val="Normal"/>
    <w:link w:val="Heading2Char"/>
    <w:qFormat/>
    <w:rsid w:val="006C576E"/>
    <w:pPr>
      <w:keepNext/>
      <w:numPr>
        <w:ilvl w:val="1"/>
        <w:numId w:val="9"/>
      </w:numPr>
      <w:spacing w:before="240" w:after="60"/>
      <w:outlineLvl w:val="1"/>
    </w:pPr>
    <w:rPr>
      <w:b/>
      <w:szCs w:val="24"/>
    </w:rPr>
  </w:style>
  <w:style w:type="paragraph" w:styleId="Heading3">
    <w:name w:val="heading 3"/>
    <w:basedOn w:val="Normal"/>
    <w:next w:val="Normal"/>
    <w:link w:val="Heading3Char"/>
    <w:qFormat/>
    <w:rsid w:val="00035037"/>
    <w:pPr>
      <w:keepNext/>
      <w:numPr>
        <w:ilvl w:val="2"/>
        <w:numId w:val="9"/>
      </w:numPr>
      <w:spacing w:before="240" w:after="60"/>
      <w:outlineLvl w:val="2"/>
    </w:pPr>
    <w:rPr>
      <w:b/>
      <w:i/>
    </w:rPr>
  </w:style>
  <w:style w:type="paragraph" w:styleId="Heading4">
    <w:name w:val="heading 4"/>
    <w:basedOn w:val="Normal"/>
    <w:next w:val="Normal"/>
    <w:link w:val="Heading4Char"/>
    <w:qFormat/>
    <w:rsid w:val="00D06F17"/>
    <w:pPr>
      <w:keepNext/>
      <w:ind w:left="360" w:hanging="360"/>
      <w:outlineLvl w:val="3"/>
    </w:pPr>
    <w:rPr>
      <w:b/>
      <w:sz w:val="32"/>
    </w:rPr>
  </w:style>
  <w:style w:type="paragraph" w:styleId="Heading5">
    <w:name w:val="heading 5"/>
    <w:basedOn w:val="Normal"/>
    <w:next w:val="Normal"/>
    <w:link w:val="Heading5Char"/>
    <w:qFormat/>
    <w:rsid w:val="00D06F17"/>
    <w:pPr>
      <w:numPr>
        <w:ilvl w:val="4"/>
        <w:numId w:val="9"/>
      </w:numPr>
      <w:spacing w:before="240" w:after="60"/>
      <w:outlineLvl w:val="4"/>
    </w:pPr>
    <w:rPr>
      <w:rFonts w:ascii="Calibri" w:hAnsi="Calibri"/>
      <w:b/>
      <w:bCs/>
      <w:i/>
      <w:iCs/>
      <w:sz w:val="26"/>
      <w:szCs w:val="26"/>
    </w:rPr>
  </w:style>
  <w:style w:type="paragraph" w:styleId="Heading6">
    <w:name w:val="heading 6"/>
    <w:basedOn w:val="Normal"/>
    <w:next w:val="Normal"/>
    <w:link w:val="Heading6Char"/>
    <w:qFormat/>
    <w:rsid w:val="00D06F17"/>
    <w:pPr>
      <w:numPr>
        <w:ilvl w:val="5"/>
        <w:numId w:val="9"/>
      </w:numPr>
      <w:spacing w:before="240" w:after="60"/>
      <w:outlineLvl w:val="5"/>
    </w:pPr>
    <w:rPr>
      <w:rFonts w:ascii="Calibri" w:hAnsi="Calibri"/>
      <w:b/>
      <w:bCs/>
      <w:sz w:val="22"/>
      <w:szCs w:val="22"/>
    </w:rPr>
  </w:style>
  <w:style w:type="paragraph" w:styleId="Heading7">
    <w:name w:val="heading 7"/>
    <w:basedOn w:val="Normal"/>
    <w:next w:val="Normal"/>
    <w:link w:val="Heading7Char"/>
    <w:qFormat/>
    <w:rsid w:val="00D06F17"/>
    <w:pPr>
      <w:numPr>
        <w:ilvl w:val="6"/>
        <w:numId w:val="9"/>
      </w:numPr>
      <w:spacing w:before="240" w:after="60"/>
      <w:outlineLvl w:val="6"/>
    </w:pPr>
    <w:rPr>
      <w:rFonts w:ascii="Calibri" w:hAnsi="Calibri"/>
      <w:szCs w:val="24"/>
    </w:rPr>
  </w:style>
  <w:style w:type="paragraph" w:styleId="Heading8">
    <w:name w:val="heading 8"/>
    <w:basedOn w:val="Normal"/>
    <w:next w:val="Normal"/>
    <w:link w:val="Heading8Char"/>
    <w:qFormat/>
    <w:rsid w:val="00D06F17"/>
    <w:pPr>
      <w:numPr>
        <w:ilvl w:val="7"/>
        <w:numId w:val="9"/>
      </w:numPr>
      <w:spacing w:before="240" w:after="60"/>
      <w:outlineLvl w:val="7"/>
    </w:pPr>
    <w:rPr>
      <w:rFonts w:ascii="Calibri" w:hAnsi="Calibri"/>
      <w:i/>
      <w:iCs/>
      <w:szCs w:val="24"/>
    </w:rPr>
  </w:style>
  <w:style w:type="paragraph" w:styleId="Heading9">
    <w:name w:val="heading 9"/>
    <w:basedOn w:val="Normal"/>
    <w:next w:val="Normal"/>
    <w:link w:val="Heading9Char"/>
    <w:qFormat/>
    <w:rsid w:val="00D06F17"/>
    <w:pPr>
      <w:numPr>
        <w:ilvl w:val="8"/>
        <w:numId w:val="9"/>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2056E"/>
    <w:pPr>
      <w:jc w:val="both"/>
    </w:pPr>
    <w:rPr>
      <w:rFonts w:eastAsiaTheme="minorEastAsia"/>
      <w:sz w:val="24"/>
      <w:lang w:val="fr-FR"/>
    </w:rPr>
  </w:style>
  <w:style w:type="character" w:customStyle="1" w:styleId="NoSpacingChar">
    <w:name w:val="No Spacing Char"/>
    <w:basedOn w:val="DefaultParagraphFont"/>
    <w:link w:val="NoSpacing"/>
    <w:uiPriority w:val="1"/>
    <w:rsid w:val="0082056E"/>
    <w:rPr>
      <w:rFonts w:eastAsiaTheme="minorEastAsia"/>
      <w:sz w:val="24"/>
      <w:lang w:val="fr-FR"/>
    </w:rPr>
  </w:style>
  <w:style w:type="character" w:customStyle="1" w:styleId="Heading1Char">
    <w:name w:val="Heading 1 Char"/>
    <w:basedOn w:val="DefaultParagraphFont"/>
    <w:link w:val="Heading1"/>
    <w:rsid w:val="006C576E"/>
    <w:rPr>
      <w:rFonts w:eastAsiaTheme="majorEastAsia"/>
      <w:b/>
      <w:sz w:val="28"/>
      <w:szCs w:val="28"/>
      <w:lang w:val="en-US"/>
    </w:rPr>
  </w:style>
  <w:style w:type="paragraph" w:styleId="ListParagraph">
    <w:name w:val="List Paragraph"/>
    <w:basedOn w:val="Normal"/>
    <w:uiPriority w:val="34"/>
    <w:qFormat/>
    <w:rsid w:val="00D06F17"/>
    <w:pPr>
      <w:ind w:left="708"/>
    </w:pPr>
  </w:style>
  <w:style w:type="paragraph" w:customStyle="1" w:styleId="Paragraphedeliste1">
    <w:name w:val="Paragraphe de liste1"/>
    <w:basedOn w:val="Normal"/>
    <w:qFormat/>
    <w:rsid w:val="00D06F17"/>
    <w:pPr>
      <w:ind w:left="708"/>
    </w:pPr>
    <w:rPr>
      <w:szCs w:val="24"/>
      <w:lang w:val="nb-NO"/>
    </w:rPr>
  </w:style>
  <w:style w:type="paragraph" w:customStyle="1" w:styleId="Stil1">
    <w:name w:val="Stil1"/>
    <w:basedOn w:val="TOC2"/>
    <w:qFormat/>
    <w:rsid w:val="00D06F17"/>
    <w:pPr>
      <w:tabs>
        <w:tab w:val="left" w:pos="880"/>
        <w:tab w:val="right" w:leader="dot" w:pos="9062"/>
      </w:tabs>
      <w:spacing w:before="23" w:after="23"/>
      <w:ind w:left="238"/>
    </w:pPr>
    <w:rPr>
      <w:b/>
      <w:i/>
      <w:iCs/>
      <w:smallCaps/>
      <w:noProof/>
    </w:rPr>
  </w:style>
  <w:style w:type="paragraph" w:styleId="TOC2">
    <w:name w:val="toc 2"/>
    <w:basedOn w:val="Normal"/>
    <w:next w:val="Normal"/>
    <w:autoRedefine/>
    <w:uiPriority w:val="39"/>
    <w:semiHidden/>
    <w:unhideWhenUsed/>
    <w:rsid w:val="00D06F17"/>
    <w:pPr>
      <w:spacing w:after="100"/>
      <w:ind w:left="200"/>
    </w:pPr>
  </w:style>
  <w:style w:type="character" w:customStyle="1" w:styleId="Heading2Char">
    <w:name w:val="Heading 2 Char"/>
    <w:basedOn w:val="DefaultParagraphFont"/>
    <w:link w:val="Heading2"/>
    <w:rsid w:val="006C576E"/>
    <w:rPr>
      <w:b/>
      <w:sz w:val="24"/>
      <w:szCs w:val="24"/>
      <w:lang w:val="en-GB"/>
    </w:rPr>
  </w:style>
  <w:style w:type="character" w:customStyle="1" w:styleId="Heading3Char">
    <w:name w:val="Heading 3 Char"/>
    <w:basedOn w:val="DefaultParagraphFont"/>
    <w:link w:val="Heading3"/>
    <w:rsid w:val="00035037"/>
    <w:rPr>
      <w:b/>
      <w:i/>
      <w:sz w:val="24"/>
      <w:lang w:val="en-GB"/>
    </w:rPr>
  </w:style>
  <w:style w:type="character" w:customStyle="1" w:styleId="Heading4Char">
    <w:name w:val="Heading 4 Char"/>
    <w:basedOn w:val="DefaultParagraphFont"/>
    <w:link w:val="Heading4"/>
    <w:rsid w:val="00D06F17"/>
    <w:rPr>
      <w:b/>
      <w:sz w:val="32"/>
      <w:lang w:val="en-GB"/>
    </w:rPr>
  </w:style>
  <w:style w:type="character" w:customStyle="1" w:styleId="Heading5Char">
    <w:name w:val="Heading 5 Char"/>
    <w:basedOn w:val="DefaultParagraphFont"/>
    <w:link w:val="Heading5"/>
    <w:rsid w:val="00D06F17"/>
    <w:rPr>
      <w:rFonts w:ascii="Calibri" w:hAnsi="Calibri"/>
      <w:b/>
      <w:bCs/>
      <w:i/>
      <w:iCs/>
      <w:sz w:val="26"/>
      <w:szCs w:val="26"/>
      <w:lang w:val="fr-FR"/>
    </w:rPr>
  </w:style>
  <w:style w:type="character" w:customStyle="1" w:styleId="Heading6Char">
    <w:name w:val="Heading 6 Char"/>
    <w:basedOn w:val="DefaultParagraphFont"/>
    <w:link w:val="Heading6"/>
    <w:rsid w:val="00D06F17"/>
    <w:rPr>
      <w:rFonts w:ascii="Calibri" w:hAnsi="Calibri"/>
      <w:b/>
      <w:bCs/>
      <w:sz w:val="22"/>
      <w:szCs w:val="22"/>
      <w:lang w:val="fr-FR"/>
    </w:rPr>
  </w:style>
  <w:style w:type="character" w:customStyle="1" w:styleId="Heading7Char">
    <w:name w:val="Heading 7 Char"/>
    <w:basedOn w:val="DefaultParagraphFont"/>
    <w:link w:val="Heading7"/>
    <w:rsid w:val="00D06F17"/>
    <w:rPr>
      <w:rFonts w:ascii="Calibri" w:hAnsi="Calibri"/>
      <w:sz w:val="24"/>
      <w:szCs w:val="24"/>
      <w:lang w:val="fr-FR"/>
    </w:rPr>
  </w:style>
  <w:style w:type="character" w:customStyle="1" w:styleId="Heading8Char">
    <w:name w:val="Heading 8 Char"/>
    <w:basedOn w:val="DefaultParagraphFont"/>
    <w:link w:val="Heading8"/>
    <w:rsid w:val="00D06F17"/>
    <w:rPr>
      <w:rFonts w:ascii="Calibri" w:hAnsi="Calibri"/>
      <w:i/>
      <w:iCs/>
      <w:sz w:val="24"/>
      <w:szCs w:val="24"/>
      <w:lang w:val="fr-FR"/>
    </w:rPr>
  </w:style>
  <w:style w:type="character" w:customStyle="1" w:styleId="Heading9Char">
    <w:name w:val="Heading 9 Char"/>
    <w:basedOn w:val="DefaultParagraphFont"/>
    <w:link w:val="Heading9"/>
    <w:rsid w:val="00D06F17"/>
    <w:rPr>
      <w:rFonts w:ascii="Cambria" w:hAnsi="Cambria"/>
      <w:sz w:val="22"/>
      <w:szCs w:val="22"/>
      <w:lang w:val="fr-FR"/>
    </w:rPr>
  </w:style>
  <w:style w:type="paragraph" w:styleId="Caption">
    <w:name w:val="caption"/>
    <w:basedOn w:val="Normal"/>
    <w:next w:val="Normal"/>
    <w:qFormat/>
    <w:rsid w:val="00D06F17"/>
    <w:pPr>
      <w:spacing w:after="200"/>
    </w:pPr>
    <w:rPr>
      <w:i/>
    </w:rPr>
  </w:style>
  <w:style w:type="paragraph" w:styleId="Title">
    <w:name w:val="Title"/>
    <w:basedOn w:val="Normal"/>
    <w:next w:val="Normal"/>
    <w:link w:val="TitleChar"/>
    <w:qFormat/>
    <w:rsid w:val="00D06F17"/>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D06F17"/>
    <w:rPr>
      <w:rFonts w:ascii="Cambria" w:hAnsi="Cambria"/>
      <w:b/>
      <w:bCs/>
      <w:kern w:val="28"/>
      <w:sz w:val="32"/>
      <w:szCs w:val="32"/>
      <w:lang w:val="fr-FR"/>
    </w:rPr>
  </w:style>
  <w:style w:type="character" w:styleId="Strong">
    <w:name w:val="Strong"/>
    <w:basedOn w:val="DefaultParagraphFont"/>
    <w:uiPriority w:val="22"/>
    <w:qFormat/>
    <w:rsid w:val="00D06F17"/>
    <w:rPr>
      <w:b/>
      <w:bCs/>
    </w:rPr>
  </w:style>
  <w:style w:type="character" w:styleId="Emphasis">
    <w:name w:val="Emphasis"/>
    <w:basedOn w:val="DefaultParagraphFont"/>
    <w:uiPriority w:val="20"/>
    <w:qFormat/>
    <w:rsid w:val="00D06F17"/>
    <w:rPr>
      <w:i/>
      <w:iCs/>
    </w:rPr>
  </w:style>
  <w:style w:type="paragraph" w:styleId="TOCHeading">
    <w:name w:val="TOC Heading"/>
    <w:basedOn w:val="Heading1"/>
    <w:next w:val="Normal"/>
    <w:uiPriority w:val="39"/>
    <w:semiHidden/>
    <w:unhideWhenUsed/>
    <w:qFormat/>
    <w:rsid w:val="00D06F17"/>
    <w:pPr>
      <w:keepLines/>
      <w:numPr>
        <w:numId w:val="0"/>
      </w:numPr>
      <w:spacing w:before="480"/>
      <w:outlineLvl w:val="9"/>
    </w:pPr>
    <w:rPr>
      <w:rFonts w:ascii="Cambria" w:eastAsia="Times New Roman" w:hAnsi="Cambria"/>
      <w:bCs/>
      <w:color w:val="365F91"/>
      <w:lang w:val="nb-NO"/>
    </w:rPr>
  </w:style>
  <w:style w:type="paragraph" w:styleId="BalloonText">
    <w:name w:val="Balloon Text"/>
    <w:basedOn w:val="Normal"/>
    <w:link w:val="BalloonTextChar"/>
    <w:uiPriority w:val="99"/>
    <w:semiHidden/>
    <w:unhideWhenUsed/>
    <w:rsid w:val="006C576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576E"/>
    <w:rPr>
      <w:rFonts w:ascii="Tahoma" w:hAnsi="Tahoma" w:cs="Tahoma"/>
      <w:sz w:val="16"/>
      <w:szCs w:val="16"/>
      <w:lang w:val="fr-FR"/>
    </w:rPr>
  </w:style>
  <w:style w:type="character" w:styleId="PlaceholderText">
    <w:name w:val="Placeholder Text"/>
    <w:basedOn w:val="DefaultParagraphFont"/>
    <w:uiPriority w:val="99"/>
    <w:semiHidden/>
    <w:rsid w:val="006C576E"/>
    <w:rPr>
      <w:color w:val="808080"/>
    </w:rPr>
  </w:style>
  <w:style w:type="paragraph" w:styleId="NormalWeb">
    <w:name w:val="Normal (Web)"/>
    <w:basedOn w:val="Normal"/>
    <w:uiPriority w:val="99"/>
    <w:unhideWhenUsed/>
    <w:rsid w:val="00B57D46"/>
    <w:pPr>
      <w:spacing w:before="100" w:beforeAutospacing="1" w:after="100" w:afterAutospacing="1" w:line="240" w:lineRule="auto"/>
      <w:ind w:firstLine="0"/>
      <w:jc w:val="left"/>
    </w:pPr>
    <w:rPr>
      <w:rFonts w:eastAsiaTheme="minorEastAsia"/>
      <w:szCs w:val="24"/>
      <w:lang w:val="nb-NO" w:eastAsia="nb-NO"/>
    </w:rPr>
  </w:style>
  <w:style w:type="paragraph" w:styleId="Header">
    <w:name w:val="header"/>
    <w:basedOn w:val="Normal"/>
    <w:link w:val="HeaderChar"/>
    <w:uiPriority w:val="99"/>
    <w:unhideWhenUsed/>
    <w:rsid w:val="00F03360"/>
    <w:pPr>
      <w:tabs>
        <w:tab w:val="center" w:pos="4513"/>
        <w:tab w:val="right" w:pos="9026"/>
      </w:tabs>
      <w:spacing w:line="240" w:lineRule="auto"/>
    </w:pPr>
  </w:style>
  <w:style w:type="character" w:customStyle="1" w:styleId="HeaderChar">
    <w:name w:val="Header Char"/>
    <w:basedOn w:val="DefaultParagraphFont"/>
    <w:link w:val="Header"/>
    <w:uiPriority w:val="99"/>
    <w:rsid w:val="00F03360"/>
    <w:rPr>
      <w:sz w:val="24"/>
      <w:lang w:val="en-GB"/>
    </w:rPr>
  </w:style>
  <w:style w:type="paragraph" w:styleId="Footer">
    <w:name w:val="footer"/>
    <w:basedOn w:val="Normal"/>
    <w:link w:val="FooterChar"/>
    <w:uiPriority w:val="99"/>
    <w:unhideWhenUsed/>
    <w:rsid w:val="00F03360"/>
    <w:pPr>
      <w:tabs>
        <w:tab w:val="center" w:pos="4513"/>
        <w:tab w:val="right" w:pos="9026"/>
      </w:tabs>
      <w:spacing w:line="240" w:lineRule="auto"/>
    </w:pPr>
  </w:style>
  <w:style w:type="character" w:customStyle="1" w:styleId="FooterChar">
    <w:name w:val="Footer Char"/>
    <w:basedOn w:val="DefaultParagraphFont"/>
    <w:link w:val="Footer"/>
    <w:uiPriority w:val="99"/>
    <w:rsid w:val="00F03360"/>
    <w:rPr>
      <w:sz w:val="24"/>
      <w:lang w:val="en-GB"/>
    </w:rPr>
  </w:style>
  <w:style w:type="table" w:styleId="TableGrid">
    <w:name w:val="Table Grid"/>
    <w:basedOn w:val="TableNormal"/>
    <w:uiPriority w:val="59"/>
    <w:rsid w:val="00636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0765AD"/>
    <w:pPr>
      <w:spacing w:line="240" w:lineRule="auto"/>
    </w:pPr>
    <w:rPr>
      <w:sz w:val="20"/>
    </w:rPr>
  </w:style>
  <w:style w:type="character" w:customStyle="1" w:styleId="FootnoteTextChar">
    <w:name w:val="Footnote Text Char"/>
    <w:basedOn w:val="DefaultParagraphFont"/>
    <w:link w:val="FootnoteText"/>
    <w:uiPriority w:val="99"/>
    <w:semiHidden/>
    <w:rsid w:val="000765AD"/>
    <w:rPr>
      <w:lang w:val="en-GB"/>
    </w:rPr>
  </w:style>
  <w:style w:type="character" w:styleId="FootnoteReference">
    <w:name w:val="footnote reference"/>
    <w:basedOn w:val="DefaultParagraphFont"/>
    <w:uiPriority w:val="99"/>
    <w:semiHidden/>
    <w:unhideWhenUsed/>
    <w:rsid w:val="000765AD"/>
    <w:rPr>
      <w:vertAlign w:val="superscript"/>
    </w:rPr>
  </w:style>
  <w:style w:type="character" w:styleId="CommentReference">
    <w:name w:val="annotation reference"/>
    <w:basedOn w:val="DefaultParagraphFont"/>
    <w:uiPriority w:val="99"/>
    <w:semiHidden/>
    <w:unhideWhenUsed/>
    <w:rsid w:val="00BB16B9"/>
    <w:rPr>
      <w:sz w:val="16"/>
      <w:szCs w:val="16"/>
    </w:rPr>
  </w:style>
  <w:style w:type="paragraph" w:styleId="CommentText">
    <w:name w:val="annotation text"/>
    <w:basedOn w:val="Normal"/>
    <w:link w:val="CommentTextChar"/>
    <w:uiPriority w:val="99"/>
    <w:semiHidden/>
    <w:unhideWhenUsed/>
    <w:rsid w:val="00BB16B9"/>
    <w:pPr>
      <w:spacing w:line="240" w:lineRule="auto"/>
    </w:pPr>
    <w:rPr>
      <w:sz w:val="20"/>
    </w:rPr>
  </w:style>
  <w:style w:type="character" w:customStyle="1" w:styleId="CommentTextChar">
    <w:name w:val="Comment Text Char"/>
    <w:basedOn w:val="DefaultParagraphFont"/>
    <w:link w:val="CommentText"/>
    <w:uiPriority w:val="99"/>
    <w:semiHidden/>
    <w:rsid w:val="00BB16B9"/>
    <w:rPr>
      <w:lang w:val="en-GB"/>
    </w:rPr>
  </w:style>
  <w:style w:type="paragraph" w:styleId="CommentSubject">
    <w:name w:val="annotation subject"/>
    <w:basedOn w:val="CommentText"/>
    <w:next w:val="CommentText"/>
    <w:link w:val="CommentSubjectChar"/>
    <w:uiPriority w:val="99"/>
    <w:semiHidden/>
    <w:unhideWhenUsed/>
    <w:rsid w:val="00BB16B9"/>
    <w:rPr>
      <w:b/>
      <w:bCs/>
    </w:rPr>
  </w:style>
  <w:style w:type="character" w:customStyle="1" w:styleId="CommentSubjectChar">
    <w:name w:val="Comment Subject Char"/>
    <w:basedOn w:val="CommentTextChar"/>
    <w:link w:val="CommentSubject"/>
    <w:uiPriority w:val="99"/>
    <w:semiHidden/>
    <w:rsid w:val="00BB16B9"/>
    <w:rPr>
      <w:b/>
      <w:bCs/>
      <w:lang w:val="en-GB"/>
    </w:rPr>
  </w:style>
  <w:style w:type="character" w:styleId="Hyperlink">
    <w:name w:val="Hyperlink"/>
    <w:basedOn w:val="DefaultParagraphFont"/>
    <w:uiPriority w:val="99"/>
    <w:unhideWhenUsed/>
    <w:rsid w:val="002252A4"/>
    <w:rPr>
      <w:strike w:val="0"/>
      <w:dstrike w:val="0"/>
      <w:color w:val="316C9D"/>
      <w:u w:val="none"/>
      <w:effect w:val="none"/>
    </w:rPr>
  </w:style>
  <w:style w:type="character" w:customStyle="1" w:styleId="interref">
    <w:name w:val="interref"/>
    <w:basedOn w:val="DefaultParagraphFont"/>
    <w:rsid w:val="002252A4"/>
    <w:rPr>
      <w:vanish w:val="0"/>
      <w:webHidden w:val="0"/>
      <w:sz w:val="24"/>
      <w:szCs w:val="24"/>
      <w:bdr w:val="none" w:sz="0" w:space="0" w:color="auto" w:frame="1"/>
      <w:vertAlign w:val="baseline"/>
      <w:specVanish w:val="0"/>
    </w:rPr>
  </w:style>
  <w:style w:type="paragraph" w:styleId="EndnoteText">
    <w:name w:val="endnote text"/>
    <w:basedOn w:val="Normal"/>
    <w:link w:val="EndnoteTextChar"/>
    <w:uiPriority w:val="99"/>
    <w:semiHidden/>
    <w:unhideWhenUsed/>
    <w:rsid w:val="003F7EBB"/>
    <w:pPr>
      <w:spacing w:line="240" w:lineRule="auto"/>
    </w:pPr>
    <w:rPr>
      <w:sz w:val="20"/>
    </w:rPr>
  </w:style>
  <w:style w:type="character" w:customStyle="1" w:styleId="EndnoteTextChar">
    <w:name w:val="Endnote Text Char"/>
    <w:basedOn w:val="DefaultParagraphFont"/>
    <w:link w:val="EndnoteText"/>
    <w:uiPriority w:val="99"/>
    <w:semiHidden/>
    <w:rsid w:val="003F7EBB"/>
    <w:rPr>
      <w:lang w:val="en-GB"/>
    </w:rPr>
  </w:style>
  <w:style w:type="character" w:styleId="EndnoteReference">
    <w:name w:val="endnote reference"/>
    <w:basedOn w:val="DefaultParagraphFont"/>
    <w:uiPriority w:val="99"/>
    <w:semiHidden/>
    <w:unhideWhenUsed/>
    <w:rsid w:val="003F7EBB"/>
    <w:rPr>
      <w:vertAlign w:val="superscript"/>
    </w:rPr>
  </w:style>
  <w:style w:type="character" w:customStyle="1" w:styleId="apple-converted-space">
    <w:name w:val="apple-converted-space"/>
    <w:basedOn w:val="DefaultParagraphFont"/>
    <w:rsid w:val="00B64D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077755">
      <w:bodyDiv w:val="1"/>
      <w:marLeft w:val="0"/>
      <w:marRight w:val="0"/>
      <w:marTop w:val="0"/>
      <w:marBottom w:val="0"/>
      <w:divBdr>
        <w:top w:val="none" w:sz="0" w:space="0" w:color="auto"/>
        <w:left w:val="none" w:sz="0" w:space="0" w:color="auto"/>
        <w:bottom w:val="none" w:sz="0" w:space="0" w:color="auto"/>
        <w:right w:val="none" w:sz="0" w:space="0" w:color="auto"/>
      </w:divBdr>
    </w:div>
    <w:div w:id="452099294">
      <w:bodyDiv w:val="1"/>
      <w:marLeft w:val="0"/>
      <w:marRight w:val="0"/>
      <w:marTop w:val="0"/>
      <w:marBottom w:val="0"/>
      <w:divBdr>
        <w:top w:val="none" w:sz="0" w:space="0" w:color="auto"/>
        <w:left w:val="none" w:sz="0" w:space="0" w:color="auto"/>
        <w:bottom w:val="none" w:sz="0" w:space="0" w:color="auto"/>
        <w:right w:val="none" w:sz="0" w:space="0" w:color="auto"/>
      </w:divBdr>
    </w:div>
    <w:div w:id="456532623">
      <w:bodyDiv w:val="1"/>
      <w:marLeft w:val="0"/>
      <w:marRight w:val="0"/>
      <w:marTop w:val="0"/>
      <w:marBottom w:val="0"/>
      <w:divBdr>
        <w:top w:val="none" w:sz="0" w:space="0" w:color="auto"/>
        <w:left w:val="none" w:sz="0" w:space="0" w:color="auto"/>
        <w:bottom w:val="none" w:sz="0" w:space="0" w:color="auto"/>
        <w:right w:val="none" w:sz="0" w:space="0" w:color="auto"/>
      </w:divBdr>
    </w:div>
    <w:div w:id="642780879">
      <w:bodyDiv w:val="1"/>
      <w:marLeft w:val="0"/>
      <w:marRight w:val="0"/>
      <w:marTop w:val="0"/>
      <w:marBottom w:val="0"/>
      <w:divBdr>
        <w:top w:val="none" w:sz="0" w:space="0" w:color="auto"/>
        <w:left w:val="none" w:sz="0" w:space="0" w:color="auto"/>
        <w:bottom w:val="none" w:sz="0" w:space="0" w:color="auto"/>
        <w:right w:val="none" w:sz="0" w:space="0" w:color="auto"/>
      </w:divBdr>
    </w:div>
    <w:div w:id="675615030">
      <w:bodyDiv w:val="1"/>
      <w:marLeft w:val="0"/>
      <w:marRight w:val="0"/>
      <w:marTop w:val="0"/>
      <w:marBottom w:val="0"/>
      <w:divBdr>
        <w:top w:val="none" w:sz="0" w:space="0" w:color="auto"/>
        <w:left w:val="none" w:sz="0" w:space="0" w:color="auto"/>
        <w:bottom w:val="none" w:sz="0" w:space="0" w:color="auto"/>
        <w:right w:val="none" w:sz="0" w:space="0" w:color="auto"/>
      </w:divBdr>
    </w:div>
    <w:div w:id="736167875">
      <w:bodyDiv w:val="1"/>
      <w:marLeft w:val="0"/>
      <w:marRight w:val="0"/>
      <w:marTop w:val="0"/>
      <w:marBottom w:val="0"/>
      <w:divBdr>
        <w:top w:val="none" w:sz="0" w:space="0" w:color="auto"/>
        <w:left w:val="none" w:sz="0" w:space="0" w:color="auto"/>
        <w:bottom w:val="none" w:sz="0" w:space="0" w:color="auto"/>
        <w:right w:val="none" w:sz="0" w:space="0" w:color="auto"/>
      </w:divBdr>
    </w:div>
    <w:div w:id="787090166">
      <w:bodyDiv w:val="1"/>
      <w:marLeft w:val="0"/>
      <w:marRight w:val="0"/>
      <w:marTop w:val="0"/>
      <w:marBottom w:val="0"/>
      <w:divBdr>
        <w:top w:val="none" w:sz="0" w:space="0" w:color="auto"/>
        <w:left w:val="none" w:sz="0" w:space="0" w:color="auto"/>
        <w:bottom w:val="none" w:sz="0" w:space="0" w:color="auto"/>
        <w:right w:val="none" w:sz="0" w:space="0" w:color="auto"/>
      </w:divBdr>
      <w:divsChild>
        <w:div w:id="842353612">
          <w:marLeft w:val="907"/>
          <w:marRight w:val="0"/>
          <w:marTop w:val="0"/>
          <w:marBottom w:val="0"/>
          <w:divBdr>
            <w:top w:val="none" w:sz="0" w:space="0" w:color="auto"/>
            <w:left w:val="none" w:sz="0" w:space="0" w:color="auto"/>
            <w:bottom w:val="none" w:sz="0" w:space="0" w:color="auto"/>
            <w:right w:val="none" w:sz="0" w:space="0" w:color="auto"/>
          </w:divBdr>
        </w:div>
        <w:div w:id="447507265">
          <w:marLeft w:val="907"/>
          <w:marRight w:val="0"/>
          <w:marTop w:val="0"/>
          <w:marBottom w:val="0"/>
          <w:divBdr>
            <w:top w:val="none" w:sz="0" w:space="0" w:color="auto"/>
            <w:left w:val="none" w:sz="0" w:space="0" w:color="auto"/>
            <w:bottom w:val="none" w:sz="0" w:space="0" w:color="auto"/>
            <w:right w:val="none" w:sz="0" w:space="0" w:color="auto"/>
          </w:divBdr>
        </w:div>
        <w:div w:id="1334842694">
          <w:marLeft w:val="907"/>
          <w:marRight w:val="0"/>
          <w:marTop w:val="0"/>
          <w:marBottom w:val="0"/>
          <w:divBdr>
            <w:top w:val="none" w:sz="0" w:space="0" w:color="auto"/>
            <w:left w:val="none" w:sz="0" w:space="0" w:color="auto"/>
            <w:bottom w:val="none" w:sz="0" w:space="0" w:color="auto"/>
            <w:right w:val="none" w:sz="0" w:space="0" w:color="auto"/>
          </w:divBdr>
        </w:div>
      </w:divsChild>
    </w:div>
    <w:div w:id="1041442684">
      <w:bodyDiv w:val="1"/>
      <w:marLeft w:val="0"/>
      <w:marRight w:val="0"/>
      <w:marTop w:val="0"/>
      <w:marBottom w:val="0"/>
      <w:divBdr>
        <w:top w:val="none" w:sz="0" w:space="0" w:color="auto"/>
        <w:left w:val="none" w:sz="0" w:space="0" w:color="auto"/>
        <w:bottom w:val="none" w:sz="0" w:space="0" w:color="auto"/>
        <w:right w:val="none" w:sz="0" w:space="0" w:color="auto"/>
      </w:divBdr>
    </w:div>
    <w:div w:id="1523547734">
      <w:bodyDiv w:val="1"/>
      <w:marLeft w:val="0"/>
      <w:marRight w:val="0"/>
      <w:marTop w:val="0"/>
      <w:marBottom w:val="0"/>
      <w:divBdr>
        <w:top w:val="none" w:sz="0" w:space="0" w:color="auto"/>
        <w:left w:val="none" w:sz="0" w:space="0" w:color="auto"/>
        <w:bottom w:val="none" w:sz="0" w:space="0" w:color="auto"/>
        <w:right w:val="none" w:sz="0" w:space="0" w:color="auto"/>
      </w:divBdr>
    </w:div>
    <w:div w:id="1651909468">
      <w:bodyDiv w:val="1"/>
      <w:marLeft w:val="0"/>
      <w:marRight w:val="0"/>
      <w:marTop w:val="0"/>
      <w:marBottom w:val="0"/>
      <w:divBdr>
        <w:top w:val="none" w:sz="0" w:space="0" w:color="auto"/>
        <w:left w:val="none" w:sz="0" w:space="0" w:color="auto"/>
        <w:bottom w:val="none" w:sz="0" w:space="0" w:color="auto"/>
        <w:right w:val="none" w:sz="0" w:space="0" w:color="auto"/>
      </w:divBdr>
    </w:div>
    <w:div w:id="1785226862">
      <w:bodyDiv w:val="1"/>
      <w:marLeft w:val="0"/>
      <w:marRight w:val="0"/>
      <w:marTop w:val="0"/>
      <w:marBottom w:val="0"/>
      <w:divBdr>
        <w:top w:val="none" w:sz="0" w:space="0" w:color="auto"/>
        <w:left w:val="none" w:sz="0" w:space="0" w:color="auto"/>
        <w:bottom w:val="none" w:sz="0" w:space="0" w:color="auto"/>
        <w:right w:val="none" w:sz="0" w:space="0" w:color="auto"/>
      </w:divBdr>
      <w:divsChild>
        <w:div w:id="276564608">
          <w:marLeft w:val="0"/>
          <w:marRight w:val="0"/>
          <w:marTop w:val="0"/>
          <w:marBottom w:val="0"/>
          <w:divBdr>
            <w:top w:val="none" w:sz="0" w:space="0" w:color="auto"/>
            <w:left w:val="none" w:sz="0" w:space="0" w:color="auto"/>
            <w:bottom w:val="none" w:sz="0" w:space="0" w:color="auto"/>
            <w:right w:val="none" w:sz="0" w:space="0" w:color="auto"/>
          </w:divBdr>
          <w:divsChild>
            <w:div w:id="941377709">
              <w:marLeft w:val="0"/>
              <w:marRight w:val="0"/>
              <w:marTop w:val="0"/>
              <w:marBottom w:val="0"/>
              <w:divBdr>
                <w:top w:val="none" w:sz="0" w:space="0" w:color="auto"/>
                <w:left w:val="none" w:sz="0" w:space="0" w:color="auto"/>
                <w:bottom w:val="none" w:sz="0" w:space="0" w:color="auto"/>
                <w:right w:val="none" w:sz="0" w:space="0" w:color="auto"/>
              </w:divBdr>
              <w:divsChild>
                <w:div w:id="828399725">
                  <w:marLeft w:val="0"/>
                  <w:marRight w:val="0"/>
                  <w:marTop w:val="0"/>
                  <w:marBottom w:val="0"/>
                  <w:divBdr>
                    <w:top w:val="none" w:sz="0" w:space="0" w:color="auto"/>
                    <w:left w:val="none" w:sz="0" w:space="0" w:color="auto"/>
                    <w:bottom w:val="none" w:sz="0" w:space="0" w:color="auto"/>
                    <w:right w:val="none" w:sz="0" w:space="0" w:color="auto"/>
                  </w:divBdr>
                  <w:divsChild>
                    <w:div w:id="907954900">
                      <w:marLeft w:val="0"/>
                      <w:marRight w:val="0"/>
                      <w:marTop w:val="0"/>
                      <w:marBottom w:val="0"/>
                      <w:divBdr>
                        <w:top w:val="none" w:sz="0" w:space="0" w:color="auto"/>
                        <w:left w:val="none" w:sz="0" w:space="0" w:color="auto"/>
                        <w:bottom w:val="none" w:sz="0" w:space="0" w:color="auto"/>
                        <w:right w:val="none" w:sz="0" w:space="0" w:color="auto"/>
                      </w:divBdr>
                      <w:divsChild>
                        <w:div w:id="36659637">
                          <w:marLeft w:val="0"/>
                          <w:marRight w:val="0"/>
                          <w:marTop w:val="0"/>
                          <w:marBottom w:val="0"/>
                          <w:divBdr>
                            <w:top w:val="none" w:sz="0" w:space="0" w:color="auto"/>
                            <w:left w:val="none" w:sz="0" w:space="0" w:color="auto"/>
                            <w:bottom w:val="none" w:sz="0" w:space="0" w:color="auto"/>
                            <w:right w:val="none" w:sz="0" w:space="0" w:color="auto"/>
                          </w:divBdr>
                          <w:divsChild>
                            <w:div w:id="2041130261">
                              <w:marLeft w:val="0"/>
                              <w:marRight w:val="0"/>
                              <w:marTop w:val="0"/>
                              <w:marBottom w:val="0"/>
                              <w:divBdr>
                                <w:top w:val="none" w:sz="0" w:space="0" w:color="auto"/>
                                <w:left w:val="none" w:sz="0" w:space="0" w:color="auto"/>
                                <w:bottom w:val="none" w:sz="0" w:space="0" w:color="auto"/>
                                <w:right w:val="none" w:sz="0" w:space="0" w:color="auto"/>
                              </w:divBdr>
                              <w:divsChild>
                                <w:div w:id="1034888701">
                                  <w:marLeft w:val="0"/>
                                  <w:marRight w:val="0"/>
                                  <w:marTop w:val="0"/>
                                  <w:marBottom w:val="0"/>
                                  <w:divBdr>
                                    <w:top w:val="none" w:sz="0" w:space="0" w:color="auto"/>
                                    <w:left w:val="none" w:sz="0" w:space="0" w:color="auto"/>
                                    <w:bottom w:val="none" w:sz="0" w:space="0" w:color="auto"/>
                                    <w:right w:val="none" w:sz="0" w:space="0" w:color="auto"/>
                                  </w:divBdr>
                                  <w:divsChild>
                                    <w:div w:id="1178495360">
                                      <w:marLeft w:val="0"/>
                                      <w:marRight w:val="0"/>
                                      <w:marTop w:val="0"/>
                                      <w:marBottom w:val="0"/>
                                      <w:divBdr>
                                        <w:top w:val="none" w:sz="0" w:space="0" w:color="auto"/>
                                        <w:left w:val="none" w:sz="0" w:space="0" w:color="auto"/>
                                        <w:bottom w:val="none" w:sz="0" w:space="0" w:color="auto"/>
                                        <w:right w:val="none" w:sz="0" w:space="0" w:color="auto"/>
                                      </w:divBdr>
                                      <w:divsChild>
                                        <w:div w:id="1828127908">
                                          <w:marLeft w:val="0"/>
                                          <w:marRight w:val="0"/>
                                          <w:marTop w:val="0"/>
                                          <w:marBottom w:val="0"/>
                                          <w:divBdr>
                                            <w:top w:val="none" w:sz="0" w:space="0" w:color="auto"/>
                                            <w:left w:val="none" w:sz="0" w:space="0" w:color="auto"/>
                                            <w:bottom w:val="none" w:sz="0" w:space="0" w:color="auto"/>
                                            <w:right w:val="none" w:sz="0" w:space="0" w:color="auto"/>
                                          </w:divBdr>
                                          <w:divsChild>
                                            <w:div w:id="540090310">
                                              <w:marLeft w:val="0"/>
                                              <w:marRight w:val="0"/>
                                              <w:marTop w:val="0"/>
                                              <w:marBottom w:val="0"/>
                                              <w:divBdr>
                                                <w:top w:val="none" w:sz="0" w:space="0" w:color="auto"/>
                                                <w:left w:val="none" w:sz="0" w:space="0" w:color="auto"/>
                                                <w:bottom w:val="none" w:sz="0" w:space="0" w:color="auto"/>
                                                <w:right w:val="none" w:sz="0" w:space="0" w:color="auto"/>
                                              </w:divBdr>
                                              <w:divsChild>
                                                <w:div w:id="1064252364">
                                                  <w:marLeft w:val="0"/>
                                                  <w:marRight w:val="0"/>
                                                  <w:marTop w:val="0"/>
                                                  <w:marBottom w:val="0"/>
                                                  <w:divBdr>
                                                    <w:top w:val="none" w:sz="0" w:space="0" w:color="auto"/>
                                                    <w:left w:val="none" w:sz="0" w:space="0" w:color="auto"/>
                                                    <w:bottom w:val="none" w:sz="0" w:space="0" w:color="auto"/>
                                                    <w:right w:val="none" w:sz="0" w:space="0" w:color="auto"/>
                                                  </w:divBdr>
                                                </w:div>
                                              </w:divsChild>
                                            </w:div>
                                            <w:div w:id="941374113">
                                              <w:marLeft w:val="0"/>
                                              <w:marRight w:val="0"/>
                                              <w:marTop w:val="0"/>
                                              <w:marBottom w:val="0"/>
                                              <w:divBdr>
                                                <w:top w:val="none" w:sz="0" w:space="0" w:color="auto"/>
                                                <w:left w:val="none" w:sz="0" w:space="0" w:color="auto"/>
                                                <w:bottom w:val="none" w:sz="0" w:space="0" w:color="auto"/>
                                                <w:right w:val="none" w:sz="0" w:space="0" w:color="auto"/>
                                              </w:divBdr>
                                              <w:divsChild>
                                                <w:div w:id="186062029">
                                                  <w:marLeft w:val="0"/>
                                                  <w:marRight w:val="0"/>
                                                  <w:marTop w:val="0"/>
                                                  <w:marBottom w:val="0"/>
                                                  <w:divBdr>
                                                    <w:top w:val="none" w:sz="0" w:space="0" w:color="auto"/>
                                                    <w:left w:val="none" w:sz="0" w:space="0" w:color="auto"/>
                                                    <w:bottom w:val="none" w:sz="0" w:space="0" w:color="auto"/>
                                                    <w:right w:val="none" w:sz="0" w:space="0" w:color="auto"/>
                                                  </w:divBdr>
                                                  <w:divsChild>
                                                    <w:div w:id="649403162">
                                                      <w:marLeft w:val="0"/>
                                                      <w:marRight w:val="0"/>
                                                      <w:marTop w:val="0"/>
                                                      <w:marBottom w:val="0"/>
                                                      <w:divBdr>
                                                        <w:top w:val="none" w:sz="0" w:space="0" w:color="auto"/>
                                                        <w:left w:val="none" w:sz="0" w:space="0" w:color="auto"/>
                                                        <w:bottom w:val="none" w:sz="0" w:space="0" w:color="auto"/>
                                                        <w:right w:val="none" w:sz="0" w:space="0" w:color="auto"/>
                                                      </w:divBdr>
                                                      <w:divsChild>
                                                        <w:div w:id="739256975">
                                                          <w:marLeft w:val="0"/>
                                                          <w:marRight w:val="0"/>
                                                          <w:marTop w:val="0"/>
                                                          <w:marBottom w:val="0"/>
                                                          <w:divBdr>
                                                            <w:top w:val="none" w:sz="0" w:space="0" w:color="auto"/>
                                                            <w:left w:val="none" w:sz="0" w:space="0" w:color="auto"/>
                                                            <w:bottom w:val="none" w:sz="0" w:space="0" w:color="auto"/>
                                                            <w:right w:val="none" w:sz="0" w:space="0" w:color="auto"/>
                                                          </w:divBdr>
                                                          <w:divsChild>
                                                            <w:div w:id="324165674">
                                                              <w:marLeft w:val="0"/>
                                                              <w:marRight w:val="0"/>
                                                              <w:marTop w:val="0"/>
                                                              <w:marBottom w:val="0"/>
                                                              <w:divBdr>
                                                                <w:top w:val="none" w:sz="0" w:space="0" w:color="auto"/>
                                                                <w:left w:val="none" w:sz="0" w:space="0" w:color="auto"/>
                                                                <w:bottom w:val="none" w:sz="0" w:space="0" w:color="auto"/>
                                                                <w:right w:val="none" w:sz="0" w:space="0" w:color="auto"/>
                                                              </w:divBdr>
                                                              <w:divsChild>
                                                                <w:div w:id="707223786">
                                                                  <w:marLeft w:val="0"/>
                                                                  <w:marRight w:val="0"/>
                                                                  <w:marTop w:val="0"/>
                                                                  <w:marBottom w:val="0"/>
                                                                  <w:divBdr>
                                                                    <w:top w:val="none" w:sz="0" w:space="0" w:color="auto"/>
                                                                    <w:left w:val="none" w:sz="0" w:space="0" w:color="auto"/>
                                                                    <w:bottom w:val="none" w:sz="0" w:space="0" w:color="auto"/>
                                                                    <w:right w:val="none" w:sz="0" w:space="0" w:color="auto"/>
                                                                  </w:divBdr>
                                                                  <w:divsChild>
                                                                    <w:div w:id="2113163799">
                                                                      <w:marLeft w:val="0"/>
                                                                      <w:marRight w:val="0"/>
                                                                      <w:marTop w:val="0"/>
                                                                      <w:marBottom w:val="0"/>
                                                                      <w:divBdr>
                                                                        <w:top w:val="none" w:sz="0" w:space="0" w:color="auto"/>
                                                                        <w:left w:val="none" w:sz="0" w:space="0" w:color="auto"/>
                                                                        <w:bottom w:val="none" w:sz="0" w:space="0" w:color="auto"/>
                                                                        <w:right w:val="none" w:sz="0" w:space="0" w:color="auto"/>
                                                                      </w:divBdr>
                                                                      <w:divsChild>
                                                                        <w:div w:id="1235244182">
                                                                          <w:marLeft w:val="0"/>
                                                                          <w:marRight w:val="0"/>
                                                                          <w:marTop w:val="0"/>
                                                                          <w:marBottom w:val="0"/>
                                                                          <w:divBdr>
                                                                            <w:top w:val="none" w:sz="0" w:space="0" w:color="auto"/>
                                                                            <w:left w:val="none" w:sz="0" w:space="0" w:color="auto"/>
                                                                            <w:bottom w:val="none" w:sz="0" w:space="0" w:color="auto"/>
                                                                            <w:right w:val="none" w:sz="0" w:space="0" w:color="auto"/>
                                                                          </w:divBdr>
                                                                          <w:divsChild>
                                                                            <w:div w:id="590044429">
                                                                              <w:marLeft w:val="0"/>
                                                                              <w:marRight w:val="0"/>
                                                                              <w:marTop w:val="0"/>
                                                                              <w:marBottom w:val="0"/>
                                                                              <w:divBdr>
                                                                                <w:top w:val="none" w:sz="0" w:space="0" w:color="auto"/>
                                                                                <w:left w:val="none" w:sz="0" w:space="0" w:color="auto"/>
                                                                                <w:bottom w:val="none" w:sz="0" w:space="0" w:color="auto"/>
                                                                                <w:right w:val="none" w:sz="0" w:space="0" w:color="auto"/>
                                                                              </w:divBdr>
                                                                              <w:divsChild>
                                                                                <w:div w:id="1355687352">
                                                                                  <w:marLeft w:val="0"/>
                                                                                  <w:marRight w:val="0"/>
                                                                                  <w:marTop w:val="0"/>
                                                                                  <w:marBottom w:val="0"/>
                                                                                  <w:divBdr>
                                                                                    <w:top w:val="none" w:sz="0" w:space="0" w:color="auto"/>
                                                                                    <w:left w:val="none" w:sz="0" w:space="0" w:color="auto"/>
                                                                                    <w:bottom w:val="none" w:sz="0" w:space="0" w:color="auto"/>
                                                                                    <w:right w:val="none" w:sz="0" w:space="0" w:color="auto"/>
                                                                                  </w:divBdr>
                                                                                  <w:divsChild>
                                                                                    <w:div w:id="279000724">
                                                                                      <w:marLeft w:val="0"/>
                                                                                      <w:marRight w:val="0"/>
                                                                                      <w:marTop w:val="0"/>
                                                                                      <w:marBottom w:val="0"/>
                                                                                      <w:divBdr>
                                                                                        <w:top w:val="none" w:sz="0" w:space="0" w:color="auto"/>
                                                                                        <w:left w:val="none" w:sz="0" w:space="0" w:color="auto"/>
                                                                                        <w:bottom w:val="none" w:sz="0" w:space="0" w:color="auto"/>
                                                                                        <w:right w:val="none" w:sz="0" w:space="0" w:color="auto"/>
                                                                                      </w:divBdr>
                                                                                      <w:divsChild>
                                                                                        <w:div w:id="1426000981">
                                                                                          <w:marLeft w:val="0"/>
                                                                                          <w:marRight w:val="0"/>
                                                                                          <w:marTop w:val="0"/>
                                                                                          <w:marBottom w:val="0"/>
                                                                                          <w:divBdr>
                                                                                            <w:top w:val="none" w:sz="0" w:space="0" w:color="auto"/>
                                                                                            <w:left w:val="none" w:sz="0" w:space="0" w:color="auto"/>
                                                                                            <w:bottom w:val="none" w:sz="0" w:space="0" w:color="auto"/>
                                                                                            <w:right w:val="none" w:sz="0" w:space="0" w:color="auto"/>
                                                                                          </w:divBdr>
                                                                                          <w:divsChild>
                                                                                            <w:div w:id="549607748">
                                                                                              <w:marLeft w:val="0"/>
                                                                                              <w:marRight w:val="0"/>
                                                                                              <w:marTop w:val="0"/>
                                                                                              <w:marBottom w:val="0"/>
                                                                                              <w:divBdr>
                                                                                                <w:top w:val="none" w:sz="0" w:space="0" w:color="auto"/>
                                                                                                <w:left w:val="none" w:sz="0" w:space="0" w:color="auto"/>
                                                                                                <w:bottom w:val="none" w:sz="0" w:space="0" w:color="auto"/>
                                                                                                <w:right w:val="none" w:sz="0" w:space="0" w:color="auto"/>
                                                                                              </w:divBdr>
                                                                                              <w:divsChild>
                                                                                                <w:div w:id="1283850869">
                                                                                                  <w:marLeft w:val="0"/>
                                                                                                  <w:marRight w:val="0"/>
                                                                                                  <w:marTop w:val="0"/>
                                                                                                  <w:marBottom w:val="0"/>
                                                                                                  <w:divBdr>
                                                                                                    <w:top w:val="none" w:sz="0" w:space="0" w:color="auto"/>
                                                                                                    <w:left w:val="none" w:sz="0" w:space="0" w:color="auto"/>
                                                                                                    <w:bottom w:val="none" w:sz="0" w:space="0" w:color="auto"/>
                                                                                                    <w:right w:val="none" w:sz="0" w:space="0" w:color="auto"/>
                                                                                                  </w:divBdr>
                                                                                                  <w:divsChild>
                                                                                                    <w:div w:id="821001568">
                                                                                                      <w:marLeft w:val="0"/>
                                                                                                      <w:marRight w:val="0"/>
                                                                                                      <w:marTop w:val="0"/>
                                                                                                      <w:marBottom w:val="0"/>
                                                                                                      <w:divBdr>
                                                                                                        <w:top w:val="none" w:sz="0" w:space="0" w:color="auto"/>
                                                                                                        <w:left w:val="none" w:sz="0" w:space="0" w:color="auto"/>
                                                                                                        <w:bottom w:val="none" w:sz="0" w:space="0" w:color="auto"/>
                                                                                                        <w:right w:val="none" w:sz="0" w:space="0" w:color="auto"/>
                                                                                                      </w:divBdr>
                                                                                                      <w:divsChild>
                                                                                                        <w:div w:id="191263638">
                                                                                                          <w:marLeft w:val="0"/>
                                                                                                          <w:marRight w:val="0"/>
                                                                                                          <w:marTop w:val="0"/>
                                                                                                          <w:marBottom w:val="0"/>
                                                                                                          <w:divBdr>
                                                                                                            <w:top w:val="none" w:sz="0" w:space="0" w:color="auto"/>
                                                                                                            <w:left w:val="none" w:sz="0" w:space="0" w:color="auto"/>
                                                                                                            <w:bottom w:val="none" w:sz="0" w:space="0" w:color="auto"/>
                                                                                                            <w:right w:val="none" w:sz="0" w:space="0" w:color="auto"/>
                                                                                                          </w:divBdr>
                                                                                                          <w:divsChild>
                                                                                                            <w:div w:id="1639145331">
                                                                                                              <w:marLeft w:val="0"/>
                                                                                                              <w:marRight w:val="0"/>
                                                                                                              <w:marTop w:val="0"/>
                                                                                                              <w:marBottom w:val="0"/>
                                                                                                              <w:divBdr>
                                                                                                                <w:top w:val="none" w:sz="0" w:space="0" w:color="auto"/>
                                                                                                                <w:left w:val="none" w:sz="0" w:space="0" w:color="auto"/>
                                                                                                                <w:bottom w:val="none" w:sz="0" w:space="0" w:color="auto"/>
                                                                                                                <w:right w:val="none" w:sz="0" w:space="0" w:color="auto"/>
                                                                                                              </w:divBdr>
                                                                                                              <w:divsChild>
                                                                                                                <w:div w:id="911238454">
                                                                                                                  <w:marLeft w:val="0"/>
                                                                                                                  <w:marRight w:val="0"/>
                                                                                                                  <w:marTop w:val="0"/>
                                                                                                                  <w:marBottom w:val="0"/>
                                                                                                                  <w:divBdr>
                                                                                                                    <w:top w:val="none" w:sz="0" w:space="0" w:color="auto"/>
                                                                                                                    <w:left w:val="none" w:sz="0" w:space="0" w:color="auto"/>
                                                                                                                    <w:bottom w:val="none" w:sz="0" w:space="0" w:color="auto"/>
                                                                                                                    <w:right w:val="none" w:sz="0" w:space="0" w:color="auto"/>
                                                                                                                  </w:divBdr>
                                                                                                                  <w:divsChild>
                                                                                                                    <w:div w:id="1659917142">
                                                                                                                      <w:marLeft w:val="0"/>
                                                                                                                      <w:marRight w:val="0"/>
                                                                                                                      <w:marTop w:val="0"/>
                                                                                                                      <w:marBottom w:val="0"/>
                                                                                                                      <w:divBdr>
                                                                                                                        <w:top w:val="none" w:sz="0" w:space="0" w:color="auto"/>
                                                                                                                        <w:left w:val="none" w:sz="0" w:space="0" w:color="auto"/>
                                                                                                                        <w:bottom w:val="none" w:sz="0" w:space="0" w:color="auto"/>
                                                                                                                        <w:right w:val="none" w:sz="0" w:space="0" w:color="auto"/>
                                                                                                                      </w:divBdr>
                                                                                                                      <w:divsChild>
                                                                                                                        <w:div w:id="499270513">
                                                                                                                          <w:marLeft w:val="0"/>
                                                                                                                          <w:marRight w:val="0"/>
                                                                                                                          <w:marTop w:val="0"/>
                                                                                                                          <w:marBottom w:val="0"/>
                                                                                                                          <w:divBdr>
                                                                                                                            <w:top w:val="none" w:sz="0" w:space="0" w:color="auto"/>
                                                                                                                            <w:left w:val="none" w:sz="0" w:space="0" w:color="auto"/>
                                                                                                                            <w:bottom w:val="none" w:sz="0" w:space="0" w:color="auto"/>
                                                                                                                            <w:right w:val="none" w:sz="0" w:space="0" w:color="auto"/>
                                                                                                                          </w:divBdr>
                                                                                                                          <w:divsChild>
                                                                                                                            <w:div w:id="1841000030">
                                                                                                                              <w:marLeft w:val="0"/>
                                                                                                                              <w:marRight w:val="0"/>
                                                                                                                              <w:marTop w:val="0"/>
                                                                                                                              <w:marBottom w:val="0"/>
                                                                                                                              <w:divBdr>
                                                                                                                                <w:top w:val="none" w:sz="0" w:space="0" w:color="auto"/>
                                                                                                                                <w:left w:val="none" w:sz="0" w:space="0" w:color="auto"/>
                                                                                                                                <w:bottom w:val="none" w:sz="0" w:space="0" w:color="auto"/>
                                                                                                                                <w:right w:val="none" w:sz="0" w:space="0" w:color="auto"/>
                                                                                                                              </w:divBdr>
                                                                                                                              <w:divsChild>
                                                                                                                                <w:div w:id="493686261">
                                                                                                                                  <w:marLeft w:val="0"/>
                                                                                                                                  <w:marRight w:val="0"/>
                                                                                                                                  <w:marTop w:val="0"/>
                                                                                                                                  <w:marBottom w:val="0"/>
                                                                                                                                  <w:divBdr>
                                                                                                                                    <w:top w:val="none" w:sz="0" w:space="0" w:color="auto"/>
                                                                                                                                    <w:left w:val="none" w:sz="0" w:space="0" w:color="auto"/>
                                                                                                                                    <w:bottom w:val="none" w:sz="0" w:space="0" w:color="auto"/>
                                                                                                                                    <w:right w:val="none" w:sz="0" w:space="0" w:color="auto"/>
                                                                                                                                  </w:divBdr>
                                                                                                                                  <w:divsChild>
                                                                                                                                    <w:div w:id="673604000">
                                                                                                                                      <w:marLeft w:val="0"/>
                                                                                                                                      <w:marRight w:val="0"/>
                                                                                                                                      <w:marTop w:val="0"/>
                                                                                                                                      <w:marBottom w:val="0"/>
                                                                                                                                      <w:divBdr>
                                                                                                                                        <w:top w:val="none" w:sz="0" w:space="0" w:color="auto"/>
                                                                                                                                        <w:left w:val="none" w:sz="0" w:space="0" w:color="auto"/>
                                                                                                                                        <w:bottom w:val="none" w:sz="0" w:space="0" w:color="auto"/>
                                                                                                                                        <w:right w:val="none" w:sz="0" w:space="0" w:color="auto"/>
                                                                                                                                      </w:divBdr>
                                                                                                                                      <w:divsChild>
                                                                                                                                        <w:div w:id="1813013511">
                                                                                                                                          <w:marLeft w:val="0"/>
                                                                                                                                          <w:marRight w:val="0"/>
                                                                                                                                          <w:marTop w:val="0"/>
                                                                                                                                          <w:marBottom w:val="0"/>
                                                                                                                                          <w:divBdr>
                                                                                                                                            <w:top w:val="none" w:sz="0" w:space="0" w:color="auto"/>
                                                                                                                                            <w:left w:val="none" w:sz="0" w:space="0" w:color="auto"/>
                                                                                                                                            <w:bottom w:val="none" w:sz="0" w:space="0" w:color="auto"/>
                                                                                                                                            <w:right w:val="none" w:sz="0" w:space="0" w:color="auto"/>
                                                                                                                                          </w:divBdr>
                                                                                                                                          <w:divsChild>
                                                                                                                                            <w:div w:id="21324461">
                                                                                                                                              <w:marLeft w:val="0"/>
                                                                                                                                              <w:marRight w:val="0"/>
                                                                                                                                              <w:marTop w:val="0"/>
                                                                                                                                              <w:marBottom w:val="0"/>
                                                                                                                                              <w:divBdr>
                                                                                                                                                <w:top w:val="none" w:sz="0" w:space="0" w:color="auto"/>
                                                                                                                                                <w:left w:val="none" w:sz="0" w:space="0" w:color="auto"/>
                                                                                                                                                <w:bottom w:val="none" w:sz="0" w:space="0" w:color="auto"/>
                                                                                                                                                <w:right w:val="none" w:sz="0" w:space="0" w:color="auto"/>
                                                                                                                                              </w:divBdr>
                                                                                                                                              <w:divsChild>
                                                                                                                                                <w:div w:id="1182743630">
                                                                                                                                                  <w:marLeft w:val="0"/>
                                                                                                                                                  <w:marRight w:val="0"/>
                                                                                                                                                  <w:marTop w:val="0"/>
                                                                                                                                                  <w:marBottom w:val="0"/>
                                                                                                                                                  <w:divBdr>
                                                                                                                                                    <w:top w:val="none" w:sz="0" w:space="0" w:color="auto"/>
                                                                                                                                                    <w:left w:val="none" w:sz="0" w:space="0" w:color="auto"/>
                                                                                                                                                    <w:bottom w:val="none" w:sz="0" w:space="0" w:color="auto"/>
                                                                                                                                                    <w:right w:val="none" w:sz="0" w:space="0" w:color="auto"/>
                                                                                                                                                  </w:divBdr>
                                                                                                                                                  <w:divsChild>
                                                                                                                                                    <w:div w:id="372534692">
                                                                                                                                                      <w:marLeft w:val="0"/>
                                                                                                                                                      <w:marRight w:val="0"/>
                                                                                                                                                      <w:marTop w:val="0"/>
                                                                                                                                                      <w:marBottom w:val="0"/>
                                                                                                                                                      <w:divBdr>
                                                                                                                                                        <w:top w:val="none" w:sz="0" w:space="0" w:color="auto"/>
                                                                                                                                                        <w:left w:val="none" w:sz="0" w:space="0" w:color="auto"/>
                                                                                                                                                        <w:bottom w:val="none" w:sz="0" w:space="0" w:color="auto"/>
                                                                                                                                                        <w:right w:val="none" w:sz="0" w:space="0" w:color="auto"/>
                                                                                                                                                      </w:divBdr>
                                                                                                                                                      <w:divsChild>
                                                                                                                                                        <w:div w:id="737094978">
                                                                                                                                                          <w:marLeft w:val="0"/>
                                                                                                                                                          <w:marRight w:val="0"/>
                                                                                                                                                          <w:marTop w:val="0"/>
                                                                                                                                                          <w:marBottom w:val="0"/>
                                                                                                                                                          <w:divBdr>
                                                                                                                                                            <w:top w:val="none" w:sz="0" w:space="0" w:color="auto"/>
                                                                                                                                                            <w:left w:val="none" w:sz="0" w:space="0" w:color="auto"/>
                                                                                                                                                            <w:bottom w:val="none" w:sz="0" w:space="0" w:color="auto"/>
                                                                                                                                                            <w:right w:val="none" w:sz="0" w:space="0" w:color="auto"/>
                                                                                                                                                          </w:divBdr>
                                                                                                                                                          <w:divsChild>
                                                                                                                                                            <w:div w:id="845939736">
                                                                                                                                                              <w:marLeft w:val="0"/>
                                                                                                                                                              <w:marRight w:val="0"/>
                                                                                                                                                              <w:marTop w:val="0"/>
                                                                                                                                                              <w:marBottom w:val="0"/>
                                                                                                                                                              <w:divBdr>
                                                                                                                                                                <w:top w:val="none" w:sz="0" w:space="0" w:color="auto"/>
                                                                                                                                                                <w:left w:val="none" w:sz="0" w:space="0" w:color="auto"/>
                                                                                                                                                                <w:bottom w:val="none" w:sz="0" w:space="0" w:color="auto"/>
                                                                                                                                                                <w:right w:val="none" w:sz="0" w:space="0" w:color="auto"/>
                                                                                                                                                              </w:divBdr>
                                                                                                                                                              <w:divsChild>
                                                                                                                                                                <w:div w:id="1722246709">
                                                                                                                                                                  <w:marLeft w:val="0"/>
                                                                                                                                                                  <w:marRight w:val="0"/>
                                                                                                                                                                  <w:marTop w:val="0"/>
                                                                                                                                                                  <w:marBottom w:val="0"/>
                                                                                                                                                                  <w:divBdr>
                                                                                                                                                                    <w:top w:val="none" w:sz="0" w:space="0" w:color="auto"/>
                                                                                                                                                                    <w:left w:val="none" w:sz="0" w:space="0" w:color="auto"/>
                                                                                                                                                                    <w:bottom w:val="none" w:sz="0" w:space="0" w:color="auto"/>
                                                                                                                                                                    <w:right w:val="none" w:sz="0" w:space="0" w:color="auto"/>
                                                                                                                                                                  </w:divBdr>
                                                                                                                                                                  <w:divsChild>
                                                                                                                                                                    <w:div w:id="1769033633">
                                                                                                                                                                      <w:marLeft w:val="0"/>
                                                                                                                                                                      <w:marRight w:val="0"/>
                                                                                                                                                                      <w:marTop w:val="0"/>
                                                                                                                                                                      <w:marBottom w:val="0"/>
                                                                                                                                                                      <w:divBdr>
                                                                                                                                                                        <w:top w:val="none" w:sz="0" w:space="0" w:color="auto"/>
                                                                                                                                                                        <w:left w:val="none" w:sz="0" w:space="0" w:color="auto"/>
                                                                                                                                                                        <w:bottom w:val="none" w:sz="0" w:space="0" w:color="auto"/>
                                                                                                                                                                        <w:right w:val="none" w:sz="0" w:space="0" w:color="auto"/>
                                                                                                                                                                      </w:divBdr>
                                                                                                                                                                      <w:divsChild>
                                                                                                                                                                        <w:div w:id="1788037604">
                                                                                                                                                                          <w:marLeft w:val="0"/>
                                                                                                                                                                          <w:marRight w:val="0"/>
                                                                                                                                                                          <w:marTop w:val="0"/>
                                                                                                                                                                          <w:marBottom w:val="0"/>
                                                                                                                                                                          <w:divBdr>
                                                                                                                                                                            <w:top w:val="none" w:sz="0" w:space="0" w:color="auto"/>
                                                                                                                                                                            <w:left w:val="none" w:sz="0" w:space="0" w:color="auto"/>
                                                                                                                                                                            <w:bottom w:val="none" w:sz="0" w:space="0" w:color="auto"/>
                                                                                                                                                                            <w:right w:val="none" w:sz="0" w:space="0" w:color="auto"/>
                                                                                                                                                                          </w:divBdr>
                                                                                                                                                                          <w:divsChild>
                                                                                                                                                                            <w:div w:id="1500467076">
                                                                                                                                                                              <w:marLeft w:val="0"/>
                                                                                                                                                                              <w:marRight w:val="0"/>
                                                                                                                                                                              <w:marTop w:val="0"/>
                                                                                                                                                                              <w:marBottom w:val="0"/>
                                                                                                                                                                              <w:divBdr>
                                                                                                                                                                                <w:top w:val="none" w:sz="0" w:space="0" w:color="auto"/>
                                                                                                                                                                                <w:left w:val="none" w:sz="0" w:space="0" w:color="auto"/>
                                                                                                                                                                                <w:bottom w:val="none" w:sz="0" w:space="0" w:color="auto"/>
                                                                                                                                                                                <w:right w:val="none" w:sz="0" w:space="0" w:color="auto"/>
                                                                                                                                                                              </w:divBdr>
                                                                                                                                                                              <w:divsChild>
                                                                                                                                                                                <w:div w:id="134107606">
                                                                                                                                                                                  <w:marLeft w:val="0"/>
                                                                                                                                                                                  <w:marRight w:val="0"/>
                                                                                                                                                                                  <w:marTop w:val="0"/>
                                                                                                                                                                                  <w:marBottom w:val="0"/>
                                                                                                                                                                                  <w:divBdr>
                                                                                                                                                                                    <w:top w:val="none" w:sz="0" w:space="0" w:color="auto"/>
                                                                                                                                                                                    <w:left w:val="none" w:sz="0" w:space="0" w:color="auto"/>
                                                                                                                                                                                    <w:bottom w:val="none" w:sz="0" w:space="0" w:color="auto"/>
                                                                                                                                                                                    <w:right w:val="none" w:sz="0" w:space="0" w:color="auto"/>
                                                                                                                                                                                  </w:divBdr>
                                                                                                                                                                                  <w:divsChild>
                                                                                                                                                                                    <w:div w:id="192350436">
                                                                                                                                                                                      <w:marLeft w:val="0"/>
                                                                                                                                                                                      <w:marRight w:val="0"/>
                                                                                                                                                                                      <w:marTop w:val="0"/>
                                                                                                                                                                                      <w:marBottom w:val="0"/>
                                                                                                                                                                                      <w:divBdr>
                                                                                                                                                                                        <w:top w:val="none" w:sz="0" w:space="0" w:color="auto"/>
                                                                                                                                                                                        <w:left w:val="none" w:sz="0" w:space="0" w:color="auto"/>
                                                                                                                                                                                        <w:bottom w:val="none" w:sz="0" w:space="0" w:color="auto"/>
                                                                                                                                                                                        <w:right w:val="none" w:sz="0" w:space="0" w:color="auto"/>
                                                                                                                                                                                      </w:divBdr>
                                                                                                                                                                                      <w:divsChild>
                                                                                                                                                                                        <w:div w:id="1289119409">
                                                                                                                                                                                          <w:marLeft w:val="0"/>
                                                                                                                                                                                          <w:marRight w:val="0"/>
                                                                                                                                                                                          <w:marTop w:val="0"/>
                                                                                                                                                                                          <w:marBottom w:val="0"/>
                                                                                                                                                                                          <w:divBdr>
                                                                                                                                                                                            <w:top w:val="none" w:sz="0" w:space="0" w:color="auto"/>
                                                                                                                                                                                            <w:left w:val="none" w:sz="0" w:space="0" w:color="auto"/>
                                                                                                                                                                                            <w:bottom w:val="none" w:sz="0" w:space="0" w:color="auto"/>
                                                                                                                                                                                            <w:right w:val="none" w:sz="0" w:space="0" w:color="auto"/>
                                                                                                                                                                                          </w:divBdr>
                                                                                                                                                                                          <w:divsChild>
                                                                                                                                                                                            <w:div w:id="955065430">
                                                                                                                                                                                              <w:marLeft w:val="0"/>
                                                                                                                                                                                              <w:marRight w:val="0"/>
                                                                                                                                                                                              <w:marTop w:val="0"/>
                                                                                                                                                                                              <w:marBottom w:val="0"/>
                                                                                                                                                                                              <w:divBdr>
                                                                                                                                                                                                <w:top w:val="none" w:sz="0" w:space="0" w:color="auto"/>
                                                                                                                                                                                                <w:left w:val="none" w:sz="0" w:space="0" w:color="auto"/>
                                                                                                                                                                                                <w:bottom w:val="none" w:sz="0" w:space="0" w:color="auto"/>
                                                                                                                                                                                                <w:right w:val="none" w:sz="0" w:space="0" w:color="auto"/>
                                                                                                                                                                                              </w:divBdr>
                                                                                                                                                                                              <w:divsChild>
                                                                                                                                                                                                <w:div w:id="963270430">
                                                                                                                                                                                                  <w:marLeft w:val="0"/>
                                                                                                                                                                                                  <w:marRight w:val="0"/>
                                                                                                                                                                                                  <w:marTop w:val="0"/>
                                                                                                                                                                                                  <w:marBottom w:val="0"/>
                                                                                                                                                                                                  <w:divBdr>
                                                                                                                                                                                                    <w:top w:val="none" w:sz="0" w:space="0" w:color="auto"/>
                                                                                                                                                                                                    <w:left w:val="none" w:sz="0" w:space="0" w:color="auto"/>
                                                                                                                                                                                                    <w:bottom w:val="none" w:sz="0" w:space="0" w:color="auto"/>
                                                                                                                                                                                                    <w:right w:val="none" w:sz="0" w:space="0" w:color="auto"/>
                                                                                                                                                                                                  </w:divBdr>
                                                                                                                                                                                                  <w:divsChild>
                                                                                                                                                                                                    <w:div w:id="142502845">
                                                                                                                                                                                                      <w:marLeft w:val="0"/>
                                                                                                                                                                                                      <w:marRight w:val="0"/>
                                                                                                                                                                                                      <w:marTop w:val="0"/>
                                                                                                                                                                                                      <w:marBottom w:val="0"/>
                                                                                                                                                                                                      <w:divBdr>
                                                                                                                                                                                                        <w:top w:val="none" w:sz="0" w:space="0" w:color="auto"/>
                                                                                                                                                                                                        <w:left w:val="none" w:sz="0" w:space="0" w:color="auto"/>
                                                                                                                                                                                                        <w:bottom w:val="none" w:sz="0" w:space="0" w:color="auto"/>
                                                                                                                                                                                                        <w:right w:val="none" w:sz="0" w:space="0" w:color="auto"/>
                                                                                                                                                                                                      </w:divBdr>
                                                                                                                                                                                                      <w:divsChild>
                                                                                                                                                                                                        <w:div w:id="531307096">
                                                                                                                                                                                                          <w:marLeft w:val="0"/>
                                                                                                                                                                                                          <w:marRight w:val="0"/>
                                                                                                                                                                                                          <w:marTop w:val="0"/>
                                                                                                                                                                                                          <w:marBottom w:val="0"/>
                                                                                                                                                                                                          <w:divBdr>
                                                                                                                                                                                                            <w:top w:val="none" w:sz="0" w:space="0" w:color="auto"/>
                                                                                                                                                                                                            <w:left w:val="none" w:sz="0" w:space="0" w:color="auto"/>
                                                                                                                                                                                                            <w:bottom w:val="none" w:sz="0" w:space="0" w:color="auto"/>
                                                                                                                                                                                                            <w:right w:val="none" w:sz="0" w:space="0" w:color="auto"/>
                                                                                                                                                                                                          </w:divBdr>
                                                                                                                                                                                                          <w:divsChild>
                                                                                                                                                                                                            <w:div w:id="1598755951">
                                                                                                                                                                                                              <w:marLeft w:val="0"/>
                                                                                                                                                                                                              <w:marRight w:val="0"/>
                                                                                                                                                                                                              <w:marTop w:val="0"/>
                                                                                                                                                                                                              <w:marBottom w:val="0"/>
                                                                                                                                                                                                              <w:divBdr>
                                                                                                                                                                                                                <w:top w:val="none" w:sz="0" w:space="0" w:color="auto"/>
                                                                                                                                                                                                                <w:left w:val="none" w:sz="0" w:space="0" w:color="auto"/>
                                                                                                                                                                                                                <w:bottom w:val="none" w:sz="0" w:space="0" w:color="auto"/>
                                                                                                                                                                                                                <w:right w:val="none" w:sz="0" w:space="0" w:color="auto"/>
                                                                                                                                                                                                              </w:divBdr>
                                                                                                                                                                                                              <w:divsChild>
                                                                                                                                                                                                                <w:div w:id="2015917069">
                                                                                                                                                                                                                  <w:marLeft w:val="0"/>
                                                                                                                                                                                                                  <w:marRight w:val="0"/>
                                                                                                                                                                                                                  <w:marTop w:val="0"/>
                                                                                                                                                                                                                  <w:marBottom w:val="0"/>
                                                                                                                                                                                                                  <w:divBdr>
                                                                                                                                                                                                                    <w:top w:val="none" w:sz="0" w:space="0" w:color="auto"/>
                                                                                                                                                                                                                    <w:left w:val="none" w:sz="0" w:space="0" w:color="auto"/>
                                                                                                                                                                                                                    <w:bottom w:val="none" w:sz="0" w:space="0" w:color="auto"/>
                                                                                                                                                                                                                    <w:right w:val="none" w:sz="0" w:space="0" w:color="auto"/>
                                                                                                                                                                                                                  </w:divBdr>
                                                                                                                                                                                                                  <w:divsChild>
                                                                                                                                                                                                                    <w:div w:id="1916819971">
                                                                                                                                                                                                                      <w:marLeft w:val="0"/>
                                                                                                                                                                                                                      <w:marRight w:val="0"/>
                                                                                                                                                                                                                      <w:marTop w:val="0"/>
                                                                                                                                                                                                                      <w:marBottom w:val="0"/>
                                                                                                                                                                                                                      <w:divBdr>
                                                                                                                                                                                                                        <w:top w:val="none" w:sz="0" w:space="0" w:color="auto"/>
                                                                                                                                                                                                                        <w:left w:val="none" w:sz="0" w:space="0" w:color="auto"/>
                                                                                                                                                                                                                        <w:bottom w:val="none" w:sz="0" w:space="0" w:color="auto"/>
                                                                                                                                                                                                                        <w:right w:val="none" w:sz="0" w:space="0" w:color="auto"/>
                                                                                                                                                                                                                      </w:divBdr>
                                                                                                                                                                                                                      <w:divsChild>
                                                                                                                                                                                                                        <w:div w:id="357511861">
                                                                                                                                                                                                                          <w:marLeft w:val="0"/>
                                                                                                                                                                                                                          <w:marRight w:val="0"/>
                                                                                                                                                                                                                          <w:marTop w:val="0"/>
                                                                                                                                                                                                                          <w:marBottom w:val="0"/>
                                                                                                                                                                                                                          <w:divBdr>
                                                                                                                                                                                                                            <w:top w:val="none" w:sz="0" w:space="0" w:color="auto"/>
                                                                                                                                                                                                                            <w:left w:val="none" w:sz="0" w:space="0" w:color="auto"/>
                                                                                                                                                                                                                            <w:bottom w:val="none" w:sz="0" w:space="0" w:color="auto"/>
                                                                                                                                                                                                                            <w:right w:val="none" w:sz="0" w:space="0" w:color="auto"/>
                                                                                                                                                                                                                          </w:divBdr>
                                                                                                                                                                                                                          <w:divsChild>
                                                                                                                                                                                                                            <w:div w:id="1631354538">
                                                                                                                                                                                                                              <w:marLeft w:val="0"/>
                                                                                                                                                                                                                              <w:marRight w:val="0"/>
                                                                                                                                                                                                                              <w:marTop w:val="0"/>
                                                                                                                                                                                                                              <w:marBottom w:val="0"/>
                                                                                                                                                                                                                              <w:divBdr>
                                                                                                                                                                                                                                <w:top w:val="none" w:sz="0" w:space="0" w:color="auto"/>
                                                                                                                                                                                                                                <w:left w:val="none" w:sz="0" w:space="0" w:color="auto"/>
                                                                                                                                                                                                                                <w:bottom w:val="none" w:sz="0" w:space="0" w:color="auto"/>
                                                                                                                                                                                                                                <w:right w:val="none" w:sz="0" w:space="0" w:color="auto"/>
                                                                                                                                                                                                                              </w:divBdr>
                                                                                                                                                                                                                              <w:divsChild>
                                                                                                                                                                                                                                <w:div w:id="327253040">
                                                                                                                                                                                                                                  <w:marLeft w:val="0"/>
                                                                                                                                                                                                                                  <w:marRight w:val="0"/>
                                                                                                                                                                                                                                  <w:marTop w:val="0"/>
                                                                                                                                                                                                                                  <w:marBottom w:val="0"/>
                                                                                                                                                                                                                                  <w:divBdr>
                                                                                                                                                                                                                                    <w:top w:val="none" w:sz="0" w:space="0" w:color="auto"/>
                                                                                                                                                                                                                                    <w:left w:val="none" w:sz="0" w:space="0" w:color="auto"/>
                                                                                                                                                                                                                                    <w:bottom w:val="none" w:sz="0" w:space="0" w:color="auto"/>
                                                                                                                                                                                                                                    <w:right w:val="none" w:sz="0" w:space="0" w:color="auto"/>
                                                                                                                                                                                                                                  </w:divBdr>
                                                                                                                                                                                                                                  <w:divsChild>
                                                                                                                                                                                                                                    <w:div w:id="514928886">
                                                                                                                                                                                                                                      <w:marLeft w:val="0"/>
                                                                                                                                                                                                                                      <w:marRight w:val="0"/>
                                                                                                                                                                                                                                      <w:marTop w:val="0"/>
                                                                                                                                                                                                                                      <w:marBottom w:val="0"/>
                                                                                                                                                                                                                                      <w:divBdr>
                                                                                                                                                                                                                                        <w:top w:val="none" w:sz="0" w:space="0" w:color="auto"/>
                                                                                                                                                                                                                                        <w:left w:val="none" w:sz="0" w:space="0" w:color="auto"/>
                                                                                                                                                                                                                                        <w:bottom w:val="none" w:sz="0" w:space="0" w:color="auto"/>
                                                                                                                                                                                                                                        <w:right w:val="none" w:sz="0" w:space="0" w:color="auto"/>
                                                                                                                                                                                                                                      </w:divBdr>
                                                                                                                                                                                                                                      <w:divsChild>
                                                                                                                                                                                                                                        <w:div w:id="826631792">
                                                                                                                                                                                                                                          <w:marLeft w:val="0"/>
                                                                                                                                                                                                                                          <w:marRight w:val="0"/>
                                                                                                                                                                                                                                          <w:marTop w:val="0"/>
                                                                                                                                                                                                                                          <w:marBottom w:val="0"/>
                                                                                                                                                                                                                                          <w:divBdr>
                                                                                                                                                                                                                                            <w:top w:val="none" w:sz="0" w:space="0" w:color="auto"/>
                                                                                                                                                                                                                                            <w:left w:val="none" w:sz="0" w:space="0" w:color="auto"/>
                                                                                                                                                                                                                                            <w:bottom w:val="none" w:sz="0" w:space="0" w:color="auto"/>
                                                                                                                                                                                                                                            <w:right w:val="none" w:sz="0" w:space="0" w:color="auto"/>
                                                                                                                                                                                                                                          </w:divBdr>
                                                                                                                                                                                                                                          <w:divsChild>
                                                                                                                                                                                                                                            <w:div w:id="96218988">
                                                                                                                                                                                                                                              <w:marLeft w:val="0"/>
                                                                                                                                                                                                                                              <w:marRight w:val="0"/>
                                                                                                                                                                                                                                              <w:marTop w:val="0"/>
                                                                                                                                                                                                                                              <w:marBottom w:val="0"/>
                                                                                                                                                                                                                                              <w:divBdr>
                                                                                                                                                                                                                                                <w:top w:val="none" w:sz="0" w:space="0" w:color="auto"/>
                                                                                                                                                                                                                                                <w:left w:val="none" w:sz="0" w:space="0" w:color="auto"/>
                                                                                                                                                                                                                                                <w:bottom w:val="none" w:sz="0" w:space="0" w:color="auto"/>
                                                                                                                                                                                                                                                <w:right w:val="none" w:sz="0" w:space="0" w:color="auto"/>
                                                                                                                                                                                                                                              </w:divBdr>
                                                                                                                                                                                                                                              <w:divsChild>
                                                                                                                                                                                                                                                <w:div w:id="1101998907">
                                                                                                                                                                                                                                                  <w:marLeft w:val="0"/>
                                                                                                                                                                                                                                                  <w:marRight w:val="0"/>
                                                                                                                                                                                                                                                  <w:marTop w:val="0"/>
                                                                                                                                                                                                                                                  <w:marBottom w:val="0"/>
                                                                                                                                                                                                                                                  <w:divBdr>
                                                                                                                                                                                                                                                    <w:top w:val="none" w:sz="0" w:space="0" w:color="auto"/>
                                                                                                                                                                                                                                                    <w:left w:val="none" w:sz="0" w:space="0" w:color="auto"/>
                                                                                                                                                                                                                                                    <w:bottom w:val="none" w:sz="0" w:space="0" w:color="auto"/>
                                                                                                                                                                                                                                                    <w:right w:val="none" w:sz="0" w:space="0" w:color="auto"/>
                                                                                                                                                                                                                                                  </w:divBdr>
                                                                                                                                                                                                                                                  <w:divsChild>
                                                                                                                                                                                                                                                    <w:div w:id="511072703">
                                                                                                                                                                                                                                                      <w:marLeft w:val="0"/>
                                                                                                                                                                                                                                                      <w:marRight w:val="0"/>
                                                                                                                                                                                                                                                      <w:marTop w:val="0"/>
                                                                                                                                                                                                                                                      <w:marBottom w:val="0"/>
                                                                                                                                                                                                                                                      <w:divBdr>
                                                                                                                                                                                                                                                        <w:top w:val="none" w:sz="0" w:space="0" w:color="auto"/>
                                                                                                                                                                                                                                                        <w:left w:val="none" w:sz="0" w:space="0" w:color="auto"/>
                                                                                                                                                                                                                                                        <w:bottom w:val="none" w:sz="0" w:space="0" w:color="auto"/>
                                                                                                                                                                                                                                                        <w:right w:val="none" w:sz="0" w:space="0" w:color="auto"/>
                                                                                                                                                                                                                                                      </w:divBdr>
                                                                                                                                                                                                                                                      <w:divsChild>
                                                                                                                                                                                                                                                        <w:div w:id="1687243452">
                                                                                                                                                                                                                                                          <w:marLeft w:val="0"/>
                                                                                                                                                                                                                                                          <w:marRight w:val="0"/>
                                                                                                                                                                                                                                                          <w:marTop w:val="0"/>
                                                                                                                                                                                                                                                          <w:marBottom w:val="0"/>
                                                                                                                                                                                                                                                          <w:divBdr>
                                                                                                                                                                                                                                                            <w:top w:val="none" w:sz="0" w:space="0" w:color="auto"/>
                                                                                                                                                                                                                                                            <w:left w:val="none" w:sz="0" w:space="0" w:color="auto"/>
                                                                                                                                                                                                                                                            <w:bottom w:val="none" w:sz="0" w:space="0" w:color="auto"/>
                                                                                                                                                                                                                                                            <w:right w:val="none" w:sz="0" w:space="0" w:color="auto"/>
                                                                                                                                                                                                                                                          </w:divBdr>
                                                                                                                                                                                                                                                          <w:divsChild>
                                                                                                                                                                                                                                                            <w:div w:id="2000227497">
                                                                                                                                                                                                                                                              <w:marLeft w:val="0"/>
                                                                                                                                                                                                                                                              <w:marRight w:val="0"/>
                                                                                                                                                                                                                                                              <w:marTop w:val="0"/>
                                                                                                                                                                                                                                                              <w:marBottom w:val="0"/>
                                                                                                                                                                                                                                                              <w:divBdr>
                                                                                                                                                                                                                                                                <w:top w:val="none" w:sz="0" w:space="0" w:color="auto"/>
                                                                                                                                                                                                                                                                <w:left w:val="none" w:sz="0" w:space="0" w:color="auto"/>
                                                                                                                                                                                                                                                                <w:bottom w:val="none" w:sz="0" w:space="0" w:color="auto"/>
                                                                                                                                                                                                                                                                <w:right w:val="none" w:sz="0" w:space="0" w:color="auto"/>
                                                                                                                                                                                                                                                              </w:divBdr>
                                                                                                                                                                                                                                                              <w:divsChild>
                                                                                                                                                                                                                                                                <w:div w:id="335307212">
                                                                                                                                                                                                                                                                  <w:marLeft w:val="0"/>
                                                                                                                                                                                                                                                                  <w:marRight w:val="0"/>
                                                                                                                                                                                                                                                                  <w:marTop w:val="0"/>
                                                                                                                                                                                                                                                                  <w:marBottom w:val="0"/>
                                                                                                                                                                                                                                                                  <w:divBdr>
                                                                                                                                                                                                                                                                    <w:top w:val="none" w:sz="0" w:space="0" w:color="auto"/>
                                                                                                                                                                                                                                                                    <w:left w:val="none" w:sz="0" w:space="0" w:color="auto"/>
                                                                                                                                                                                                                                                                    <w:bottom w:val="none" w:sz="0" w:space="0" w:color="auto"/>
                                                                                                                                                                                                                                                                    <w:right w:val="none" w:sz="0" w:space="0" w:color="auto"/>
                                                                                                                                                                                                                                                                  </w:divBdr>
                                                                                                                                                                                                                                                                  <w:divsChild>
                                                                                                                                                                                                                                                                    <w:div w:id="1214779554">
                                                                                                                                                                                                                                                                      <w:marLeft w:val="0"/>
                                                                                                                                                                                                                                                                      <w:marRight w:val="0"/>
                                                                                                                                                                                                                                                                      <w:marTop w:val="0"/>
                                                                                                                                                                                                                                                                      <w:marBottom w:val="0"/>
                                                                                                                                                                                                                                                                      <w:divBdr>
                                                                                                                                                                                                                                                                        <w:top w:val="none" w:sz="0" w:space="0" w:color="auto"/>
                                                                                                                                                                                                                                                                        <w:left w:val="none" w:sz="0" w:space="0" w:color="auto"/>
                                                                                                                                                                                                                                                                        <w:bottom w:val="none" w:sz="0" w:space="0" w:color="auto"/>
                                                                                                                                                                                                                                                                        <w:right w:val="none" w:sz="0" w:space="0" w:color="auto"/>
                                                                                                                                                                                                                                                                      </w:divBdr>
                                                                                                                                                                                                                                                                      <w:divsChild>
                                                                                                                                                                                                                                                                        <w:div w:id="1869677011">
                                                                                                                                                                                                                                                                          <w:marLeft w:val="0"/>
                                                                                                                                                                                                                                                                          <w:marRight w:val="0"/>
                                                                                                                                                                                                                                                                          <w:marTop w:val="0"/>
                                                                                                                                                                                                                                                                          <w:marBottom w:val="0"/>
                                                                                                                                                                                                                                                                          <w:divBdr>
                                                                                                                                                                                                                                                                            <w:top w:val="none" w:sz="0" w:space="0" w:color="auto"/>
                                                                                                                                                                                                                                                                            <w:left w:val="none" w:sz="0" w:space="0" w:color="auto"/>
                                                                                                                                                                                                                                                                            <w:bottom w:val="none" w:sz="0" w:space="0" w:color="auto"/>
                                                                                                                                                                                                                                                                            <w:right w:val="none" w:sz="0" w:space="0" w:color="auto"/>
                                                                                                                                                                                                                                                                          </w:divBdr>
                                                                                                                                                                                                                                                                          <w:divsChild>
                                                                                                                                                                                                                                                                            <w:div w:id="1149781481">
                                                                                                                                                                                                                                                                              <w:marLeft w:val="0"/>
                                                                                                                                                                                                                                                                              <w:marRight w:val="0"/>
                                                                                                                                                                                                                                                                              <w:marTop w:val="0"/>
                                                                                                                                                                                                                                                                              <w:marBottom w:val="0"/>
                                                                                                                                                                                                                                                                              <w:divBdr>
                                                                                                                                                                                                                                                                                <w:top w:val="none" w:sz="0" w:space="0" w:color="auto"/>
                                                                                                                                                                                                                                                                                <w:left w:val="none" w:sz="0" w:space="0" w:color="auto"/>
                                                                                                                                                                                                                                                                                <w:bottom w:val="none" w:sz="0" w:space="0" w:color="auto"/>
                                                                                                                                                                                                                                                                                <w:right w:val="none" w:sz="0" w:space="0" w:color="auto"/>
                                                                                                                                                                                                                                                                              </w:divBdr>
                                                                                                                                                                                                                                                                              <w:divsChild>
                                                                                                                                                                                                                                                                                <w:div w:id="259333834">
                                                                                                                                                                                                                                                                                  <w:marLeft w:val="0"/>
                                                                                                                                                                                                                                                                                  <w:marRight w:val="0"/>
                                                                                                                                                                                                                                                                                  <w:marTop w:val="0"/>
                                                                                                                                                                                                                                                                                  <w:marBottom w:val="0"/>
                                                                                                                                                                                                                                                                                  <w:divBdr>
                                                                                                                                                                                                                                                                                    <w:top w:val="none" w:sz="0" w:space="0" w:color="auto"/>
                                                                                                                                                                                                                                                                                    <w:left w:val="none" w:sz="0" w:space="0" w:color="auto"/>
                                                                                                                                                                                                                                                                                    <w:bottom w:val="none" w:sz="0" w:space="0" w:color="auto"/>
                                                                                                                                                                                                                                                                                    <w:right w:val="none" w:sz="0" w:space="0" w:color="auto"/>
                                                                                                                                                                                                                                                                                  </w:divBdr>
                                                                                                                                                                                                                                                                                  <w:divsChild>
                                                                                                                                                                                                                                                                                    <w:div w:id="1465655548">
                                                                                                                                                                                                                                                                                      <w:marLeft w:val="0"/>
                                                                                                                                                                                                                                                                                      <w:marRight w:val="0"/>
                                                                                                                                                                                                                                                                                      <w:marTop w:val="0"/>
                                                                                                                                                                                                                                                                                      <w:marBottom w:val="0"/>
                                                                                                                                                                                                                                                                                      <w:divBdr>
                                                                                                                                                                                                                                                                                        <w:top w:val="none" w:sz="0" w:space="0" w:color="auto"/>
                                                                                                                                                                                                                                                                                        <w:left w:val="none" w:sz="0" w:space="0" w:color="auto"/>
                                                                                                                                                                                                                                                                                        <w:bottom w:val="none" w:sz="0" w:space="0" w:color="auto"/>
                                                                                                                                                                                                                                                                                        <w:right w:val="none" w:sz="0" w:space="0" w:color="auto"/>
                                                                                                                                                                                                                                                                                      </w:divBdr>
                                                                                                                                                                                                                                                                                      <w:divsChild>
                                                                                                                                                                                                                                                                                        <w:div w:id="693113724">
                                                                                                                                                                                                                                                                                          <w:marLeft w:val="0"/>
                                                                                                                                                                                                                                                                                          <w:marRight w:val="0"/>
                                                                                                                                                                                                                                                                                          <w:marTop w:val="0"/>
                                                                                                                                                                                                                                                                                          <w:marBottom w:val="0"/>
                                                                                                                                                                                                                                                                                          <w:divBdr>
                                                                                                                                                                                                                                                                                            <w:top w:val="none" w:sz="0" w:space="0" w:color="auto"/>
                                                                                                                                                                                                                                                                                            <w:left w:val="none" w:sz="0" w:space="0" w:color="auto"/>
                                                                                                                                                                                                                                                                                            <w:bottom w:val="none" w:sz="0" w:space="0" w:color="auto"/>
                                                                                                                                                                                                                                                                                            <w:right w:val="none" w:sz="0" w:space="0" w:color="auto"/>
                                                                                                                                                                                                                                                                                          </w:divBdr>
                                                                                                                                                                                                                                                                                          <w:divsChild>
                                                                                                                                                                                                                                                                                            <w:div w:id="1543399126">
                                                                                                                                                                                                                                                                                              <w:marLeft w:val="0"/>
                                                                                                                                                                                                                                                                                              <w:marRight w:val="0"/>
                                                                                                                                                                                                                                                                                              <w:marTop w:val="0"/>
                                                                                                                                                                                                                                                                                              <w:marBottom w:val="0"/>
                                                                                                                                                                                                                                                                                              <w:divBdr>
                                                                                                                                                                                                                                                                                                <w:top w:val="none" w:sz="0" w:space="0" w:color="auto"/>
                                                                                                                                                                                                                                                                                                <w:left w:val="none" w:sz="0" w:space="0" w:color="auto"/>
                                                                                                                                                                                                                                                                                                <w:bottom w:val="none" w:sz="0" w:space="0" w:color="auto"/>
                                                                                                                                                                                                                                                                                                <w:right w:val="none" w:sz="0" w:space="0" w:color="auto"/>
                                                                                                                                                                                                                                                                                              </w:divBdr>
                                                                                                                                                                                                                                                                                              <w:divsChild>
                                                                                                                                                                                                                                                                                                <w:div w:id="1498227900">
                                                                                                                                                                                                                                                                                                  <w:marLeft w:val="0"/>
                                                                                                                                                                                                                                                                                                  <w:marRight w:val="0"/>
                                                                                                                                                                                                                                                                                                  <w:marTop w:val="0"/>
                                                                                                                                                                                                                                                                                                  <w:marBottom w:val="0"/>
                                                                                                                                                                                                                                                                                                  <w:divBdr>
                                                                                                                                                                                                                                                                                                    <w:top w:val="none" w:sz="0" w:space="0" w:color="auto"/>
                                                                                                                                                                                                                                                                                                    <w:left w:val="none" w:sz="0" w:space="0" w:color="auto"/>
                                                                                                                                                                                                                                                                                                    <w:bottom w:val="none" w:sz="0" w:space="0" w:color="auto"/>
                                                                                                                                                                                                                                                                                                    <w:right w:val="none" w:sz="0" w:space="0" w:color="auto"/>
                                                                                                                                                                                                                                                                                                  </w:divBdr>
                                                                                                                                                                                                                                                                                                  <w:divsChild>
                                                                                                                                                                                                                                                                                                    <w:div w:id="1749885190">
                                                                                                                                                                                                                                                                                                      <w:marLeft w:val="0"/>
                                                                                                                                                                                                                                                                                                      <w:marRight w:val="0"/>
                                                                                                                                                                                                                                                                                                      <w:marTop w:val="0"/>
                                                                                                                                                                                                                                                                                                      <w:marBottom w:val="0"/>
                                                                                                                                                                                                                                                                                                      <w:divBdr>
                                                                                                                                                                                                                                                                                                        <w:top w:val="none" w:sz="0" w:space="0" w:color="auto"/>
                                                                                                                                                                                                                                                                                                        <w:left w:val="none" w:sz="0" w:space="0" w:color="auto"/>
                                                                                                                                                                                                                                                                                                        <w:bottom w:val="none" w:sz="0" w:space="0" w:color="auto"/>
                                                                                                                                                                                                                                                                                                        <w:right w:val="none" w:sz="0" w:space="0" w:color="auto"/>
                                                                                                                                                                                                                                                                                                      </w:divBdr>
                                                                                                                                                                                                                                                                                                      <w:divsChild>
                                                                                                                                                                                                                                                                                                        <w:div w:id="1782610113">
                                                                                                                                                                                                                                                                                                          <w:marLeft w:val="0"/>
                                                                                                                                                                                                                                                                                                          <w:marRight w:val="0"/>
                                                                                                                                                                                                                                                                                                          <w:marTop w:val="0"/>
                                                                                                                                                                                                                                                                                                          <w:marBottom w:val="0"/>
                                                                                                                                                                                                                                                                                                          <w:divBdr>
                                                                                                                                                                                                                                                                                                            <w:top w:val="none" w:sz="0" w:space="0" w:color="auto"/>
                                                                                                                                                                                                                                                                                                            <w:left w:val="none" w:sz="0" w:space="0" w:color="auto"/>
                                                                                                                                                                                                                                                                                                            <w:bottom w:val="none" w:sz="0" w:space="0" w:color="auto"/>
                                                                                                                                                                                                                                                                                                            <w:right w:val="none" w:sz="0" w:space="0" w:color="auto"/>
                                                                                                                                                                                                                                                                                                          </w:divBdr>
                                                                                                                                                                                                                                                                                                          <w:divsChild>
                                                                                                                                                                                                                                                                                                            <w:div w:id="1496072337">
                                                                                                                                                                                                                                                                                                              <w:marLeft w:val="0"/>
                                                                                                                                                                                                                                                                                                              <w:marRight w:val="0"/>
                                                                                                                                                                                                                                                                                                              <w:marTop w:val="0"/>
                                                                                                                                                                                                                                                                                                              <w:marBottom w:val="0"/>
                                                                                                                                                                                                                                                                                                              <w:divBdr>
                                                                                                                                                                                                                                                                                                                <w:top w:val="none" w:sz="0" w:space="0" w:color="auto"/>
                                                                                                                                                                                                                                                                                                                <w:left w:val="none" w:sz="0" w:space="0" w:color="auto"/>
                                                                                                                                                                                                                                                                                                                <w:bottom w:val="none" w:sz="0" w:space="0" w:color="auto"/>
                                                                                                                                                                                                                                                                                                                <w:right w:val="none" w:sz="0" w:space="0" w:color="auto"/>
                                                                                                                                                                                                                                                                                                              </w:divBdr>
                                                                                                                                                                                                                                                                                                              <w:divsChild>
                                                                                                                                                                                                                                                                                                                <w:div w:id="910194210">
                                                                                                                                                                                                                                                                                                                  <w:marLeft w:val="0"/>
                                                                                                                                                                                                                                                                                                                  <w:marRight w:val="0"/>
                                                                                                                                                                                                                                                                                                                  <w:marTop w:val="0"/>
                                                                                                                                                                                                                                                                                                                  <w:marBottom w:val="0"/>
                                                                                                                                                                                                                                                                                                                  <w:divBdr>
                                                                                                                                                                                                                                                                                                                    <w:top w:val="none" w:sz="0" w:space="0" w:color="auto"/>
                                                                                                                                                                                                                                                                                                                    <w:left w:val="none" w:sz="0" w:space="0" w:color="auto"/>
                                                                                                                                                                                                                                                                                                                    <w:bottom w:val="none" w:sz="0" w:space="0" w:color="auto"/>
                                                                                                                                                                                                                                                                                                                    <w:right w:val="none" w:sz="0" w:space="0" w:color="auto"/>
                                                                                                                                                                                                                                                                                                                  </w:divBdr>
                                                                                                                                                                                                                                                                                                                  <w:divsChild>
                                                                                                                                                                                                                                                                                                                    <w:div w:id="965309695">
                                                                                                                                                                                                                                                                                                                      <w:marLeft w:val="0"/>
                                                                                                                                                                                                                                                                                                                      <w:marRight w:val="0"/>
                                                                                                                                                                                                                                                                                                                      <w:marTop w:val="0"/>
                                                                                                                                                                                                                                                                                                                      <w:marBottom w:val="0"/>
                                                                                                                                                                                                                                                                                                                      <w:divBdr>
                                                                                                                                                                                                                                                                                                                        <w:top w:val="none" w:sz="0" w:space="0" w:color="auto"/>
                                                                                                                                                                                                                                                                                                                        <w:left w:val="none" w:sz="0" w:space="0" w:color="auto"/>
                                                                                                                                                                                                                                                                                                                        <w:bottom w:val="none" w:sz="0" w:space="0" w:color="auto"/>
                                                                                                                                                                                                                                                                                                                        <w:right w:val="none" w:sz="0" w:space="0" w:color="auto"/>
                                                                                                                                                                                                                                                                                                                      </w:divBdr>
                                                                                                                                                                                                                                                                                                                      <w:divsChild>
                                                                                                                                                                                                                                                                                                                        <w:div w:id="1626698608">
                                                                                                                                                                                                                                                                                                                          <w:marLeft w:val="0"/>
                                                                                                                                                                                                                                                                                                                          <w:marRight w:val="0"/>
                                                                                                                                                                                                                                                                                                                          <w:marTop w:val="0"/>
                                                                                                                                                                                                                                                                                                                          <w:marBottom w:val="0"/>
                                                                                                                                                                                                                                                                                                                          <w:divBdr>
                                                                                                                                                                                                                                                                                                                            <w:top w:val="none" w:sz="0" w:space="0" w:color="auto"/>
                                                                                                                                                                                                                                                                                                                            <w:left w:val="none" w:sz="0" w:space="0" w:color="auto"/>
                                                                                                                                                                                                                                                                                                                            <w:bottom w:val="none" w:sz="0" w:space="0" w:color="auto"/>
                                                                                                                                                                                                                                                                                                                            <w:right w:val="none" w:sz="0" w:space="0" w:color="auto"/>
                                                                                                                                                                                                                                                                                                                          </w:divBdr>
                                                                                                                                                                                                                                                                                                                          <w:divsChild>
                                                                                                                                                                                                                                                                                                                            <w:div w:id="1482115534">
                                                                                                                                                                                                                                                                                                                              <w:marLeft w:val="0"/>
                                                                                                                                                                                                                                                                                                                              <w:marRight w:val="0"/>
                                                                                                                                                                                                                                                                                                                              <w:marTop w:val="0"/>
                                                                                                                                                                                                                                                                                                                              <w:marBottom w:val="0"/>
                                                                                                                                                                                                                                                                                                                              <w:divBdr>
                                                                                                                                                                                                                                                                                                                                <w:top w:val="none" w:sz="0" w:space="0" w:color="auto"/>
                                                                                                                                                                                                                                                                                                                                <w:left w:val="none" w:sz="0" w:space="0" w:color="auto"/>
                                                                                                                                                                                                                                                                                                                                <w:bottom w:val="none" w:sz="0" w:space="0" w:color="auto"/>
                                                                                                                                                                                                                                                                                                                                <w:right w:val="none" w:sz="0" w:space="0" w:color="auto"/>
                                                                                                                                                                                                                                                                                                                              </w:divBdr>
                                                                                                                                                                                                                                                                                                                              <w:divsChild>
                                                                                                                                                                                                                                                                                                                                <w:div w:id="1259214315">
                                                                                                                                                                                                                                                                                                                                  <w:marLeft w:val="0"/>
                                                                                                                                                                                                                                                                                                                                  <w:marRight w:val="0"/>
                                                                                                                                                                                                                                                                                                                                  <w:marTop w:val="0"/>
                                                                                                                                                                                                                                                                                                                                  <w:marBottom w:val="0"/>
                                                                                                                                                                                                                                                                                                                                  <w:divBdr>
                                                                                                                                                                                                                                                                                                                                    <w:top w:val="none" w:sz="0" w:space="0" w:color="auto"/>
                                                                                                                                                                                                                                                                                                                                    <w:left w:val="none" w:sz="0" w:space="0" w:color="auto"/>
                                                                                                                                                                                                                                                                                                                                    <w:bottom w:val="none" w:sz="0" w:space="0" w:color="auto"/>
                                                                                                                                                                                                                                                                                                                                    <w:right w:val="none" w:sz="0" w:space="0" w:color="auto"/>
                                                                                                                                                                                                                                                                                                                                  </w:divBdr>
                                                                                                                                                                                                                                                                                                                                  <w:divsChild>
                                                                                                                                                                                                                                                                                                                                    <w:div w:id="404185030">
                                                                                                                                                                                                                                                                                                                                      <w:marLeft w:val="0"/>
                                                                                                                                                                                                                                                                                                                                      <w:marRight w:val="0"/>
                                                                                                                                                                                                                                                                                                                                      <w:marTop w:val="0"/>
                                                                                                                                                                                                                                                                                                                                      <w:marBottom w:val="0"/>
                                                                                                                                                                                                                                                                                                                                      <w:divBdr>
                                                                                                                                                                                                                                                                                                                                        <w:top w:val="none" w:sz="0" w:space="0" w:color="auto"/>
                                                                                                                                                                                                                                                                                                                                        <w:left w:val="none" w:sz="0" w:space="0" w:color="auto"/>
                                                                                                                                                                                                                                                                                                                                        <w:bottom w:val="none" w:sz="0" w:space="0" w:color="auto"/>
                                                                                                                                                                                                                                                                                                                                        <w:right w:val="none" w:sz="0" w:space="0" w:color="auto"/>
                                                                                                                                                                                                                                                                                                                                      </w:divBdr>
                                                                                                                                                                                                                                                                                                                                      <w:divsChild>
                                                                                                                                                                                                                                                                                                                                        <w:div w:id="1753236224">
                                                                                                                                                                                                                                                                                                                                          <w:marLeft w:val="0"/>
                                                                                                                                                                                                                                                                                                                                          <w:marRight w:val="0"/>
                                                                                                                                                                                                                                                                                                                                          <w:marTop w:val="0"/>
                                                                                                                                                                                                                                                                                                                                          <w:marBottom w:val="0"/>
                                                                                                                                                                                                                                                                                                                                          <w:divBdr>
                                                                                                                                                                                                                                                                                                                                            <w:top w:val="none" w:sz="0" w:space="0" w:color="auto"/>
                                                                                                                                                                                                                                                                                                                                            <w:left w:val="none" w:sz="0" w:space="0" w:color="auto"/>
                                                                                                                                                                                                                                                                                                                                            <w:bottom w:val="none" w:sz="0" w:space="0" w:color="auto"/>
                                                                                                                                                                                                                                                                                                                                            <w:right w:val="none" w:sz="0" w:space="0" w:color="auto"/>
                                                                                                                                                                                                                                                                                                                                          </w:divBdr>
                                                                                                                                                                                                                                                                                                                                          <w:divsChild>
                                                                                                                                                                                                                                                                                                                                            <w:div w:id="1915819090">
                                                                                                                                                                                                                                                                                                                                              <w:marLeft w:val="0"/>
                                                                                                                                                                                                                                                                                                                                              <w:marRight w:val="0"/>
                                                                                                                                                                                                                                                                                                                                              <w:marTop w:val="0"/>
                                                                                                                                                                                                                                                                                                                                              <w:marBottom w:val="0"/>
                                                                                                                                                                                                                                                                                                                                              <w:divBdr>
                                                                                                                                                                                                                                                                                                                                                <w:top w:val="none" w:sz="0" w:space="0" w:color="auto"/>
                                                                                                                                                                                                                                                                                                                                                <w:left w:val="none" w:sz="0" w:space="0" w:color="auto"/>
                                                                                                                                                                                                                                                                                                                                                <w:bottom w:val="none" w:sz="0" w:space="0" w:color="auto"/>
                                                                                                                                                                                                                                                                                                                                                <w:right w:val="none" w:sz="0" w:space="0" w:color="auto"/>
                                                                                                                                                                                                                                                                                                                                              </w:divBdr>
                                                                                                                                                                                                                                                                                                                                              <w:divsChild>
                                                                                                                                                                                                                                                                                                                                                <w:div w:id="285354983">
                                                                                                                                                                                                                                                                                                                                                  <w:marLeft w:val="0"/>
                                                                                                                                                                                                                                                                                                                                                  <w:marRight w:val="0"/>
                                                                                                                                                                                                                                                                                                                                                  <w:marTop w:val="0"/>
                                                                                                                                                                                                                                                                                                                                                  <w:marBottom w:val="0"/>
                                                                                                                                                                                                                                                                                                                                                  <w:divBdr>
                                                                                                                                                                                                                                                                                                                                                    <w:top w:val="none" w:sz="0" w:space="0" w:color="auto"/>
                                                                                                                                                                                                                                                                                                                                                    <w:left w:val="none" w:sz="0" w:space="0" w:color="auto"/>
                                                                                                                                                                                                                                                                                                                                                    <w:bottom w:val="none" w:sz="0" w:space="0" w:color="auto"/>
                                                                                                                                                                                                                                                                                                                                                    <w:right w:val="none" w:sz="0" w:space="0" w:color="auto"/>
                                                                                                                                                                                                                                                                                                                                                  </w:divBdr>
                                                                                                                                                                                                                                                                                                                                                  <w:divsChild>
                                                                                                                                                                                                                                                                                                                                                    <w:div w:id="875701191">
                                                                                                                                                                                                                                                                                                                                                      <w:marLeft w:val="0"/>
                                                                                                                                                                                                                                                                                                                                                      <w:marRight w:val="0"/>
                                                                                                                                                                                                                                                                                                                                                      <w:marTop w:val="0"/>
                                                                                                                                                                                                                                                                                                                                                      <w:marBottom w:val="0"/>
                                                                                                                                                                                                                                                                                                                                                      <w:divBdr>
                                                                                                                                                                                                                                                                                                                                                        <w:top w:val="none" w:sz="0" w:space="0" w:color="auto"/>
                                                                                                                                                                                                                                                                                                                                                        <w:left w:val="none" w:sz="0" w:space="0" w:color="auto"/>
                                                                                                                                                                                                                                                                                                                                                        <w:bottom w:val="none" w:sz="0" w:space="0" w:color="auto"/>
                                                                                                                                                                                                                                                                                                                                                        <w:right w:val="none" w:sz="0" w:space="0" w:color="auto"/>
                                                                                                                                                                                                                                                                                                                                                      </w:divBdr>
                                                                                                                                                                                                                                                                                                                                                      <w:divsChild>
                                                                                                                                                                                                                                                                                                                                                        <w:div w:id="982855005">
                                                                                                                                                                                                                                                                                                                                                          <w:marLeft w:val="0"/>
                                                                                                                                                                                                                                                                                                                                                          <w:marRight w:val="0"/>
                                                                                                                                                                                                                                                                                                                                                          <w:marTop w:val="0"/>
                                                                                                                                                                                                                                                                                                                                                          <w:marBottom w:val="0"/>
                                                                                                                                                                                                                                                                                                                                                          <w:divBdr>
                                                                                                                                                                                                                                                                                                                                                            <w:top w:val="none" w:sz="0" w:space="0" w:color="auto"/>
                                                                                                                                                                                                                                                                                                                                                            <w:left w:val="none" w:sz="0" w:space="0" w:color="auto"/>
                                                                                                                                                                                                                                                                                                                                                            <w:bottom w:val="none" w:sz="0" w:space="0" w:color="auto"/>
                                                                                                                                                                                                                                                                                                                                                            <w:right w:val="none" w:sz="0" w:space="0" w:color="auto"/>
                                                                                                                                                                                                                                                                                                                                                          </w:divBdr>
                                                                                                                                                                                                                                                                                                                                                          <w:divsChild>
                                                                                                                                                                                                                                                                                                                                                            <w:div w:id="1960644273">
                                                                                                                                                                                                                                                                                                                                                              <w:marLeft w:val="0"/>
                                                                                                                                                                                                                                                                                                                                                              <w:marRight w:val="0"/>
                                                                                                                                                                                                                                                                                                                                                              <w:marTop w:val="0"/>
                                                                                                                                                                                                                                                                                                                                                              <w:marBottom w:val="0"/>
                                                                                                                                                                                                                                                                                                                                                              <w:divBdr>
                                                                                                                                                                                                                                                                                                                                                                <w:top w:val="none" w:sz="0" w:space="0" w:color="auto"/>
                                                                                                                                                                                                                                                                                                                                                                <w:left w:val="none" w:sz="0" w:space="0" w:color="auto"/>
                                                                                                                                                                                                                                                                                                                                                                <w:bottom w:val="none" w:sz="0" w:space="0" w:color="auto"/>
                                                                                                                                                                                                                                                                                                                                                                <w:right w:val="none" w:sz="0" w:space="0" w:color="auto"/>
                                                                                                                                                                                                                                                                                                                                                              </w:divBdr>
                                                                                                                                                                                                                                                                                                                                                              <w:divsChild>
                                                                                                                                                                                                                                                                                                                                                                <w:div w:id="483159066">
                                                                                                                                                                                                                                                                                                                                                                  <w:marLeft w:val="0"/>
                                                                                                                                                                                                                                                                                                                                                                  <w:marRight w:val="0"/>
                                                                                                                                                                                                                                                                                                                                                                  <w:marTop w:val="0"/>
                                                                                                                                                                                                                                                                                                                                                                  <w:marBottom w:val="0"/>
                                                                                                                                                                                                                                                                                                                                                                  <w:divBdr>
                                                                                                                                                                                                                                                                                                                                                                    <w:top w:val="none" w:sz="0" w:space="0" w:color="auto"/>
                                                                                                                                                                                                                                                                                                                                                                    <w:left w:val="none" w:sz="0" w:space="0" w:color="auto"/>
                                                                                                                                                                                                                                                                                                                                                                    <w:bottom w:val="none" w:sz="0" w:space="0" w:color="auto"/>
                                                                                                                                                                                                                                                                                                                                                                    <w:right w:val="none" w:sz="0" w:space="0" w:color="auto"/>
                                                                                                                                                                                                                                                                                                                                                                  </w:divBdr>
                                                                                                                                                                                                                                                                                                                                                                  <w:divsChild>
                                                                                                                                                                                                                                                                                                                                                                    <w:div w:id="70585504">
                                                                                                                                                                                                                                                                                                                                                                      <w:marLeft w:val="0"/>
                                                                                                                                                                                                                                                                                                                                                                      <w:marRight w:val="0"/>
                                                                                                                                                                                                                                                                                                                                                                      <w:marTop w:val="0"/>
                                                                                                                                                                                                                                                                                                                                                                      <w:marBottom w:val="0"/>
                                                                                                                                                                                                                                                                                                                                                                      <w:divBdr>
                                                                                                                                                                                                                                                                                                                                                                        <w:top w:val="none" w:sz="0" w:space="0" w:color="auto"/>
                                                                                                                                                                                                                                                                                                                                                                        <w:left w:val="none" w:sz="0" w:space="0" w:color="auto"/>
                                                                                                                                                                                                                                                                                                                                                                        <w:bottom w:val="none" w:sz="0" w:space="0" w:color="auto"/>
                                                                                                                                                                                                                                                                                                                                                                        <w:right w:val="none" w:sz="0" w:space="0" w:color="auto"/>
                                                                                                                                                                                                                                                                                                                                                                      </w:divBdr>
                                                                                                                                                                                                                                                                                                                                                                      <w:divsChild>
                                                                                                                                                                                                                                                                                                                                                                        <w:div w:id="1011300457">
                                                                                                                                                                                                                                                                                                                                                                          <w:marLeft w:val="0"/>
                                                                                                                                                                                                                                                                                                                                                                          <w:marRight w:val="0"/>
                                                                                                                                                                                                                                                                                                                                                                          <w:marTop w:val="0"/>
                                                                                                                                                                                                                                                                                                                                                                          <w:marBottom w:val="0"/>
                                                                                                                                                                                                                                                                                                                                                                          <w:divBdr>
                                                                                                                                                                                                                                                                                                                                                                            <w:top w:val="none" w:sz="0" w:space="0" w:color="auto"/>
                                                                                                                                                                                                                                                                                                                                                                            <w:left w:val="none" w:sz="0" w:space="0" w:color="auto"/>
                                                                                                                                                                                                                                                                                                                                                                            <w:bottom w:val="none" w:sz="0" w:space="0" w:color="auto"/>
                                                                                                                                                                                                                                                                                                                                                                            <w:right w:val="none" w:sz="0" w:space="0" w:color="auto"/>
                                                                                                                                                                                                                                                                                                                                                                          </w:divBdr>
                                                                                                                                                                                                                                                                                                                                                                          <w:divsChild>
                                                                                                                                                                                                                                                                                                                                                                            <w:div w:id="1116951915">
                                                                                                                                                                                                                                                                                                                                                                              <w:marLeft w:val="0"/>
                                                                                                                                                                                                                                                                                                                                                                              <w:marRight w:val="0"/>
                                                                                                                                                                                                                                                                                                                                                                              <w:marTop w:val="0"/>
                                                                                                                                                                                                                                                                                                                                                                              <w:marBottom w:val="0"/>
                                                                                                                                                                                                                                                                                                                                                                              <w:divBdr>
                                                                                                                                                                                                                                                                                                                                                                                <w:top w:val="none" w:sz="0" w:space="0" w:color="auto"/>
                                                                                                                                                                                                                                                                                                                                                                                <w:left w:val="none" w:sz="0" w:space="0" w:color="auto"/>
                                                                                                                                                                                                                                                                                                                                                                                <w:bottom w:val="none" w:sz="0" w:space="0" w:color="auto"/>
                                                                                                                                                                                                                                                                                                                                                                                <w:right w:val="none" w:sz="0" w:space="0" w:color="auto"/>
                                                                                                                                                                                                                                                                                                                                                                              </w:divBdr>
                                                                                                                                                                                                                                                                                                                                                                              <w:divsChild>
                                                                                                                                                                                                                                                                                                                                                                                <w:div w:id="1366828240">
                                                                                                                                                                                                                                                                                                                                                                                  <w:marLeft w:val="0"/>
                                                                                                                                                                                                                                                                                                                                                                                  <w:marRight w:val="0"/>
                                                                                                                                                                                                                                                                                                                                                                                  <w:marTop w:val="0"/>
                                                                                                                                                                                                                                                                                                                                                                                  <w:marBottom w:val="0"/>
                                                                                                                                                                                                                                                                                                                                                                                  <w:divBdr>
                                                                                                                                                                                                                                                                                                                                                                                    <w:top w:val="none" w:sz="0" w:space="0" w:color="auto"/>
                                                                                                                                                                                                                                                                                                                                                                                    <w:left w:val="none" w:sz="0" w:space="0" w:color="auto"/>
                                                                                                                                                                                                                                                                                                                                                                                    <w:bottom w:val="none" w:sz="0" w:space="0" w:color="auto"/>
                                                                                                                                                                                                                                                                                                                                                                                    <w:right w:val="none" w:sz="0" w:space="0" w:color="auto"/>
                                                                                                                                                                                                                                                                                                                                                                                  </w:divBdr>
                                                                                                                                                                                                                                                                                                                                                                                  <w:divsChild>
                                                                                                                                                                                                                                                                                                                                                                                    <w:div w:id="1798570225">
                                                                                                                                                                                                                                                                                                                                                                                      <w:marLeft w:val="0"/>
                                                                                                                                                                                                                                                                                                                                                                                      <w:marRight w:val="0"/>
                                                                                                                                                                                                                                                                                                                                                                                      <w:marTop w:val="0"/>
                                                                                                                                                                                                                                                                                                                                                                                      <w:marBottom w:val="0"/>
                                                                                                                                                                                                                                                                                                                                                                                      <w:divBdr>
                                                                                                                                                                                                                                                                                                                                                                                        <w:top w:val="none" w:sz="0" w:space="0" w:color="auto"/>
                                                                                                                                                                                                                                                                                                                                                                                        <w:left w:val="none" w:sz="0" w:space="0" w:color="auto"/>
                                                                                                                                                                                                                                                                                                                                                                                        <w:bottom w:val="none" w:sz="0" w:space="0" w:color="auto"/>
                                                                                                                                                                                                                                                                                                                                                                                        <w:right w:val="none" w:sz="0" w:space="0" w:color="auto"/>
                                                                                                                                                                                                                                                                                                                                                                                      </w:divBdr>
                                                                                                                                                                                                                                                                                                                                                                                      <w:divsChild>
                                                                                                                                                                                                                                                                                                                                                                                        <w:div w:id="2058820960">
                                                                                                                                                                                                                                                                                                                                                                                          <w:marLeft w:val="0"/>
                                                                                                                                                                                                                                                                                                                                                                                          <w:marRight w:val="0"/>
                                                                                                                                                                                                                                                                                                                                                                                          <w:marTop w:val="0"/>
                                                                                                                                                                                                                                                                                                                                                                                          <w:marBottom w:val="0"/>
                                                                                                                                                                                                                                                                                                                                                                                          <w:divBdr>
                                                                                                                                                                                                                                                                                                                                                                                            <w:top w:val="none" w:sz="0" w:space="0" w:color="auto"/>
                                                                                                                                                                                                                                                                                                                                                                                            <w:left w:val="none" w:sz="0" w:space="0" w:color="auto"/>
                                                                                                                                                                                                                                                                                                                                                                                            <w:bottom w:val="none" w:sz="0" w:space="0" w:color="auto"/>
                                                                                                                                                                                                                                                                                                                                                                                            <w:right w:val="none" w:sz="0" w:space="0" w:color="auto"/>
                                                                                                                                                                                                                                                                                                                                                                                          </w:divBdr>
                                                                                                                                                                                                                                                                                                                                                                                          <w:divsChild>
                                                                                                                                                                                                                                                                                                                                                                                            <w:div w:id="652879371">
                                                                                                                                                                                                                                                                                                                                                                                              <w:marLeft w:val="0"/>
                                                                                                                                                                                                                                                                                                                                                                                              <w:marRight w:val="0"/>
                                                                                                                                                                                                                                                                                                                                                                                              <w:marTop w:val="0"/>
                                                                                                                                                                                                                                                                                                                                                                                              <w:marBottom w:val="0"/>
                                                                                                                                                                                                                                                                                                                                                                                              <w:divBdr>
                                                                                                                                                                                                                                                                                                                                                                                                <w:top w:val="none" w:sz="0" w:space="0" w:color="auto"/>
                                                                                                                                                                                                                                                                                                                                                                                                <w:left w:val="none" w:sz="0" w:space="0" w:color="auto"/>
                                                                                                                                                                                                                                                                                                                                                                                                <w:bottom w:val="none" w:sz="0" w:space="0" w:color="auto"/>
                                                                                                                                                                                                                                                                                                                                                                                                <w:right w:val="none" w:sz="0" w:space="0" w:color="auto"/>
                                                                                                                                                                                                                                                                                                                                                                                              </w:divBdr>
                                                                                                                                                                                                                                                                                                                                                                                              <w:divsChild>
                                                                                                                                                                                                                                                                                                                                                                                                <w:div w:id="1433239152">
                                                                                                                                                                                                                                                                                                                                                                                                  <w:marLeft w:val="0"/>
                                                                                                                                                                                                                                                                                                                                                                                                  <w:marRight w:val="0"/>
                                                                                                                                                                                                                                                                                                                                                                                                  <w:marTop w:val="0"/>
                                                                                                                                                                                                                                                                                                                                                                                                  <w:marBottom w:val="0"/>
                                                                                                                                                                                                                                                                                                                                                                                                  <w:divBdr>
                                                                                                                                                                                                                                                                                                                                                                                                    <w:top w:val="none" w:sz="0" w:space="0" w:color="auto"/>
                                                                                                                                                                                                                                                                                                                                                                                                    <w:left w:val="none" w:sz="0" w:space="0" w:color="auto"/>
                                                                                                                                                                                                                                                                                                                                                                                                    <w:bottom w:val="none" w:sz="0" w:space="0" w:color="auto"/>
                                                                                                                                                                                                                                                                                                                                                                                                    <w:right w:val="none" w:sz="0" w:space="0" w:color="auto"/>
                                                                                                                                                                                                                                                                                                                                                                                                  </w:divBdr>
                                                                                                                                                                                                                                                                                                                                                                                                  <w:divsChild>
                                                                                                                                                                                                                                                                                                                                                                                                    <w:div w:id="182868051">
                                                                                                                                                                                                                                                                                                                                                                                                      <w:marLeft w:val="0"/>
                                                                                                                                                                                                                                                                                                                                                                                                      <w:marRight w:val="0"/>
                                                                                                                                                                                                                                                                                                                                                                                                      <w:marTop w:val="0"/>
                                                                                                                                                                                                                                                                                                                                                                                                      <w:marBottom w:val="0"/>
                                                                                                                                                                                                                                                                                                                                                                                                      <w:divBdr>
                                                                                                                                                                                                                                                                                                                                                                                                        <w:top w:val="none" w:sz="0" w:space="0" w:color="auto"/>
                                                                                                                                                                                                                                                                                                                                                                                                        <w:left w:val="none" w:sz="0" w:space="0" w:color="auto"/>
                                                                                                                                                                                                                                                                                                                                                                                                        <w:bottom w:val="none" w:sz="0" w:space="0" w:color="auto"/>
                                                                                                                                                                                                                                                                                                                                                                                                        <w:right w:val="none" w:sz="0" w:space="0" w:color="auto"/>
                                                                                                                                                                                                                                                                                                                                                                                                      </w:divBdr>
                                                                                                                                                                                                                                                                                                                                                                                                      <w:divsChild>
                                                                                                                                                                                                                                                                                                                                                                                                        <w:div w:id="1837721875">
                                                                                                                                                                                                                                                                                                                                                                                                          <w:marLeft w:val="0"/>
                                                                                                                                                                                                                                                                                                                                                                                                          <w:marRight w:val="0"/>
                                                                                                                                                                                                                                                                                                                                                                                                          <w:marTop w:val="0"/>
                                                                                                                                                                                                                                                                                                                                                                                                          <w:marBottom w:val="0"/>
                                                                                                                                                                                                                                                                                                                                                                                                          <w:divBdr>
                                                                                                                                                                                                                                                                                                                                                                                                            <w:top w:val="none" w:sz="0" w:space="0" w:color="auto"/>
                                                                                                                                                                                                                                                                                                                                                                                                            <w:left w:val="none" w:sz="0" w:space="0" w:color="auto"/>
                                                                                                                                                                                                                                                                                                                                                                                                            <w:bottom w:val="none" w:sz="0" w:space="0" w:color="auto"/>
                                                                                                                                                                                                                                                                                                                                                                                                            <w:right w:val="none" w:sz="0" w:space="0" w:color="auto"/>
                                                                                                                                                                                                                                                                                                                                                                                                          </w:divBdr>
                                                                                                                                                                                                                                                                                                                                                                                                          <w:divsChild>
                                                                                                                                                                                                                                                                                                                                                                                                            <w:div w:id="636955696">
                                                                                                                                                                                                                                                                                                                                                                                                              <w:marLeft w:val="0"/>
                                                                                                                                                                                                                                                                                                                                                                                                              <w:marRight w:val="0"/>
                                                                                                                                                                                                                                                                                                                                                                                                              <w:marTop w:val="0"/>
                                                                                                                                                                                                                                                                                                                                                                                                              <w:marBottom w:val="0"/>
                                                                                                                                                                                                                                                                                                                                                                                                              <w:divBdr>
                                                                                                                                                                                                                                                                                                                                                                                                                <w:top w:val="none" w:sz="0" w:space="0" w:color="auto"/>
                                                                                                                                                                                                                                                                                                                                                                                                                <w:left w:val="none" w:sz="0" w:space="0" w:color="auto"/>
                                                                                                                                                                                                                                                                                                                                                                                                                <w:bottom w:val="none" w:sz="0" w:space="0" w:color="auto"/>
                                                                                                                                                                                                                                                                                                                                                                                                                <w:right w:val="none" w:sz="0" w:space="0" w:color="auto"/>
                                                                                                                                                                                                                                                                                                                                                                                                              </w:divBdr>
                                                                                                                                                                                                                                                                                                                                                                                                              <w:divsChild>
                                                                                                                                                                                                                                                                                                                                                                                                                <w:div w:id="2022274873">
                                                                                                                                                                                                                                                                                                                                                                                                                  <w:marLeft w:val="0"/>
                                                                                                                                                                                                                                                                                                                                                                                                                  <w:marRight w:val="0"/>
                                                                                                                                                                                                                                                                                                                                                                                                                  <w:marTop w:val="0"/>
                                                                                                                                                                                                                                                                                                                                                                                                                  <w:marBottom w:val="0"/>
                                                                                                                                                                                                                                                                                                                                                                                                                  <w:divBdr>
                                                                                                                                                                                                                                                                                                                                                                                                                    <w:top w:val="none" w:sz="0" w:space="0" w:color="auto"/>
                                                                                                                                                                                                                                                                                                                                                                                                                    <w:left w:val="none" w:sz="0" w:space="0" w:color="auto"/>
                                                                                                                                                                                                                                                                                                                                                                                                                    <w:bottom w:val="none" w:sz="0" w:space="0" w:color="auto"/>
                                                                                                                                                                                                                                                                                                                                                                                                                    <w:right w:val="none" w:sz="0" w:space="0" w:color="auto"/>
                                                                                                                                                                                                                                                                                                                                                                                                                  </w:divBdr>
                                                                                                                                                                                                                                                                                                                                                                                                                  <w:divsChild>
                                                                                                                                                                                                                                                                                                                                                                                                                    <w:div w:id="7685279">
                                                                                                                                                                                                                                                                                                                                                                                                                      <w:marLeft w:val="0"/>
                                                                                                                                                                                                                                                                                                                                                                                                                      <w:marRight w:val="0"/>
                                                                                                                                                                                                                                                                                                                                                                                                                      <w:marTop w:val="0"/>
                                                                                                                                                                                                                                                                                                                                                                                                                      <w:marBottom w:val="0"/>
                                                                                                                                                                                                                                                                                                                                                                                                                      <w:divBdr>
                                                                                                                                                                                                                                                                                                                                                                                                                        <w:top w:val="none" w:sz="0" w:space="0" w:color="auto"/>
                                                                                                                                                                                                                                                                                                                                                                                                                        <w:left w:val="none" w:sz="0" w:space="0" w:color="auto"/>
                                                                                                                                                                                                                                                                                                                                                                                                                        <w:bottom w:val="none" w:sz="0" w:space="0" w:color="auto"/>
                                                                                                                                                                                                                                                                                                                                                                                                                        <w:right w:val="none" w:sz="0" w:space="0" w:color="auto"/>
                                                                                                                                                                                                                                                                                                                                                                                                                      </w:divBdr>
                                                                                                                                                                                                                                                                                                                                                                                                                      <w:divsChild>
                                                                                                                                                                                                                                                                                                                                                                                                                        <w:div w:id="1411466215">
                                                                                                                                                                                                                                                                                                                                                                                                                          <w:marLeft w:val="0"/>
                                                                                                                                                                                                                                                                                                                                                                                                                          <w:marRight w:val="0"/>
                                                                                                                                                                                                                                                                                                                                                                                                                          <w:marTop w:val="0"/>
                                                                                                                                                                                                                                                                                                                                                                                                                          <w:marBottom w:val="0"/>
                                                                                                                                                                                                                                                                                                                                                                                                                          <w:divBdr>
                                                                                                                                                                                                                                                                                                                                                                                                                            <w:top w:val="none" w:sz="0" w:space="0" w:color="auto"/>
                                                                                                                                                                                                                                                                                                                                                                                                                            <w:left w:val="none" w:sz="0" w:space="0" w:color="auto"/>
                                                                                                                                                                                                                                                                                                                                                                                                                            <w:bottom w:val="none" w:sz="0" w:space="0" w:color="auto"/>
                                                                                                                                                                                                                                                                                                                                                                                                                            <w:right w:val="none" w:sz="0" w:space="0" w:color="auto"/>
                                                                                                                                                                                                                                                                                                                                                                                                                          </w:divBdr>
                                                                                                                                                                                                                                                                                                                                                                                                                          <w:divsChild>
                                                                                                                                                                                                                                                                                                                                                                                                                            <w:div w:id="1286501311">
                                                                                                                                                                                                                                                                                                                                                                                                                              <w:marLeft w:val="0"/>
                                                                                                                                                                                                                                                                                                                                                                                                                              <w:marRight w:val="0"/>
                                                                                                                                                                                                                                                                                                                                                                                                                              <w:marTop w:val="0"/>
                                                                                                                                                                                                                                                                                                                                                                                                                              <w:marBottom w:val="0"/>
                                                                                                                                                                                                                                                                                                                                                                                                                              <w:divBdr>
                                                                                                                                                                                                                                                                                                                                                                                                                                <w:top w:val="none" w:sz="0" w:space="0" w:color="auto"/>
                                                                                                                                                                                                                                                                                                                                                                                                                                <w:left w:val="none" w:sz="0" w:space="0" w:color="auto"/>
                                                                                                                                                                                                                                                                                                                                                                                                                                <w:bottom w:val="none" w:sz="0" w:space="0" w:color="auto"/>
                                                                                                                                                                                                                                                                                                                                                                                                                                <w:right w:val="none" w:sz="0" w:space="0" w:color="auto"/>
                                                                                                                                                                                                                                                                                                                                                                                                                              </w:divBdr>
                                                                                                                                                                                                                                                                                                                                                                                                                              <w:divsChild>
                                                                                                                                                                                                                                                                                                                                                                                                                                <w:div w:id="1183738494">
                                                                                                                                                                                                                                                                                                                                                                                                                                  <w:marLeft w:val="0"/>
                                                                                                                                                                                                                                                                                                                                                                                                                                  <w:marRight w:val="0"/>
                                                                                                                                                                                                                                                                                                                                                                                                                                  <w:marTop w:val="0"/>
                                                                                                                                                                                                                                                                                                                                                                                                                                  <w:marBottom w:val="0"/>
                                                                                                                                                                                                                                                                                                                                                                                                                                  <w:divBdr>
                                                                                                                                                                                                                                                                                                                                                                                                                                    <w:top w:val="none" w:sz="0" w:space="0" w:color="auto"/>
                                                                                                                                                                                                                                                                                                                                                                                                                                    <w:left w:val="none" w:sz="0" w:space="0" w:color="auto"/>
                                                                                                                                                                                                                                                                                                                                                                                                                                    <w:bottom w:val="none" w:sz="0" w:space="0" w:color="auto"/>
                                                                                                                                                                                                                                                                                                                                                                                                                                    <w:right w:val="none" w:sz="0" w:space="0" w:color="auto"/>
                                                                                                                                                                                                                                                                                                                                                                                                                                  </w:divBdr>
                                                                                                                                                                                                                                                                                                                                                                                                                                  <w:divsChild>
                                                                                                                                                                                                                                                                                                                                                                                                                                    <w:div w:id="184904759">
                                                                                                                                                                                                                                                                                                                                                                                                                                      <w:marLeft w:val="0"/>
                                                                                                                                                                                                                                                                                                                                                                                                                                      <w:marRight w:val="0"/>
                                                                                                                                                                                                                                                                                                                                                                                                                                      <w:marTop w:val="0"/>
                                                                                                                                                                                                                                                                                                                                                                                                                                      <w:marBottom w:val="0"/>
                                                                                                                                                                                                                                                                                                                                                                                                                                      <w:divBdr>
                                                                                                                                                                                                                                                                                                                                                                                                                                        <w:top w:val="none" w:sz="0" w:space="0" w:color="auto"/>
                                                                                                                                                                                                                                                                                                                                                                                                                                        <w:left w:val="none" w:sz="0" w:space="0" w:color="auto"/>
                                                                                                                                                                                                                                                                                                                                                                                                                                        <w:bottom w:val="none" w:sz="0" w:space="0" w:color="auto"/>
                                                                                                                                                                                                                                                                                                                                                                                                                                        <w:right w:val="none" w:sz="0" w:space="0" w:color="auto"/>
                                                                                                                                                                                                                                                                                                                                                                                                                                      </w:divBdr>
                                                                                                                                                                                                                                                                                                                                                                                                                                      <w:divsChild>
                                                                                                                                                                                                                                                                                                                                                                                                                                        <w:div w:id="1807551200">
                                                                                                                                                                                                                                                                                                                                                                                                                                          <w:marLeft w:val="0"/>
                                                                                                                                                                                                                                                                                                                                                                                                                                          <w:marRight w:val="0"/>
                                                                                                                                                                                                                                                                                                                                                                                                                                          <w:marTop w:val="0"/>
                                                                                                                                                                                                                                                                                                                                                                                                                                          <w:marBottom w:val="0"/>
                                                                                                                                                                                                                                                                                                                                                                                                                                          <w:divBdr>
                                                                                                                                                                                                                                                                                                                                                                                                                                            <w:top w:val="none" w:sz="0" w:space="0" w:color="auto"/>
                                                                                                                                                                                                                                                                                                                                                                                                                                            <w:left w:val="none" w:sz="0" w:space="0" w:color="auto"/>
                                                                                                                                                                                                                                                                                                                                                                                                                                            <w:bottom w:val="none" w:sz="0" w:space="0" w:color="auto"/>
                                                                                                                                                                                                                                                                                                                                                                                                                                            <w:right w:val="none" w:sz="0" w:space="0" w:color="auto"/>
                                                                                                                                                                                                                                                                                                                                                                                                                                          </w:divBdr>
                                                                                                                                                                                                                                                                                                                                                                                                                                          <w:divsChild>
                                                                                                                                                                                                                                                                                                                                                                                                                                            <w:div w:id="10029593">
                                                                                                                                                                                                                                                                                                                                                                                                                                              <w:marLeft w:val="0"/>
                                                                                                                                                                                                                                                                                                                                                                                                                                              <w:marRight w:val="0"/>
                                                                                                                                                                                                                                                                                                                                                                                                                                              <w:marTop w:val="0"/>
                                                                                                                                                                                                                                                                                                                                                                                                                                              <w:marBottom w:val="0"/>
                                                                                                                                                                                                                                                                                                                                                                                                                                              <w:divBdr>
                                                                                                                                                                                                                                                                                                                                                                                                                                                <w:top w:val="none" w:sz="0" w:space="0" w:color="auto"/>
                                                                                                                                                                                                                                                                                                                                                                                                                                                <w:left w:val="none" w:sz="0" w:space="0" w:color="auto"/>
                                                                                                                                                                                                                                                                                                                                                                                                                                                <w:bottom w:val="none" w:sz="0" w:space="0" w:color="auto"/>
                                                                                                                                                                                                                                                                                                                                                                                                                                                <w:right w:val="none" w:sz="0" w:space="0" w:color="auto"/>
                                                                                                                                                                                                                                                                                                                                                                                                                                              </w:divBdr>
                                                                                                                                                                                                                                                                                                                                                                                                                                              <w:divsChild>
                                                                                                                                                                                                                                                                                                                                                                                                                                                <w:div w:id="960376399">
                                                                                                                                                                                                                                                                                                                                                                                                                                                  <w:marLeft w:val="0"/>
                                                                                                                                                                                                                                                                                                                                                                                                                                                  <w:marRight w:val="0"/>
                                                                                                                                                                                                                                                                                                                                                                                                                                                  <w:marTop w:val="0"/>
                                                                                                                                                                                                                                                                                                                                                                                                                                                  <w:marBottom w:val="0"/>
                                                                                                                                                                                                                                                                                                                                                                                                                                                  <w:divBdr>
                                                                                                                                                                                                                                                                                                                                                                                                                                                    <w:top w:val="none" w:sz="0" w:space="0" w:color="auto"/>
                                                                                                                                                                                                                                                                                                                                                                                                                                                    <w:left w:val="none" w:sz="0" w:space="0" w:color="auto"/>
                                                                                                                                                                                                                                                                                                                                                                                                                                                    <w:bottom w:val="none" w:sz="0" w:space="0" w:color="auto"/>
                                                                                                                                                                                                                                                                                                                                                                                                                                                    <w:right w:val="none" w:sz="0" w:space="0" w:color="auto"/>
                                                                                                                                                                                                                                                                                                                                                                                                                                                  </w:divBdr>
                                                                                                                                                                                                                                                                                                                                                                                                                                                  <w:divsChild>
                                                                                                                                                                                                                                                                                                                                                                                                                                                    <w:div w:id="878586293">
                                                                                                                                                                                                                                                                                                                                                                                                                                                      <w:marLeft w:val="0"/>
                                                                                                                                                                                                                                                                                                                                                                                                                                                      <w:marRight w:val="0"/>
                                                                                                                                                                                                                                                                                                                                                                                                                                                      <w:marTop w:val="0"/>
                                                                                                                                                                                                                                                                                                                                                                                                                                                      <w:marBottom w:val="0"/>
                                                                                                                                                                                                                                                                                                                                                                                                                                                      <w:divBdr>
                                                                                                                                                                                                                                                                                                                                                                                                                                                        <w:top w:val="none" w:sz="0" w:space="0" w:color="auto"/>
                                                                                                                                                                                                                                                                                                                                                                                                                                                        <w:left w:val="none" w:sz="0" w:space="0" w:color="auto"/>
                                                                                                                                                                                                                                                                                                                                                                                                                                                        <w:bottom w:val="none" w:sz="0" w:space="0" w:color="auto"/>
                                                                                                                                                                                                                                                                                                                                                                                                                                                        <w:right w:val="none" w:sz="0" w:space="0" w:color="auto"/>
                                                                                                                                                                                                                                                                                                                                                                                                                                                      </w:divBdr>
                                                                                                                                                                                                                                                                                                                                                                                                                                                      <w:divsChild>
                                                                                                                                                                                                                                                                                                                                                                                                                                                        <w:div w:id="808942061">
                                                                                                                                                                                                                                                                                                                                                                                                                                                          <w:marLeft w:val="0"/>
                                                                                                                                                                                                                                                                                                                                                                                                                                                          <w:marRight w:val="0"/>
                                                                                                                                                                                                                                                                                                                                                                                                                                                          <w:marTop w:val="0"/>
                                                                                                                                                                                                                                                                                                                                                                                                                                                          <w:marBottom w:val="0"/>
                                                                                                                                                                                                                                                                                                                                                                                                                                                          <w:divBdr>
                                                                                                                                                                                                                                                                                                                                                                                                                                                            <w:top w:val="none" w:sz="0" w:space="0" w:color="auto"/>
                                                                                                                                                                                                                                                                                                                                                                                                                                                            <w:left w:val="none" w:sz="0" w:space="0" w:color="auto"/>
                                                                                                                                                                                                                                                                                                                                                                                                                                                            <w:bottom w:val="none" w:sz="0" w:space="0" w:color="auto"/>
                                                                                                                                                                                                                                                                                                                                                                                                                                                            <w:right w:val="none" w:sz="0" w:space="0" w:color="auto"/>
                                                                                                                                                                                                                                                                                                                                                                                                                                                          </w:divBdr>
                                                                                                                                                                                                                                                                                                                                                                                                                                                          <w:divsChild>
                                                                                                                                                                                                                                                                                                                                                                                                                                                            <w:div w:id="1999963783">
                                                                                                                                                                                                                                                                                                                                                                                                                                                              <w:marLeft w:val="0"/>
                                                                                                                                                                                                                                                                                                                                                                                                                                                              <w:marRight w:val="0"/>
                                                                                                                                                                                                                                                                                                                                                                                                                                                              <w:marTop w:val="0"/>
                                                                                                                                                                                                                                                                                                                                                                                                                                                              <w:marBottom w:val="0"/>
                                                                                                                                                                                                                                                                                                                                                                                                                                                              <w:divBdr>
                                                                                                                                                                                                                                                                                                                                                                                                                                                                <w:top w:val="none" w:sz="0" w:space="0" w:color="auto"/>
                                                                                                                                                                                                                                                                                                                                                                                                                                                                <w:left w:val="none" w:sz="0" w:space="0" w:color="auto"/>
                                                                                                                                                                                                                                                                                                                                                                                                                                                                <w:bottom w:val="none" w:sz="0" w:space="0" w:color="auto"/>
                                                                                                                                                                                                                                                                                                                                                                                                                                                                <w:right w:val="none" w:sz="0" w:space="0" w:color="auto"/>
                                                                                                                                                                                                                                                                                                                                                                                                                                                              </w:divBdr>
                                                                                                                                                                                                                                                                                                                                                                                                                                                              <w:divsChild>
                                                                                                                                                                                                                                                                                                                                                                                                                                                                <w:div w:id="1605848405">
                                                                                                                                                                                                                                                                                                                                                                                                                                                                  <w:marLeft w:val="0"/>
                                                                                                                                                                                                                                                                                                                                                                                                                                                                  <w:marRight w:val="0"/>
                                                                                                                                                                                                                                                                                                                                                                                                                                                                  <w:marTop w:val="0"/>
                                                                                                                                                                                                                                                                                                                                                                                                                                                                  <w:marBottom w:val="0"/>
                                                                                                                                                                                                                                                                                                                                                                                                                                                                  <w:divBdr>
                                                                                                                                                                                                                                                                                                                                                                                                                                                                    <w:top w:val="none" w:sz="0" w:space="0" w:color="auto"/>
                                                                                                                                                                                                                                                                                                                                                                                                                                                                    <w:left w:val="none" w:sz="0" w:space="0" w:color="auto"/>
                                                                                                                                                                                                                                                                                                                                                                                                                                                                    <w:bottom w:val="none" w:sz="0" w:space="0" w:color="auto"/>
                                                                                                                                                                                                                                                                                                                                                                                                                                                                    <w:right w:val="none" w:sz="0" w:space="0" w:color="auto"/>
                                                                                                                                                                                                                                                                                                                                                                                                                                                                  </w:divBdr>
                                                                                                                                                                                                                                                                                                                                                                                                                                                                  <w:divsChild>
                                                                                                                                                                                                                                                                                                                                                                                                                                                                    <w:div w:id="1890343218">
                                                                                                                                                                                                                                                                                                                                                                                                                                                                      <w:marLeft w:val="0"/>
                                                                                                                                                                                                                                                                                                                                                                                                                                                                      <w:marRight w:val="0"/>
                                                                                                                                                                                                                                                                                                                                                                                                                                                                      <w:marTop w:val="0"/>
                                                                                                                                                                                                                                                                                                                                                                                                                                                                      <w:marBottom w:val="0"/>
                                                                                                                                                                                                                                                                                                                                                                                                                                                                      <w:divBdr>
                                                                                                                                                                                                                                                                                                                                                                                                                                                                        <w:top w:val="none" w:sz="0" w:space="0" w:color="auto"/>
                                                                                                                                                                                                                                                                                                                                                                                                                                                                        <w:left w:val="none" w:sz="0" w:space="0" w:color="auto"/>
                                                                                                                                                                                                                                                                                                                                                                                                                                                                        <w:bottom w:val="none" w:sz="0" w:space="0" w:color="auto"/>
                                                                                                                                                                                                                                                                                                                                                                                                                                                                        <w:right w:val="none" w:sz="0" w:space="0" w:color="auto"/>
                                                                                                                                                                                                                                                                                                                                                                                                                                                                      </w:divBdr>
                                                                                                                                                                                                                                                                                                                                                                                                                                                                      <w:divsChild>
                                                                                                                                                                                                                                                                                                                                                                                                                                                                        <w:div w:id="487478947">
                                                                                                                                                                                                                                                                                                                                                                                                                                                                          <w:marLeft w:val="0"/>
                                                                                                                                                                                                                                                                                                                                                                                                                                                                          <w:marRight w:val="0"/>
                                                                                                                                                                                                                                                                                                                                                                                                                                                                          <w:marTop w:val="0"/>
                                                                                                                                                                                                                                                                                                                                                                                                                                                                          <w:marBottom w:val="0"/>
                                                                                                                                                                                                                                                                                                                                                                                                                                                                          <w:divBdr>
                                                                                                                                                                                                                                                                                                                                                                                                                                                                            <w:top w:val="none" w:sz="0" w:space="0" w:color="auto"/>
                                                                                                                                                                                                                                                                                                                                                                                                                                                                            <w:left w:val="none" w:sz="0" w:space="0" w:color="auto"/>
                                                                                                                                                                                                                                                                                                                                                                                                                                                                            <w:bottom w:val="none" w:sz="0" w:space="0" w:color="auto"/>
                                                                                                                                                                                                                                                                                                                                                                                                                                                                            <w:right w:val="none" w:sz="0" w:space="0" w:color="auto"/>
                                                                                                                                                                                                                                                                                                                                                                                                                                                                          </w:divBdr>
                                                                                                                                                                                                                                                                                                                                                                                                                                                                          <w:divsChild>
                                                                                                                                                                                                                                                                                                                                                                                                                                                                            <w:div w:id="217209405">
                                                                                                                                                                                                                                                                                                                                                                                                                                                                              <w:marLeft w:val="0"/>
                                                                                                                                                                                                                                                                                                                                                                                                                                                                              <w:marRight w:val="0"/>
                                                                                                                                                                                                                                                                                                                                                                                                                                                                              <w:marTop w:val="0"/>
                                                                                                                                                                                                                                                                                                                                                                                                                                                                              <w:marBottom w:val="0"/>
                                                                                                                                                                                                                                                                                                                                                                                                                                                                              <w:divBdr>
                                                                                                                                                                                                                                                                                                                                                                                                                                                                                <w:top w:val="none" w:sz="0" w:space="0" w:color="auto"/>
                                                                                                                                                                                                                                                                                                                                                                                                                                                                                <w:left w:val="none" w:sz="0" w:space="0" w:color="auto"/>
                                                                                                                                                                                                                                                                                                                                                                                                                                                                                <w:bottom w:val="none" w:sz="0" w:space="0" w:color="auto"/>
                                                                                                                                                                                                                                                                                                                                                                                                                                                                                <w:right w:val="none" w:sz="0" w:space="0" w:color="auto"/>
                                                                                                                                                                                                                                                                                                                                                                                                                                                                              </w:divBdr>
                                                                                                                                                                                                                                                                                                                                                                                                                                                                              <w:divsChild>
                                                                                                                                                                                                                                                                                                                                                                                                                                                                                <w:div w:id="1144808171">
                                                                                                                                                                                                                                                                                                                                                                                                                                                                                  <w:marLeft w:val="0"/>
                                                                                                                                                                                                                                                                                                                                                                                                                                                                                  <w:marRight w:val="0"/>
                                                                                                                                                                                                                                                                                                                                                                                                                                                                                  <w:marTop w:val="0"/>
                                                                                                                                                                                                                                                                                                                                                                                                                                                                                  <w:marBottom w:val="0"/>
                                                                                                                                                                                                                                                                                                                                                                                                                                                                                  <w:divBdr>
                                                                                                                                                                                                                                                                                                                                                                                                                                                                                    <w:top w:val="none" w:sz="0" w:space="0" w:color="auto"/>
                                                                                                                                                                                                                                                                                                                                                                                                                                                                                    <w:left w:val="none" w:sz="0" w:space="0" w:color="auto"/>
                                                                                                                                                                                                                                                                                                                                                                                                                                                                                    <w:bottom w:val="none" w:sz="0" w:space="0" w:color="auto"/>
                                                                                                                                                                                                                                                                                                                                                                                                                                                                                    <w:right w:val="none" w:sz="0" w:space="0" w:color="auto"/>
                                                                                                                                                                                                                                                                                                                                                                                                                                                                                  </w:divBdr>
                                                                                                                                                                                                                                                                                                                                                                                                                                                                                  <w:divsChild>
                                                                                                                                                                                                                                                                                                                                                                                                                                                                                    <w:div w:id="171992551">
                                                                                                                                                                                                                                                                                                                                                                                                                                                                                      <w:marLeft w:val="0"/>
                                                                                                                                                                                                                                                                                                                                                                                                                                                                                      <w:marRight w:val="0"/>
                                                                                                                                                                                                                                                                                                                                                                                                                                                                                      <w:marTop w:val="0"/>
                                                                                                                                                                                                                                                                                                                                                                                                                                                                                      <w:marBottom w:val="0"/>
                                                                                                                                                                                                                                                                                                                                                                                                                                                                                      <w:divBdr>
                                                                                                                                                                                                                                                                                                                                                                                                                                                                                        <w:top w:val="none" w:sz="0" w:space="0" w:color="auto"/>
                                                                                                                                                                                                                                                                                                                                                                                                                                                                                        <w:left w:val="none" w:sz="0" w:space="0" w:color="auto"/>
                                                                                                                                                                                                                                                                                                                                                                                                                                                                                        <w:bottom w:val="none" w:sz="0" w:space="0" w:color="auto"/>
                                                                                                                                                                                                                                                                                                                                                                                                                                                                                        <w:right w:val="none" w:sz="0" w:space="0" w:color="auto"/>
                                                                                                                                                                                                                                                                                                                                                                                                                                                                                      </w:divBdr>
                                                                                                                                                                                                                                                                                                                                                                                                                                                                                      <w:divsChild>
                                                                                                                                                                                                                                                                                                                                                                                                                                                                                        <w:div w:id="538709137">
                                                                                                                                                                                                                                                                                                                                                                                                                                                                                          <w:marLeft w:val="0"/>
                                                                                                                                                                                                                                                                                                                                                                                                                                                                                          <w:marRight w:val="0"/>
                                                                                                                                                                                                                                                                                                                                                                                                                                                                                          <w:marTop w:val="0"/>
                                                                                                                                                                                                                                                                                                                                                                                                                                                                                          <w:marBottom w:val="0"/>
                                                                                                                                                                                                                                                                                                                                                                                                                                                                                          <w:divBdr>
                                                                                                                                                                                                                                                                                                                                                                                                                                                                                            <w:top w:val="none" w:sz="0" w:space="0" w:color="auto"/>
                                                                                                                                                                                                                                                                                                                                                                                                                                                                                            <w:left w:val="none" w:sz="0" w:space="0" w:color="auto"/>
                                                                                                                                                                                                                                                                                                                                                                                                                                                                                            <w:bottom w:val="none" w:sz="0" w:space="0" w:color="auto"/>
                                                                                                                                                                                                                                                                                                                                                                                                                                                                                            <w:right w:val="none" w:sz="0" w:space="0" w:color="auto"/>
                                                                                                                                                                                                                                                                                                                                                                                                                                                                                          </w:divBdr>
                                                                                                                                                                                                                                                                                                                                                                                                                                                                                          <w:divsChild>
                                                                                                                                                                                                                                                                                                                                                                                                                                                                                            <w:div w:id="148403554">
                                                                                                                                                                                                                                                                                                                                                                                                                                                                                              <w:marLeft w:val="0"/>
                                                                                                                                                                                                                                                                                                                                                                                                                                                                                              <w:marRight w:val="0"/>
                                                                                                                                                                                                                                                                                                                                                                                                                                                                                              <w:marTop w:val="0"/>
                                                                                                                                                                                                                                                                                                                                                                                                                                                                                              <w:marBottom w:val="0"/>
                                                                                                                                                                                                                                                                                                                                                                                                                                                                                              <w:divBdr>
                                                                                                                                                                                                                                                                                                                                                                                                                                                                                                <w:top w:val="none" w:sz="0" w:space="0" w:color="auto"/>
                                                                                                                                                                                                                                                                                                                                                                                                                                                                                                <w:left w:val="none" w:sz="0" w:space="0" w:color="auto"/>
                                                                                                                                                                                                                                                                                                                                                                                                                                                                                                <w:bottom w:val="none" w:sz="0" w:space="0" w:color="auto"/>
                                                                                                                                                                                                                                                                                                                                                                                                                                                                                                <w:right w:val="none" w:sz="0" w:space="0" w:color="auto"/>
                                                                                                                                                                                                                                                                                                                                                                                                                                                                                              </w:divBdr>
                                                                                                                                                                                                                                                                                                                                                                                                                                                                                              <w:divsChild>
                                                                                                                                                                                                                                                                                                                                                                                                                                                                                                <w:div w:id="728380465">
                                                                                                                                                                                                                                                                                                                                                                                                                                                                                                  <w:marLeft w:val="0"/>
                                                                                                                                                                                                                                                                                                                                                                                                                                                                                                  <w:marRight w:val="0"/>
                                                                                                                                                                                                                                                                                                                                                                                                                                                                                                  <w:marTop w:val="0"/>
                                                                                                                                                                                                                                                                                                                                                                                                                                                                                                  <w:marBottom w:val="0"/>
                                                                                                                                                                                                                                                                                                                                                                                                                                                                                                  <w:divBdr>
                                                                                                                                                                                                                                                                                                                                                                                                                                                                                                    <w:top w:val="none" w:sz="0" w:space="0" w:color="auto"/>
                                                                                                                                                                                                                                                                                                                                                                                                                                                                                                    <w:left w:val="none" w:sz="0" w:space="0" w:color="auto"/>
                                                                                                                                                                                                                                                                                                                                                                                                                                                                                                    <w:bottom w:val="none" w:sz="0" w:space="0" w:color="auto"/>
                                                                                                                                                                                                                                                                                                                                                                                                                                                                                                    <w:right w:val="none" w:sz="0" w:space="0" w:color="auto"/>
                                                                                                                                                                                                                                                                                                                                                                                                                                                                                                  </w:divBdr>
                                                                                                                                                                                                                                                                                                                                                                                                                                                                                                  <w:divsChild>
                                                                                                                                                                                                                                                                                                                                                                                                                                                                                                    <w:div w:id="585921132">
                                                                                                                                                                                                                                                                                                                                                                                                                                                                                                      <w:marLeft w:val="0"/>
                                                                                                                                                                                                                                                                                                                                                                                                                                                                                                      <w:marRight w:val="0"/>
                                                                                                                                                                                                                                                                                                                                                                                                                                                                                                      <w:marTop w:val="0"/>
                                                                                                                                                                                                                                                                                                                                                                                                                                                                                                      <w:marBottom w:val="0"/>
                                                                                                                                                                                                                                                                                                                                                                                                                                                                                                      <w:divBdr>
                                                                                                                                                                                                                                                                                                                                                                                                                                                                                                        <w:top w:val="none" w:sz="0" w:space="0" w:color="auto"/>
                                                                                                                                                                                                                                                                                                                                                                                                                                                                                                        <w:left w:val="none" w:sz="0" w:space="0" w:color="auto"/>
                                                                                                                                                                                                                                                                                                                                                                                                                                                                                                        <w:bottom w:val="none" w:sz="0" w:space="0" w:color="auto"/>
                                                                                                                                                                                                                                                                                                                                                                                                                                                                                                        <w:right w:val="none" w:sz="0" w:space="0" w:color="auto"/>
                                                                                                                                                                                                                                                                                                                                                                                                                                                                                                      </w:divBdr>
                                                                                                                                                                                                                                                                                                                                                                                                                                                                                                      <w:divsChild>
                                                                                                                                                                                                                                                                                                                                                                                                                                                                                                        <w:div w:id="1793208039">
                                                                                                                                                                                                                                                                                                                                                                                                                                                                                                          <w:marLeft w:val="0"/>
                                                                                                                                                                                                                                                                                                                                                                                                                                                                                                          <w:marRight w:val="0"/>
                                                                                                                                                                                                                                                                                                                                                                                                                                                                                                          <w:marTop w:val="0"/>
                                                                                                                                                                                                                                                                                                                                                                                                                                                                                                          <w:marBottom w:val="0"/>
                                                                                                                                                                                                                                                                                                                                                                                                                                                                                                          <w:divBdr>
                                                                                                                                                                                                                                                                                                                                                                                                                                                                                                            <w:top w:val="none" w:sz="0" w:space="0" w:color="auto"/>
                                                                                                                                                                                                                                                                                                                                                                                                                                                                                                            <w:left w:val="none" w:sz="0" w:space="0" w:color="auto"/>
                                                                                                                                                                                                                                                                                                                                                                                                                                                                                                            <w:bottom w:val="none" w:sz="0" w:space="0" w:color="auto"/>
                                                                                                                                                                                                                                                                                                                                                                                                                                                                                                            <w:right w:val="none" w:sz="0" w:space="0" w:color="auto"/>
                                                                                                                                                                                                                                                                                                                                                                                                                                                                                                          </w:divBdr>
                                                                                                                                                                                                                                                                                                                                                                                                                                                                                                          <w:divsChild>
                                                                                                                                                                                                                                                                                                                                                                                                                                                                                                            <w:div w:id="377097174">
                                                                                                                                                                                                                                                                                                                                                                                                                                                                                                              <w:marLeft w:val="0"/>
                                                                                                                                                                                                                                                                                                                                                                                                                                                                                                              <w:marRight w:val="0"/>
                                                                                                                                                                                                                                                                                                                                                                                                                                                                                                              <w:marTop w:val="0"/>
                                                                                                                                                                                                                                                                                                                                                                                                                                                                                                              <w:marBottom w:val="0"/>
                                                                                                                                                                                                                                                                                                                                                                                                                                                                                                              <w:divBdr>
                                                                                                                                                                                                                                                                                                                                                                                                                                                                                                                <w:top w:val="none" w:sz="0" w:space="0" w:color="auto"/>
                                                                                                                                                                                                                                                                                                                                                                                                                                                                                                                <w:left w:val="none" w:sz="0" w:space="0" w:color="auto"/>
                                                                                                                                                                                                                                                                                                                                                                                                                                                                                                                <w:bottom w:val="none" w:sz="0" w:space="0" w:color="auto"/>
                                                                                                                                                                                                                                                                                                                                                                                                                                                                                                                <w:right w:val="none" w:sz="0" w:space="0" w:color="auto"/>
                                                                                                                                                                                                                                                                                                                                                                                                                                                                                                              </w:divBdr>
                                                                                                                                                                                                                                                                                                                                                                                                                                                                                                              <w:divsChild>
                                                                                                                                                                                                                                                                                                                                                                                                                                                                                                                <w:div w:id="2136606201">
                                                                                                                                                                                                                                                                                                                                                                                                                                                                                                                  <w:marLeft w:val="0"/>
                                                                                                                                                                                                                                                                                                                                                                                                                                                                                                                  <w:marRight w:val="0"/>
                                                                                                                                                                                                                                                                                                                                                                                                                                                                                                                  <w:marTop w:val="0"/>
                                                                                                                                                                                                                                                                                                                                                                                                                                                                                                                  <w:marBottom w:val="0"/>
                                                                                                                                                                                                                                                                                                                                                                                                                                                                                                                  <w:divBdr>
                                                                                                                                                                                                                                                                                                                                                                                                                                                                                                                    <w:top w:val="none" w:sz="0" w:space="0" w:color="auto"/>
                                                                                                                                                                                                                                                                                                                                                                                                                                                                                                                    <w:left w:val="none" w:sz="0" w:space="0" w:color="auto"/>
                                                                                                                                                                                                                                                                                                                                                                                                                                                                                                                    <w:bottom w:val="none" w:sz="0" w:space="0" w:color="auto"/>
                                                                                                                                                                                                                                                                                                                                                                                                                                                                                                                    <w:right w:val="none" w:sz="0" w:space="0" w:color="auto"/>
                                                                                                                                                                                                                                                                                                                                                                                                                                                                                                                  </w:divBdr>
                                                                                                                                                                                                                                                                                                                                                                                                                                                                                                                  <w:divsChild>
                                                                                                                                                                                                                                                                                                                                                                                                                                                                                                                    <w:div w:id="900558571">
                                                                                                                                                                                                                                                                                                                                                                                                                                                                                                                      <w:marLeft w:val="0"/>
                                                                                                                                                                                                                                                                                                                                                                                                                                                                                                                      <w:marRight w:val="0"/>
                                                                                                                                                                                                                                                                                                                                                                                                                                                                                                                      <w:marTop w:val="0"/>
                                                                                                                                                                                                                                                                                                                                                                                                                                                                                                                      <w:marBottom w:val="0"/>
                                                                                                                                                                                                                                                                                                                                                                                                                                                                                                                      <w:divBdr>
                                                                                                                                                                                                                                                                                                                                                                                                                                                                                                                        <w:top w:val="none" w:sz="0" w:space="0" w:color="auto"/>
                                                                                                                                                                                                                                                                                                                                                                                                                                                                                                                        <w:left w:val="none" w:sz="0" w:space="0" w:color="auto"/>
                                                                                                                                                                                                                                                                                                                                                                                                                                                                                                                        <w:bottom w:val="none" w:sz="0" w:space="0" w:color="auto"/>
                                                                                                                                                                                                                                                                                                                                                                                                                                                                                                                        <w:right w:val="none" w:sz="0" w:space="0" w:color="auto"/>
                                                                                                                                                                                                                                                                                                                                                                                                                                                                                                                      </w:divBdr>
                                                                                                                                                                                                                                                                                                                                                                                                                                                                                                                      <w:divsChild>
                                                                                                                                                                                                                                                                                                                                                                                                                                                                                                                        <w:div w:id="1792900312">
                                                                                                                                                                                                                                                                                                                                                                                                                                                                                                                          <w:marLeft w:val="0"/>
                                                                                                                                                                                                                                                                                                                                                                                                                                                                                                                          <w:marRight w:val="0"/>
                                                                                                                                                                                                                                                                                                                                                                                                                                                                                                                          <w:marTop w:val="0"/>
                                                                                                                                                                                                                                                                                                                                                                                                                                                                                                                          <w:marBottom w:val="0"/>
                                                                                                                                                                                                                                                                                                                                                                                                                                                                                                                          <w:divBdr>
                                                                                                                                                                                                                                                                                                                                                                                                                                                                                                                            <w:top w:val="none" w:sz="0" w:space="0" w:color="auto"/>
                                                                                                                                                                                                                                                                                                                                                                                                                                                                                                                            <w:left w:val="none" w:sz="0" w:space="0" w:color="auto"/>
                                                                                                                                                                                                                                                                                                                                                                                                                                                                                                                            <w:bottom w:val="none" w:sz="0" w:space="0" w:color="auto"/>
                                                                                                                                                                                                                                                                                                                                                                                                                                                                                                                            <w:right w:val="none" w:sz="0" w:space="0" w:color="auto"/>
                                                                                                                                                                                                                                                                                                                                                                                                                                                                                                                          </w:divBdr>
                                                                                                                                                                                                                                                                                                                                                                                                                                                                                                                          <w:divsChild>
                                                                                                                                                                                                                                                                                                                                                                                                                                                                                                                            <w:div w:id="1788430648">
                                                                                                                                                                                                                                                                                                                                                                                                                                                                                                                              <w:marLeft w:val="0"/>
                                                                                                                                                                                                                                                                                                                                                                                                                                                                                                                              <w:marRight w:val="0"/>
                                                                                                                                                                                                                                                                                                                                                                                                                                                                                                                              <w:marTop w:val="0"/>
                                                                                                                                                                                                                                                                                                                                                                                                                                                                                                                              <w:marBottom w:val="0"/>
                                                                                                                                                                                                                                                                                                                                                                                                                                                                                                                              <w:divBdr>
                                                                                                                                                                                                                                                                                                                                                                                                                                                                                                                                <w:top w:val="none" w:sz="0" w:space="0" w:color="auto"/>
                                                                                                                                                                                                                                                                                                                                                                                                                                                                                                                                <w:left w:val="none" w:sz="0" w:space="0" w:color="auto"/>
                                                                                                                                                                                                                                                                                                                                                                                                                                                                                                                                <w:bottom w:val="none" w:sz="0" w:space="0" w:color="auto"/>
                                                                                                                                                                                                                                                                                                                                                                                                                                                                                                                                <w:right w:val="none" w:sz="0" w:space="0" w:color="auto"/>
                                                                                                                                                                                                                                                                                                                                                                                                                                                                                                                              </w:divBdr>
                                                                                                                                                                                                                                                                                                                                                                                                                                                                                                                              <w:divsChild>
                                                                                                                                                                                                                                                                                                                                                                                                                                                                                                                                <w:div w:id="1731345320">
                                                                                                                                                                                                                                                                                                                                                                                                                                                                                                                                  <w:marLeft w:val="0"/>
                                                                                                                                                                                                                                                                                                                                                                                                                                                                                                                                  <w:marRight w:val="0"/>
                                                                                                                                                                                                                                                                                                                                                                                                                                                                                                                                  <w:marTop w:val="0"/>
                                                                                                                                                                                                                                                                                                                                                                                                                                                                                                                                  <w:marBottom w:val="0"/>
                                                                                                                                                                                                                                                                                                                                                                                                                                                                                                                                  <w:divBdr>
                                                                                                                                                                                                                                                                                                                                                                                                                                                                                                                                    <w:top w:val="none" w:sz="0" w:space="0" w:color="auto"/>
                                                                                                                                                                                                                                                                                                                                                                                                                                                                                                                                    <w:left w:val="none" w:sz="0" w:space="0" w:color="auto"/>
                                                                                                                                                                                                                                                                                                                                                                                                                                                                                                                                    <w:bottom w:val="none" w:sz="0" w:space="0" w:color="auto"/>
                                                                                                                                                                                                                                                                                                                                                                                                                                                                                                                                    <w:right w:val="none" w:sz="0" w:space="0" w:color="auto"/>
                                                                                                                                                                                                                                                                                                                                                                                                                                                                                                                                  </w:divBdr>
                                                                                                                                                                                                                                                                                                                                                                                                                                                                                                                                  <w:divsChild>
                                                                                                                                                                                                                                                                                                                                                                                                                                                                                                                                    <w:div w:id="322440089">
                                                                                                                                                                                                                                                                                                                                                                                                                                                                                                                                      <w:marLeft w:val="0"/>
                                                                                                                                                                                                                                                                                                                                                                                                                                                                                                                                      <w:marRight w:val="0"/>
                                                                                                                                                                                                                                                                                                                                                                                                                                                                                                                                      <w:marTop w:val="0"/>
                                                                                                                                                                                                                                                                                                                                                                                                                                                                                                                                      <w:marBottom w:val="0"/>
                                                                                                                                                                                                                                                                                                                                                                                                                                                                                                                                      <w:divBdr>
                                                                                                                                                                                                                                                                                                                                                                                                                                                                                                                                        <w:top w:val="none" w:sz="0" w:space="0" w:color="auto"/>
                                                                                                                                                                                                                                                                                                                                                                                                                                                                                                                                        <w:left w:val="none" w:sz="0" w:space="0" w:color="auto"/>
                                                                                                                                                                                                                                                                                                                                                                                                                                                                                                                                        <w:bottom w:val="none" w:sz="0" w:space="0" w:color="auto"/>
                                                                                                                                                                                                                                                                                                                                                                                                                                                                                                                                        <w:right w:val="none" w:sz="0" w:space="0" w:color="auto"/>
                                                                                                                                                                                                                                                                                                                                                                                                                                                                                                                                      </w:divBdr>
                                                                                                                                                                                                                                                                                                                                                                                                                                                                                                                                      <w:divsChild>
                                                                                                                                                                                                                                                                                                                                                                                                                                                                                                                                        <w:div w:id="143133186">
                                                                                                                                                                                                                                                                                                                                                                                                                                                                                                                                          <w:marLeft w:val="0"/>
                                                                                                                                                                                                                                                                                                                                                                                                                                                                                                                                          <w:marRight w:val="0"/>
                                                                                                                                                                                                                                                                                                                                                                                                                                                                                                                                          <w:marTop w:val="0"/>
                                                                                                                                                                                                                                                                                                                                                                                                                                                                                                                                          <w:marBottom w:val="0"/>
                                                                                                                                                                                                                                                                                                                                                                                                                                                                                                                                          <w:divBdr>
                                                                                                                                                                                                                                                                                                                                                                                                                                                                                                                                            <w:top w:val="none" w:sz="0" w:space="0" w:color="auto"/>
                                                                                                                                                                                                                                                                                                                                                                                                                                                                                                                                            <w:left w:val="none" w:sz="0" w:space="0" w:color="auto"/>
                                                                                                                                                                                                                                                                                                                                                                                                                                                                                                                                            <w:bottom w:val="none" w:sz="0" w:space="0" w:color="auto"/>
                                                                                                                                                                                                                                                                                                                                                                                                                                                                                                                                            <w:right w:val="none" w:sz="0" w:space="0" w:color="auto"/>
                                                                                                                                                                                                                                                                                                                                                                                                                                                                                                                                          </w:divBdr>
                                                                                                                                                                                                                                                                                                                                                                                                                                                                                                                                          <w:divsChild>
                                                                                                                                                                                                                                                                                                                                                                                                                                                                                                                                            <w:div w:id="790898995">
                                                                                                                                                                                                                                                                                                                                                                                                                                                                                                                                              <w:marLeft w:val="0"/>
                                                                                                                                                                                                                                                                                                                                                                                                                                                                                                                                              <w:marRight w:val="0"/>
                                                                                                                                                                                                                                                                                                                                                                                                                                                                                                                                              <w:marTop w:val="0"/>
                                                                                                                                                                                                                                                                                                                                                                                                                                                                                                                                              <w:marBottom w:val="0"/>
                                                                                                                                                                                                                                                                                                                                                                                                                                                                                                                                              <w:divBdr>
                                                                                                                                                                                                                                                                                                                                                                                                                                                                                                                                                <w:top w:val="none" w:sz="0" w:space="0" w:color="auto"/>
                                                                                                                                                                                                                                                                                                                                                                                                                                                                                                                                                <w:left w:val="none" w:sz="0" w:space="0" w:color="auto"/>
                                                                                                                                                                                                                                                                                                                                                                                                                                                                                                                                                <w:bottom w:val="none" w:sz="0" w:space="0" w:color="auto"/>
                                                                                                                                                                                                                                                                                                                                                                                                                                                                                                                                                <w:right w:val="none" w:sz="0" w:space="0" w:color="auto"/>
                                                                                                                                                                                                                                                                                                                                                                                                                                                                                                                                              </w:divBdr>
                                                                                                                                                                                                                                                                                                                                                                                                                                                                                                                                              <w:divsChild>
                                                                                                                                                                                                                                                                                                                                                                                                                                                                                                                                                <w:div w:id="509417664">
                                                                                                                                                                                                                                                                                                                                                                                                                                                                                                                                                  <w:marLeft w:val="0"/>
                                                                                                                                                                                                                                                                                                                                                                                                                                                                                                                                                  <w:marRight w:val="0"/>
                                                                                                                                                                                                                                                                                                                                                                                                                                                                                                                                                  <w:marTop w:val="0"/>
                                                                                                                                                                                                                                                                                                                                                                                                                                                                                                                                                  <w:marBottom w:val="0"/>
                                                                                                                                                                                                                                                                                                                                                                                                                                                                                                                                                  <w:divBdr>
                                                                                                                                                                                                                                                                                                                                                                                                                                                                                                                                                    <w:top w:val="none" w:sz="0" w:space="0" w:color="auto"/>
                                                                                                                                                                                                                                                                                                                                                                                                                                                                                                                                                    <w:left w:val="none" w:sz="0" w:space="0" w:color="auto"/>
                                                                                                                                                                                                                                                                                                                                                                                                                                                                                                                                                    <w:bottom w:val="none" w:sz="0" w:space="0" w:color="auto"/>
                                                                                                                                                                                                                                                                                                                                                                                                                                                                                                                                                    <w:right w:val="none" w:sz="0" w:space="0" w:color="auto"/>
                                                                                                                                                                                                                                                                                                                                                                                                                                                                                                                                                  </w:divBdr>
                                                                                                                                                                                                                                                                                                                                                                                                                                                                                                                                                  <w:divsChild>
                                                                                                                                                                                                                                                                                                                                                                                                                                                                                                                                                    <w:div w:id="1796676819">
                                                                                                                                                                                                                                                                                                                                                                                                                                                                                                                                                      <w:marLeft w:val="0"/>
                                                                                                                                                                                                                                                                                                                                                                                                                                                                                                                                                      <w:marRight w:val="0"/>
                                                                                                                                                                                                                                                                                                                                                                                                                                                                                                                                                      <w:marTop w:val="0"/>
                                                                                                                                                                                                                                                                                                                                                                                                                                                                                                                                                      <w:marBottom w:val="0"/>
                                                                                                                                                                                                                                                                                                                                                                                                                                                                                                                                                      <w:divBdr>
                                                                                                                                                                                                                                                                                                                                                                                                                                                                                                                                                        <w:top w:val="none" w:sz="0" w:space="0" w:color="auto"/>
                                                                                                                                                                                                                                                                                                                                                                                                                                                                                                                                                        <w:left w:val="none" w:sz="0" w:space="0" w:color="auto"/>
                                                                                                                                                                                                                                                                                                                                                                                                                                                                                                                                                        <w:bottom w:val="none" w:sz="0" w:space="0" w:color="auto"/>
                                                                                                                                                                                                                                                                                                                                                                                                                                                                                                                                                        <w:right w:val="none" w:sz="0" w:space="0" w:color="auto"/>
                                                                                                                                                                                                                                                                                                                                                                                                                                                                                                                                                      </w:divBdr>
                                                                                                                                                                                                                                                                                                                                                                                                                                                                                                                                                      <w:divsChild>
                                                                                                                                                                                                                                                                                                                                                                                                                                                                                                                                                        <w:div w:id="970357018">
                                                                                                                                                                                                                                                                                                                                                                                                                                                                                                                                                          <w:marLeft w:val="0"/>
                                                                                                                                                                                                                                                                                                                                                                                                                                                                                                                                                          <w:marRight w:val="0"/>
                                                                                                                                                                                                                                                                                                                                                                                                                                                                                                                                                          <w:marTop w:val="0"/>
                                                                                                                                                                                                                                                                                                                                                                                                                                                                                                                                                          <w:marBottom w:val="0"/>
                                                                                                                                                                                                                                                                                                                                                                                                                                                                                                                                                          <w:divBdr>
                                                                                                                                                                                                                                                                                                                                                                                                                                                                                                                                                            <w:top w:val="none" w:sz="0" w:space="0" w:color="auto"/>
                                                                                                                                                                                                                                                                                                                                                                                                                                                                                                                                                            <w:left w:val="none" w:sz="0" w:space="0" w:color="auto"/>
                                                                                                                                                                                                                                                                                                                                                                                                                                                                                                                                                            <w:bottom w:val="none" w:sz="0" w:space="0" w:color="auto"/>
                                                                                                                                                                                                                                                                                                                                                                                                                                                                                                                                                            <w:right w:val="none" w:sz="0" w:space="0" w:color="auto"/>
                                                                                                                                                                                                                                                                                                                                                                                                                                                                                                                                                          </w:divBdr>
                                                                                                                                                                                                                                                                                                                                                                                                                                                                                                                                                          <w:divsChild>
                                                                                                                                                                                                                                                                                                                                                                                                                                                                                                                                                            <w:div w:id="212354949">
                                                                                                                                                                                                                                                                                                                                                                                                                                                                                                                                                              <w:marLeft w:val="0"/>
                                                                                                                                                                                                                                                                                                                                                                                                                                                                                                                                                              <w:marRight w:val="0"/>
                                                                                                                                                                                                                                                                                                                                                                                                                                                                                                                                                              <w:marTop w:val="0"/>
                                                                                                                                                                                                                                                                                                                                                                                                                                                                                                                                                              <w:marBottom w:val="0"/>
                                                                                                                                                                                                                                                                                                                                                                                                                                                                                                                                                              <w:divBdr>
                                                                                                                                                                                                                                                                                                                                                                                                                                                                                                                                                                <w:top w:val="none" w:sz="0" w:space="0" w:color="auto"/>
                                                                                                                                                                                                                                                                                                                                                                                                                                                                                                                                                                <w:left w:val="none" w:sz="0" w:space="0" w:color="auto"/>
                                                                                                                                                                                                                                                                                                                                                                                                                                                                                                                                                                <w:bottom w:val="none" w:sz="0" w:space="0" w:color="auto"/>
                                                                                                                                                                                                                                                                                                                                                                                                                                                                                                                                                                <w:right w:val="none" w:sz="0" w:space="0" w:color="auto"/>
                                                                                                                                                                                                                                                                                                                                                                                                                                                                                                                                                              </w:divBdr>
                                                                                                                                                                                                                                                                                                                                                                                                                                                                                                                                                              <w:divsChild>
                                                                                                                                                                                                                                                                                                                                                                                                                                                                                                                                                                <w:div w:id="2045598051">
                                                                                                                                                                                                                                                                                                                                                                                                                                                                                                                                                                  <w:marLeft w:val="0"/>
                                                                                                                                                                                                                                                                                                                                                                                                                                                                                                                                                                  <w:marRight w:val="0"/>
                                                                                                                                                                                                                                                                                                                                                                                                                                                                                                                                                                  <w:marTop w:val="0"/>
                                                                                                                                                                                                                                                                                                                                                                                                                                                                                                                                                                  <w:marBottom w:val="0"/>
                                                                                                                                                                                                                                                                                                                                                                                                                                                                                                                                                                  <w:divBdr>
                                                                                                                                                                                                                                                                                                                                                                                                                                                                                                                                                                    <w:top w:val="none" w:sz="0" w:space="0" w:color="auto"/>
                                                                                                                                                                                                                                                                                                                                                                                                                                                                                                                                                                    <w:left w:val="none" w:sz="0" w:space="0" w:color="auto"/>
                                                                                                                                                                                                                                                                                                                                                                                                                                                                                                                                                                    <w:bottom w:val="none" w:sz="0" w:space="0" w:color="auto"/>
                                                                                                                                                                                                                                                                                                                                                                                                                                                                                                                                                                    <w:right w:val="none" w:sz="0" w:space="0" w:color="auto"/>
                                                                                                                                                                                                                                                                                                                                                                                                                                                                                                                                                                  </w:divBdr>
                                                                                                                                                                                                                                                                                                                                                                                                                                                                                                                                                                  <w:divsChild>
                                                                                                                                                                                                                                                                                                                                                                                                                                                                                                                                                                    <w:div w:id="308825387">
                                                                                                                                                                                                                                                                                                                                                                                                                                                                                                                                                                      <w:marLeft w:val="0"/>
                                                                                                                                                                                                                                                                                                                                                                                                                                                                                                                                                                      <w:marRight w:val="0"/>
                                                                                                                                                                                                                                                                                                                                                                                                                                                                                                                                                                      <w:marTop w:val="0"/>
                                                                                                                                                                                                                                                                                                                                                                                                                                                                                                                                                                      <w:marBottom w:val="0"/>
                                                                                                                                                                                                                                                                                                                                                                                                                                                                                                                                                                      <w:divBdr>
                                                                                                                                                                                                                                                                                                                                                                                                                                                                                                                                                                        <w:top w:val="none" w:sz="0" w:space="0" w:color="auto"/>
                                                                                                                                                                                                                                                                                                                                                                                                                                                                                                                                                                        <w:left w:val="none" w:sz="0" w:space="0" w:color="auto"/>
                                                                                                                                                                                                                                                                                                                                                                                                                                                                                                                                                                        <w:bottom w:val="none" w:sz="0" w:space="0" w:color="auto"/>
                                                                                                                                                                                                                                                                                                                                                                                                                                                                                                                                                                        <w:right w:val="none" w:sz="0" w:space="0" w:color="auto"/>
                                                                                                                                                                                                                                                                                                                                                                                                                                                                                                                                                                      </w:divBdr>
                                                                                                                                                                                                                                                                                                                                                                                                                                                                                                                                                                      <w:divsChild>
                                                                                                                                                                                                                                                                                                                                                                                                                                                                                                                                                                        <w:div w:id="1244409543">
                                                                                                                                                                                                                                                                                                                                                                                                                                                                                                                                                                          <w:marLeft w:val="0"/>
                                                                                                                                                                                                                                                                                                                                                                                                                                                                                                                                                                          <w:marRight w:val="0"/>
                                                                                                                                                                                                                                                                                                                                                                                                                                                                                                                                                                          <w:marTop w:val="0"/>
                                                                                                                                                                                                                                                                                                                                                                                                                                                                                                                                                                          <w:marBottom w:val="0"/>
                                                                                                                                                                                                                                                                                                                                                                                                                                                                                                                                                                          <w:divBdr>
                                                                                                                                                                                                                                                                                                                                                                                                                                                                                                                                                                            <w:top w:val="none" w:sz="0" w:space="0" w:color="auto"/>
                                                                                                                                                                                                                                                                                                                                                                                                                                                                                                                                                                            <w:left w:val="none" w:sz="0" w:space="0" w:color="auto"/>
                                                                                                                                                                                                                                                                                                                                                                                                                                                                                                                                                                            <w:bottom w:val="none" w:sz="0" w:space="0" w:color="auto"/>
                                                                                                                                                                                                                                                                                                                                                                                                                                                                                                                                                                            <w:right w:val="none" w:sz="0" w:space="0" w:color="auto"/>
                                                                                                                                                                                                                                                                                                                                                                                                                                                                                                                                                                          </w:divBdr>
                                                                                                                                                                                                                                                                                                                                                                                                                                                                                                                                                                          <w:divsChild>
                                                                                                                                                                                                                                                                                                                                                                                                                                                                                                                                                                            <w:div w:id="1270697370">
                                                                                                                                                                                                                                                                                                                                                                                                                                                                                                                                                                              <w:marLeft w:val="0"/>
                                                                                                                                                                                                                                                                                                                                                                                                                                                                                                                                                                              <w:marRight w:val="0"/>
                                                                                                                                                                                                                                                                                                                                                                                                                                                                                                                                                                              <w:marTop w:val="0"/>
                                                                                                                                                                                                                                                                                                                                                                                                                                                                                                                                                                              <w:marBottom w:val="0"/>
                                                                                                                                                                                                                                                                                                                                                                                                                                                                                                                                                                              <w:divBdr>
                                                                                                                                                                                                                                                                                                                                                                                                                                                                                                                                                                                <w:top w:val="none" w:sz="0" w:space="0" w:color="auto"/>
                                                                                                                                                                                                                                                                                                                                                                                                                                                                                                                                                                                <w:left w:val="none" w:sz="0" w:space="0" w:color="auto"/>
                                                                                                                                                                                                                                                                                                                                                                                                                                                                                                                                                                                <w:bottom w:val="none" w:sz="0" w:space="0" w:color="auto"/>
                                                                                                                                                                                                                                                                                                                                                                                                                                                                                                                                                                                <w:right w:val="none" w:sz="0" w:space="0" w:color="auto"/>
                                                                                                                                                                                                                                                                                                                                                                                                                                                                                                                                                                              </w:divBdr>
                                                                                                                                                                                                                                                                                                                                                                                                                                                                                                                                                                              <w:divsChild>
                                                                                                                                                                                                                                                                                                                                                                                                                                                                                                                                                                                <w:div w:id="1116948910">
                                                                                                                                                                                                                                                                                                                                                                                                                                                                                                                                                                                  <w:marLeft w:val="0"/>
                                                                                                                                                                                                                                                                                                                                                                                                                                                                                                                                                                                  <w:marRight w:val="0"/>
                                                                                                                                                                                                                                                                                                                                                                                                                                                                                                                                                                                  <w:marTop w:val="0"/>
                                                                                                                                                                                                                                                                                                                                                                                                                                                                                                                                                                                  <w:marBottom w:val="0"/>
                                                                                                                                                                                                                                                                                                                                                                                                                                                                                                                                                                                  <w:divBdr>
                                                                                                                                                                                                                                                                                                                                                                                                                                                                                                                                                                                    <w:top w:val="none" w:sz="0" w:space="0" w:color="auto"/>
                                                                                                                                                                                                                                                                                                                                                                                                                                                                                                                                                                                    <w:left w:val="none" w:sz="0" w:space="0" w:color="auto"/>
                                                                                                                                                                                                                                                                                                                                                                                                                                                                                                                                                                                    <w:bottom w:val="none" w:sz="0" w:space="0" w:color="auto"/>
                                                                                                                                                                                                                                                                                                                                                                                                                                                                                                                                                                                    <w:right w:val="none" w:sz="0" w:space="0" w:color="auto"/>
                                                                                                                                                                                                                                                                                                                                                                                                                                                                                                                                                                                  </w:divBdr>
                                                                                                                                                                                                                                                                                                                                                                                                                                                                                                                                                                                  <w:divsChild>
                                                                                                                                                                                                                                                                                                                                                                                                                                                                                                                                                                                    <w:div w:id="542406837">
                                                                                                                                                                                                                                                                                                                                                                                                                                                                                                                                                                                      <w:marLeft w:val="0"/>
                                                                                                                                                                                                                                                                                                                                                                                                                                                                                                                                                                                      <w:marRight w:val="0"/>
                                                                                                                                                                                                                                                                                                                                                                                                                                                                                                                                                                                      <w:marTop w:val="0"/>
                                                                                                                                                                                                                                                                                                                                                                                                                                                                                                                                                                                      <w:marBottom w:val="0"/>
                                                                                                                                                                                                                                                                                                                                                                                                                                                                                                                                                                                      <w:divBdr>
                                                                                                                                                                                                                                                                                                                                                                                                                                                                                                                                                                                        <w:top w:val="none" w:sz="0" w:space="0" w:color="auto"/>
                                                                                                                                                                                                                                                                                                                                                                                                                                                                                                                                                                                        <w:left w:val="none" w:sz="0" w:space="0" w:color="auto"/>
                                                                                                                                                                                                                                                                                                                                                                                                                                                                                                                                                                                        <w:bottom w:val="none" w:sz="0" w:space="0" w:color="auto"/>
                                                                                                                                                                                                                                                                                                                                                                                                                                                                                                                                                                                        <w:right w:val="none" w:sz="0" w:space="0" w:color="auto"/>
                                                                                                                                                                                                                                                                                                                                                                                                                                                                                                                                                                                      </w:divBdr>
                                                                                                                                                                                                                                                                                                                                                                                                                                                                                                                                                                                      <w:divsChild>
                                                                                                                                                                                                                                                                                                                                                                                                                                                                                                                                                                                        <w:div w:id="1979608945">
                                                                                                                                                                                                                                                                                                                                                                                                                                                                                                                                                                                          <w:marLeft w:val="0"/>
                                                                                                                                                                                                                                                                                                                                                                                                                                                                                                                                                                                          <w:marRight w:val="0"/>
                                                                                                                                                                                                                                                                                                                                                                                                                                                                                                                                                                                          <w:marTop w:val="0"/>
                                                                                                                                                                                                                                                                                                                                                                                                                                                                                                                                                                                          <w:marBottom w:val="0"/>
                                                                                                                                                                                                                                                                                                                                                                                                                                                                                                                                                                                          <w:divBdr>
                                                                                                                                                                                                                                                                                                                                                                                                                                                                                                                                                                                            <w:top w:val="none" w:sz="0" w:space="0" w:color="auto"/>
                                                                                                                                                                                                                                                                                                                                                                                                                                                                                                                                                                                            <w:left w:val="none" w:sz="0" w:space="0" w:color="auto"/>
                                                                                                                                                                                                                                                                                                                                                                                                                                                                                                                                                                                            <w:bottom w:val="none" w:sz="0" w:space="0" w:color="auto"/>
                                                                                                                                                                                                                                                                                                                                                                                                                                                                                                                                                                                            <w:right w:val="none" w:sz="0" w:space="0" w:color="auto"/>
                                                                                                                                                                                                                                                                                                                                                                                                                                                                                                                                                                                          </w:divBdr>
                                                                                                                                                                                                                                                                                                                                                                                                                                                                                                                                                                                          <w:divsChild>
                                                                                                                                                                                                                                                                                                                                                                                                                                                                                                                                                                                            <w:div w:id="541985350">
                                                                                                                                                                                                                                                                                                                                                                                                                                                                                                                                                                                              <w:marLeft w:val="0"/>
                                                                                                                                                                                                                                                                                                                                                                                                                                                                                                                                                                                              <w:marRight w:val="0"/>
                                                                                                                                                                                                                                                                                                                                                                                                                                                                                                                                                                                              <w:marTop w:val="0"/>
                                                                                                                                                                                                                                                                                                                                                                                                                                                                                                                                                                                              <w:marBottom w:val="0"/>
                                                                                                                                                                                                                                                                                                                                                                                                                                                                                                                                                                                              <w:divBdr>
                                                                                                                                                                                                                                                                                                                                                                                                                                                                                                                                                                                                <w:top w:val="none" w:sz="0" w:space="0" w:color="auto"/>
                                                                                                                                                                                                                                                                                                                                                                                                                                                                                                                                                                                                <w:left w:val="none" w:sz="0" w:space="0" w:color="auto"/>
                                                                                                                                                                                                                                                                                                                                                                                                                                                                                                                                                                                                <w:bottom w:val="none" w:sz="0" w:space="0" w:color="auto"/>
                                                                                                                                                                                                                                                                                                                                                                                                                                                                                                                                                                                                <w:right w:val="none" w:sz="0" w:space="0" w:color="auto"/>
                                                                                                                                                                                                                                                                                                                                                                                                                                                                                                                                                                                              </w:divBdr>
                                                                                                                                                                                                                                                                                                                                                                                                                                                                                                                                                                                              <w:divsChild>
                                                                                                                                                                                                                                                                                                                                                                                                                                                                                                                                                                                                <w:div w:id="1097598940">
                                                                                                                                                                                                                                                                                                                                                                                                                                                                                                                                                                                                  <w:marLeft w:val="0"/>
                                                                                                                                                                                                                                                                                                                                                                                                                                                                                                                                                                                                  <w:marRight w:val="0"/>
                                                                                                                                                                                                                                                                                                                                                                                                                                                                                                                                                                                                  <w:marTop w:val="0"/>
                                                                                                                                                                                                                                                                                                                                                                                                                                                                                                                                                                                                  <w:marBottom w:val="0"/>
                                                                                                                                                                                                                                                                                                                                                                                                                                                                                                                                                                                                  <w:divBdr>
                                                                                                                                                                                                                                                                                                                                                                                                                                                                                                                                                                                                    <w:top w:val="none" w:sz="0" w:space="0" w:color="auto"/>
                                                                                                                                                                                                                                                                                                                                                                                                                                                                                                                                                                                                    <w:left w:val="none" w:sz="0" w:space="0" w:color="auto"/>
                                                                                                                                                                                                                                                                                                                                                                                                                                                                                                                                                                                                    <w:bottom w:val="none" w:sz="0" w:space="0" w:color="auto"/>
                                                                                                                                                                                                                                                                                                                                                                                                                                                                                                                                                                                                    <w:right w:val="none" w:sz="0" w:space="0" w:color="auto"/>
                                                                                                                                                                                                                                                                                                                                                                                                                                                                                                                                                                                                  </w:divBdr>
                                                                                                                                                                                                                                                                                                                                                                                                                                                                                                                                                                                                  <w:divsChild>
                                                                                                                                                                                                                                                                                                                                                                                                                                                                                                                                                                                                    <w:div w:id="1887183805">
                                                                                                                                                                                                                                                                                                                                                                                                                                                                                                                                                                                                      <w:marLeft w:val="0"/>
                                                                                                                                                                                                                                                                                                                                                                                                                                                                                                                                                                                                      <w:marRight w:val="0"/>
                                                                                                                                                                                                                                                                                                                                                                                                                                                                                                                                                                                                      <w:marTop w:val="0"/>
                                                                                                                                                                                                                                                                                                                                                                                                                                                                                                                                                                                                      <w:marBottom w:val="0"/>
                                                                                                                                                                                                                                                                                                                                                                                                                                                                                                                                                                                                      <w:divBdr>
                                                                                                                                                                                                                                                                                                                                                                                                                                                                                                                                                                                                        <w:top w:val="none" w:sz="0" w:space="0" w:color="auto"/>
                                                                                                                                                                                                                                                                                                                                                                                                                                                                                                                                                                                                        <w:left w:val="none" w:sz="0" w:space="0" w:color="auto"/>
                                                                                                                                                                                                                                                                                                                                                                                                                                                                                                                                                                                                        <w:bottom w:val="none" w:sz="0" w:space="0" w:color="auto"/>
                                                                                                                                                                                                                                                                                                                                                                                                                                                                                                                                                                                                        <w:right w:val="none" w:sz="0" w:space="0" w:color="auto"/>
                                                                                                                                                                                                                                                                                                                                                                                                                                                                                                                                                                                                      </w:divBdr>
                                                                                                                                                                                                                                                                                                                                                                                                                                                                                                                                                                                                      <w:divsChild>
                                                                                                                                                                                                                                                                                                                                                                                                                                                                                                                                                                                                        <w:div w:id="189733223">
                                                                                                                                                                                                                                                                                                                                                                                                                                                                                                                                                                                                          <w:marLeft w:val="0"/>
                                                                                                                                                                                                                                                                                                                                                                                                                                                                                                                                                                                                          <w:marRight w:val="0"/>
                                                                                                                                                                                                                                                                                                                                                                                                                                                                                                                                                                                                          <w:marTop w:val="0"/>
                                                                                                                                                                                                                                                                                                                                                                                                                                                                                                                                                                                                          <w:marBottom w:val="0"/>
                                                                                                                                                                                                                                                                                                                                                                                                                                                                                                                                                                                                          <w:divBdr>
                                                                                                                                                                                                                                                                                                                                                                                                                                                                                                                                                                                                            <w:top w:val="none" w:sz="0" w:space="0" w:color="auto"/>
                                                                                                                                                                                                                                                                                                                                                                                                                                                                                                                                                                                                            <w:left w:val="none" w:sz="0" w:space="0" w:color="auto"/>
                                                                                                                                                                                                                                                                                                                                                                                                                                                                                                                                                                                                            <w:bottom w:val="none" w:sz="0" w:space="0" w:color="auto"/>
                                                                                                                                                                                                                                                                                                                                                                                                                                                                                                                                                                                                            <w:right w:val="none" w:sz="0" w:space="0" w:color="auto"/>
                                                                                                                                                                                                                                                                                                                                                                                                                                                                                                                                                                                                          </w:divBdr>
                                                                                                                                                                                                                                                                                                                                                                                                                                                                                                                                                                                                          <w:divsChild>
                                                                                                                                                                                                                                                                                                                                                                                                                                                                                                                                                                                                            <w:div w:id="1816146514">
                                                                                                                                                                                                                                                                                                                                                                                                                                                                                                                                                                                                              <w:marLeft w:val="0"/>
                                                                                                                                                                                                                                                                                                                                                                                                                                                                                                                                                                                                              <w:marRight w:val="0"/>
                                                                                                                                                                                                                                                                                                                                                                                                                                                                                                                                                                                                              <w:marTop w:val="0"/>
                                                                                                                                                                                                                                                                                                                                                                                                                                                                                                                                                                                                              <w:marBottom w:val="0"/>
                                                                                                                                                                                                                                                                                                                                                                                                                                                                                                                                                                                                              <w:divBdr>
                                                                                                                                                                                                                                                                                                                                                                                                                                                                                                                                                                                                                <w:top w:val="none" w:sz="0" w:space="0" w:color="auto"/>
                                                                                                                                                                                                                                                                                                                                                                                                                                                                                                                                                                                                                <w:left w:val="none" w:sz="0" w:space="0" w:color="auto"/>
                                                                                                                                                                                                                                                                                                                                                                                                                                                                                                                                                                                                                <w:bottom w:val="none" w:sz="0" w:space="0" w:color="auto"/>
                                                                                                                                                                                                                                                                                                                                                                                                                                                                                                                                                                                                                <w:right w:val="none" w:sz="0" w:space="0" w:color="auto"/>
                                                                                                                                                                                                                                                                                                                                                                                                                                                                                                                                                                                                              </w:divBdr>
                                                                                                                                                                                                                                                                                                                                                                                                                                                                                                                                                                                                              <w:divsChild>
                                                                                                                                                                                                                                                                                                                                                                                                                                                                                                                                                                                                                <w:div w:id="1916544377">
                                                                                                                                                                                                                                                                                                                                                                                                                                                                                                                                                                                                                  <w:marLeft w:val="0"/>
                                                                                                                                                                                                                                                                                                                                                                                                                                                                                                                                                                                                                  <w:marRight w:val="0"/>
                                                                                                                                                                                                                                                                                                                                                                                                                                                                                                                                                                                                                  <w:marTop w:val="0"/>
                                                                                                                                                                                                                                                                                                                                                                                                                                                                                                                                                                                                                  <w:marBottom w:val="0"/>
                                                                                                                                                                                                                                                                                                                                                                                                                                                                                                                                                                                                                  <w:divBdr>
                                                                                                                                                                                                                                                                                                                                                                                                                                                                                                                                                                                                                    <w:top w:val="none" w:sz="0" w:space="0" w:color="auto"/>
                                                                                                                                                                                                                                                                                                                                                                                                                                                                                                                                                                                                                    <w:left w:val="none" w:sz="0" w:space="0" w:color="auto"/>
                                                                                                                                                                                                                                                                                                                                                                                                                                                                                                                                                                                                                    <w:bottom w:val="none" w:sz="0" w:space="0" w:color="auto"/>
                                                                                                                                                                                                                                                                                                                                                                                                                                                                                                                                                                                                                    <w:right w:val="none" w:sz="0" w:space="0" w:color="auto"/>
                                                                                                                                                                                                                                                                                                                                                                                                                                                                                                                                                                                                                  </w:divBdr>
                                                                                                                                                                                                                                                                                                                                                                                                                                                                                                                                                                                                                  <w:divsChild>
                                                                                                                                                                                                                                                                                                                                                                                                                                                                                                                                                                                                                    <w:div w:id="300117703">
                                                                                                                                                                                                                                                                                                                                                                                                                                                                                                                                                                                                                      <w:marLeft w:val="0"/>
                                                                                                                                                                                                                                                                                                                                                                                                                                                                                                                                                                                                                      <w:marRight w:val="0"/>
                                                                                                                                                                                                                                                                                                                                                                                                                                                                                                                                                                                                                      <w:marTop w:val="0"/>
                                                                                                                                                                                                                                                                                                                                                                                                                                                                                                                                                                                                                      <w:marBottom w:val="0"/>
                                                                                                                                                                                                                                                                                                                                                                                                                                                                                                                                                                                                                      <w:divBdr>
                                                                                                                                                                                                                                                                                                                                                                                                                                                                                                                                                                                                                        <w:top w:val="none" w:sz="0" w:space="0" w:color="auto"/>
                                                                                                                                                                                                                                                                                                                                                                                                                                                                                                                                                                                                                        <w:left w:val="none" w:sz="0" w:space="0" w:color="auto"/>
                                                                                                                                                                                                                                                                                                                                                                                                                                                                                                                                                                                                                        <w:bottom w:val="none" w:sz="0" w:space="0" w:color="auto"/>
                                                                                                                                                                                                                                                                                                                                                                                                                                                                                                                                                                                                                        <w:right w:val="none" w:sz="0" w:space="0" w:color="auto"/>
                                                                                                                                                                                                                                                                                                                                                                                                                                                                                                                                                                                                                      </w:divBdr>
                                                                                                                                                                                                                                                                                                                                                                                                                                                                                                                                                                                                                      <w:divsChild>
                                                                                                                                                                                                                                                                                                                                                                                                                                                                                                                                                                                                                        <w:div w:id="1668433362">
                                                                                                                                                                                                                                                                                                                                                                                                                                                                                                                                                                                                                          <w:marLeft w:val="0"/>
                                                                                                                                                                                                                                                                                                                                                                                                                                                                                                                                                                                                                          <w:marRight w:val="0"/>
                                                                                                                                                                                                                                                                                                                                                                                                                                                                                                                                                                                                                          <w:marTop w:val="0"/>
                                                                                                                                                                                                                                                                                                                                                                                                                                                                                                                                                                                                                          <w:marBottom w:val="0"/>
                                                                                                                                                                                                                                                                                                                                                                                                                                                                                                                                                                                                                          <w:divBdr>
                                                                                                                                                                                                                                                                                                                                                                                                                                                                                                                                                                                                                            <w:top w:val="none" w:sz="0" w:space="0" w:color="auto"/>
                                                                                                                                                                                                                                                                                                                                                                                                                                                                                                                                                                                                                            <w:left w:val="none" w:sz="0" w:space="0" w:color="auto"/>
                                                                                                                                                                                                                                                                                                                                                                                                                                                                                                                                                                                                                            <w:bottom w:val="none" w:sz="0" w:space="0" w:color="auto"/>
                                                                                                                                                                                                                                                                                                                                                                                                                                                                                                                                                                                                                            <w:right w:val="none" w:sz="0" w:space="0" w:color="auto"/>
                                                                                                                                                                                                                                                                                                                                                                                                                                                                                                                                                                                                                          </w:divBdr>
                                                                                                                                                                                                                                                                                                                                                                                                                                                                                                                                                                                                                          <w:divsChild>
                                                                                                                                                                                                                                                                                                                                                                                                                                                                                                                                                                                                                            <w:div w:id="1827818319">
                                                                                                                                                                                                                                                                                                                                                                                                                                                                                                                                                                                                                              <w:marLeft w:val="0"/>
                                                                                                                                                                                                                                                                                                                                                                                                                                                                                                                                                                                                                              <w:marRight w:val="0"/>
                                                                                                                                                                                                                                                                                                                                                                                                                                                                                                                                                                                                                              <w:marTop w:val="0"/>
                                                                                                                                                                                                                                                                                                                                                                                                                                                                                                                                                                                                                              <w:marBottom w:val="0"/>
                                                                                                                                                                                                                                                                                                                                                                                                                                                                                                                                                                                                                              <w:divBdr>
                                                                                                                                                                                                                                                                                                                                                                                                                                                                                                                                                                                                                                <w:top w:val="none" w:sz="0" w:space="0" w:color="auto"/>
                                                                                                                                                                                                                                                                                                                                                                                                                                                                                                                                                                                                                                <w:left w:val="none" w:sz="0" w:space="0" w:color="auto"/>
                                                                                                                                                                                                                                                                                                                                                                                                                                                                                                                                                                                                                                <w:bottom w:val="none" w:sz="0" w:space="0" w:color="auto"/>
                                                                                                                                                                                                                                                                                                                                                                                                                                                                                                                                                                                                                                <w:right w:val="none" w:sz="0" w:space="0" w:color="auto"/>
                                                                                                                                                                                                                                                                                                                                                                                                                                                                                                                                                                                                                              </w:divBdr>
                                                                                                                                                                                                                                                                                                                                                                                                                                                                                                                                                                                                                              <w:divsChild>
                                                                                                                                                                                                                                                                                                                                                                                                                                                                                                                                                                                                                                <w:div w:id="1624190665">
                                                                                                                                                                                                                                                                                                                                                                                                                                                                                                                                                                                                                                  <w:marLeft w:val="0"/>
                                                                                                                                                                                                                                                                                                                                                                                                                                                                                                                                                                                                                                  <w:marRight w:val="0"/>
                                                                                                                                                                                                                                                                                                                                                                                                                                                                                                                                                                                                                                  <w:marTop w:val="0"/>
                                                                                                                                                                                                                                                                                                                                                                                                                                                                                                                                                                                                                                  <w:marBottom w:val="0"/>
                                                                                                                                                                                                                                                                                                                                                                                                                                                                                                                                                                                                                                  <w:divBdr>
                                                                                                                                                                                                                                                                                                                                                                                                                                                                                                                                                                                                                                    <w:top w:val="none" w:sz="0" w:space="0" w:color="auto"/>
                                                                                                                                                                                                                                                                                                                                                                                                                                                                                                                                                                                                                                    <w:left w:val="none" w:sz="0" w:space="0" w:color="auto"/>
                                                                                                                                                                                                                                                                                                                                                                                                                                                                                                                                                                                                                                    <w:bottom w:val="none" w:sz="0" w:space="0" w:color="auto"/>
                                                                                                                                                                                                                                                                                                                                                                                                                                                                                                                                                                                                                                    <w:right w:val="none" w:sz="0" w:space="0" w:color="auto"/>
                                                                                                                                                                                                                                                                                                                                                                                                                                                                                                                                                                                                                                  </w:divBdr>
                                                                                                                                                                                                                                                                                                                                                                                                                                                                                                                                                                                                                                  <w:divsChild>
                                                                                                                                                                                                                                                                                                                                                                                                                                                                                                                                                                                                                                    <w:div w:id="107550162">
                                                                                                                                                                                                                                                                                                                                                                                                                                                                                                                                                                                                                                      <w:marLeft w:val="0"/>
                                                                                                                                                                                                                                                                                                                                                                                                                                                                                                                                                                                                                                      <w:marRight w:val="0"/>
                                                                                                                                                                                                                                                                                                                                                                                                                                                                                                                                                                                                                                      <w:marTop w:val="0"/>
                                                                                                                                                                                                                                                                                                                                                                                                                                                                                                                                                                                                                                      <w:marBottom w:val="0"/>
                                                                                                                                                                                                                                                                                                                                                                                                                                                                                                                                                                                                                                      <w:divBdr>
                                                                                                                                                                                                                                                                                                                                                                                                                                                                                                                                                                                                                                        <w:top w:val="none" w:sz="0" w:space="0" w:color="auto"/>
                                                                                                                                                                                                                                                                                                                                                                                                                                                                                                                                                                                                                                        <w:left w:val="none" w:sz="0" w:space="0" w:color="auto"/>
                                                                                                                                                                                                                                                                                                                                                                                                                                                                                                                                                                                                                                        <w:bottom w:val="none" w:sz="0" w:space="0" w:color="auto"/>
                                                                                                                                                                                                                                                                                                                                                                                                                                                                                                                                                                                                                                        <w:right w:val="none" w:sz="0" w:space="0" w:color="auto"/>
                                                                                                                                                                                                                                                                                                                                                                                                                                                                                                                                                                                                                                      </w:divBdr>
                                                                                                                                                                                                                                                                                                                                                                                                                                                                                                                                                                                                                                      <w:divsChild>
                                                                                                                                                                                                                                                                                                                                                                                                                                                                                                                                                                                                                                        <w:div w:id="37055304">
                                                                                                                                                                                                                                                                                                                                                                                                                                                                                                                                                                                                                                          <w:marLeft w:val="0"/>
                                                                                                                                                                                                                                                                                                                                                                                                                                                                                                                                                                                                                                          <w:marRight w:val="0"/>
                                                                                                                                                                                                                                                                                                                                                                                                                                                                                                                                                                                                                                          <w:marTop w:val="0"/>
                                                                                                                                                                                                                                                                                                                                                                                                                                                                                                                                                                                                                                          <w:marBottom w:val="0"/>
                                                                                                                                                                                                                                                                                                                                                                                                                                                                                                                                                                                                                                          <w:divBdr>
                                                                                                                                                                                                                                                                                                                                                                                                                                                                                                                                                                                                                                            <w:top w:val="none" w:sz="0" w:space="0" w:color="auto"/>
                                                                                                                                                                                                                                                                                                                                                                                                                                                                                                                                                                                                                                            <w:left w:val="none" w:sz="0" w:space="0" w:color="auto"/>
                                                                                                                                                                                                                                                                                                                                                                                                                                                                                                                                                                                                                                            <w:bottom w:val="none" w:sz="0" w:space="0" w:color="auto"/>
                                                                                                                                                                                                                                                                                                                                                                                                                                                                                                                                                                                                                                            <w:right w:val="none" w:sz="0" w:space="0" w:color="auto"/>
                                                                                                                                                                                                                                                                                                                                                                                                                                                                                                                                                                                                                                          </w:divBdr>
                                                                                                                                                                                                                                                                                                                                                                                                                                                                                                                                                                                                                                          <w:divsChild>
                                                                                                                                                                                                                                                                                                                                                                                                                                                                                                                                                                                                                                            <w:div w:id="94790174">
                                                                                                                                                                                                                                                                                                                                                                                                                                                                                                                                                                                                                                              <w:marLeft w:val="0"/>
                                                                                                                                                                                                                                                                                                                                                                                                                                                                                                                                                                                                                                              <w:marRight w:val="0"/>
                                                                                                                                                                                                                                                                                                                                                                                                                                                                                                                                                                                                                                              <w:marTop w:val="0"/>
                                                                                                                                                                                                                                                                                                                                                                                                                                                                                                                                                                                                                                              <w:marBottom w:val="0"/>
                                                                                                                                                                                                                                                                                                                                                                                                                                                                                                                                                                                                                                              <w:divBdr>
                                                                                                                                                                                                                                                                                                                                                                                                                                                                                                                                                                                                                                                <w:top w:val="none" w:sz="0" w:space="0" w:color="auto"/>
                                                                                                                                                                                                                                                                                                                                                                                                                                                                                                                                                                                                                                                <w:left w:val="none" w:sz="0" w:space="0" w:color="auto"/>
                                                                                                                                                                                                                                                                                                                                                                                                                                                                                                                                                                                                                                                <w:bottom w:val="none" w:sz="0" w:space="0" w:color="auto"/>
                                                                                                                                                                                                                                                                                                                                                                                                                                                                                                                                                                                                                                                <w:right w:val="none" w:sz="0" w:space="0" w:color="auto"/>
                                                                                                                                                                                                                                                                                                                                                                                                                                                                                                                                                                                                                                              </w:divBdr>
                                                                                                                                                                                                                                                                                                                                                                                                                                                                                                                                                                                                                                              <w:divsChild>
                                                                                                                                                                                                                                                                                                                                                                                                                                                                                                                                                                                                                                                <w:div w:id="2081170400">
                                                                                                                                                                                                                                                                                                                                                                                                                                                                                                                                                                                                                                                  <w:marLeft w:val="0"/>
                                                                                                                                                                                                                                                                                                                                                                                                                                                                                                                                                                                                                                                  <w:marRight w:val="0"/>
                                                                                                                                                                                                                                                                                                                                                                                                                                                                                                                                                                                                                                                  <w:marTop w:val="0"/>
                                                                                                                                                                                                                                                                                                                                                                                                                                                                                                                                                                                                                                                  <w:marBottom w:val="0"/>
                                                                                                                                                                                                                                                                                                                                                                                                                                                                                                                                                                                                                                                  <w:divBdr>
                                                                                                                                                                                                                                                                                                                                                                                                                                                                                                                                                                                                                                                    <w:top w:val="none" w:sz="0" w:space="0" w:color="auto"/>
                                                                                                                                                                                                                                                                                                                                                                                                                                                                                                                                                                                                                                                    <w:left w:val="none" w:sz="0" w:space="0" w:color="auto"/>
                                                                                                                                                                                                                                                                                                                                                                                                                                                                                                                                                                                                                                                    <w:bottom w:val="none" w:sz="0" w:space="0" w:color="auto"/>
                                                                                                                                                                                                                                                                                                                                                                                                                                                                                                                                                                                                                                                    <w:right w:val="none" w:sz="0" w:space="0" w:color="auto"/>
                                                                                                                                                                                                                                                                                                                                                                                                                                                                                                                                                                                                                                                  </w:divBdr>
                                                                                                                                                                                                                                                                                                                                                                                                                                                                                                                                                                                                                                                  <w:divsChild>
                                                                                                                                                                                                                                                                                                                                                                                                                                                                                                                                                                                                                                                    <w:div w:id="809323700">
                                                                                                                                                                                                                                                                                                                                                                                                                                                                                                                                                                                                                                                      <w:marLeft w:val="0"/>
                                                                                                                                                                                                                                                                                                                                                                                                                                                                                                                                                                                                                                                      <w:marRight w:val="0"/>
                                                                                                                                                                                                                                                                                                                                                                                                                                                                                                                                                                                                                                                      <w:marTop w:val="0"/>
                                                                                                                                                                                                                                                                                                                                                                                                                                                                                                                                                                                                                                                      <w:marBottom w:val="0"/>
                                                                                                                                                                                                                                                                                                                                                                                                                                                                                                                                                                                                                                                      <w:divBdr>
                                                                                                                                                                                                                                                                                                                                                                                                                                                                                                                                                                                                                                                        <w:top w:val="none" w:sz="0" w:space="0" w:color="auto"/>
                                                                                                                                                                                                                                                                                                                                                                                                                                                                                                                                                                                                                                                        <w:left w:val="none" w:sz="0" w:space="0" w:color="auto"/>
                                                                                                                                                                                                                                                                                                                                                                                                                                                                                                                                                                                                                                                        <w:bottom w:val="none" w:sz="0" w:space="0" w:color="auto"/>
                                                                                                                                                                                                                                                                                                                                                                                                                                                                                                                                                                                                                                                        <w:right w:val="none" w:sz="0" w:space="0" w:color="auto"/>
                                                                                                                                                                                                                                                                                                                                                                                                                                                                                                                                                                                                                                                      </w:divBdr>
                                                                                                                                                                                                                                                                                                                                                                                                                                                                                                                                                                                                                                                      <w:divsChild>
                                                                                                                                                                                                                                                                                                                                                                                                                                                                                                                                                                                                                                                        <w:div w:id="294600756">
                                                                                                                                                                                                                                                                                                                                                                                                                                                                                                                                                                                                                                                          <w:marLeft w:val="0"/>
                                                                                                                                                                                                                                                                                                                                                                                                                                                                                                                                                                                                                                                          <w:marRight w:val="0"/>
                                                                                                                                                                                                                                                                                                                                                                                                                                                                                                                                                                                                                                                          <w:marTop w:val="0"/>
                                                                                                                                                                                                                                                                                                                                                                                                                                                                                                                                                                                                                                                          <w:marBottom w:val="0"/>
                                                                                                                                                                                                                                                                                                                                                                                                                                                                                                                                                                                                                                                          <w:divBdr>
                                                                                                                                                                                                                                                                                                                                                                                                                                                                                                                                                                                                                                                            <w:top w:val="none" w:sz="0" w:space="0" w:color="auto"/>
                                                                                                                                                                                                                                                                                                                                                                                                                                                                                                                                                                                                                                                            <w:left w:val="none" w:sz="0" w:space="0" w:color="auto"/>
                                                                                                                                                                                                                                                                                                                                                                                                                                                                                                                                                                                                                                                            <w:bottom w:val="none" w:sz="0" w:space="0" w:color="auto"/>
                                                                                                                                                                                                                                                                                                                                                                                                                                                                                                                                                                                                                                                            <w:right w:val="none" w:sz="0" w:space="0" w:color="auto"/>
                                                                                                                                                                                                                                                                                                                                                                                                                                                                                                                                                                                                                                                          </w:divBdr>
                                                                                                                                                                                                                                                                                                                                                                                                                                                                                                                                                                                                                                                          <w:divsChild>
                                                                                                                                                                                                                                                                                                                                                                                                                                                                                                                                                                                                                                                            <w:div w:id="1165970851">
                                                                                                                                                                                                                                                                                                                                                                                                                                                                                                                                                                                                                                                              <w:marLeft w:val="0"/>
                                                                                                                                                                                                                                                                                                                                                                                                                                                                                                                                                                                                                                                              <w:marRight w:val="0"/>
                                                                                                                                                                                                                                                                                                                                                                                                                                                                                                                                                                                                                                                              <w:marTop w:val="0"/>
                                                                                                                                                                                                                                                                                                                                                                                                                                                                                                                                                                                                                                                              <w:marBottom w:val="0"/>
                                                                                                                                                                                                                                                                                                                                                                                                                                                                                                                                                                                                                                                              <w:divBdr>
                                                                                                                                                                                                                                                                                                                                                                                                                                                                                                                                                                                                                                                                <w:top w:val="none" w:sz="0" w:space="0" w:color="auto"/>
                                                                                                                                                                                                                                                                                                                                                                                                                                                                                                                                                                                                                                                                <w:left w:val="none" w:sz="0" w:space="0" w:color="auto"/>
                                                                                                                                                                                                                                                                                                                                                                                                                                                                                                                                                                                                                                                                <w:bottom w:val="none" w:sz="0" w:space="0" w:color="auto"/>
                                                                                                                                                                                                                                                                                                                                                                                                                                                                                                                                                                                                                                                                <w:right w:val="none" w:sz="0" w:space="0" w:color="auto"/>
                                                                                                                                                                                                                                                                                                                                                                                                                                                                                                                                                                                                                                                              </w:divBdr>
                                                                                                                                                                                                                                                                                                                                                                                                                                                                                                                                                                                                                                                              <w:divsChild>
                                                                                                                                                                                                                                                                                                                                                                                                                                                                                                                                                                                                                                                                <w:div w:id="622738317">
                                                                                                                                                                                                                                                                                                                                                                                                                                                                                                                                                                                                                                                                  <w:marLeft w:val="0"/>
                                                                                                                                                                                                                                                                                                                                                                                                                                                                                                                                                                                                                                                                  <w:marRight w:val="0"/>
                                                                                                                                                                                                                                                                                                                                                                                                                                                                                                                                                                                                                                                                  <w:marTop w:val="0"/>
                                                                                                                                                                                                                                                                                                                                                                                                                                                                                                                                                                                                                                                                  <w:marBottom w:val="0"/>
                                                                                                                                                                                                                                                                                                                                                                                                                                                                                                                                                                                                                                                                  <w:divBdr>
                                                                                                                                                                                                                                                                                                                                                                                                                                                                                                                                                                                                                                                                    <w:top w:val="none" w:sz="0" w:space="0" w:color="auto"/>
                                                                                                                                                                                                                                                                                                                                                                                                                                                                                                                                                                                                                                                                    <w:left w:val="none" w:sz="0" w:space="0" w:color="auto"/>
                                                                                                                                                                                                                                                                                                                                                                                                                                                                                                                                                                                                                                                                    <w:bottom w:val="none" w:sz="0" w:space="0" w:color="auto"/>
                                                                                                                                                                                                                                                                                                                                                                                                                                                                                                                                                                                                                                                                    <w:right w:val="none" w:sz="0" w:space="0" w:color="auto"/>
                                                                                                                                                                                                                                                                                                                                                                                                                                                                                                                                                                                                                                                                  </w:divBdr>
                                                                                                                                                                                                                                                                                                                                                                                                                                                                                                                                                                                                                                                                  <w:divsChild>
                                                                                                                                                                                                                                                                                                                                                                                                                                                                                                                                                                                                                                                                    <w:div w:id="2010985580">
                                                                                                                                                                                                                                                                                                                                                                                                                                                                                                                                                                                                                                                                      <w:marLeft w:val="0"/>
                                                                                                                                                                                                                                                                                                                                                                                                                                                                                                                                                                                                                                                                      <w:marRight w:val="0"/>
                                                                                                                                                                                                                                                                                                                                                                                                                                                                                                                                                                                                                                                                      <w:marTop w:val="0"/>
                                                                                                                                                                                                                                                                                                                                                                                                                                                                                                                                                                                                                                                                      <w:marBottom w:val="0"/>
                                                                                                                                                                                                                                                                                                                                                                                                                                                                                                                                                                                                                                                                      <w:divBdr>
                                                                                                                                                                                                                                                                                                                                                                                                                                                                                                                                                                                                                                                                        <w:top w:val="none" w:sz="0" w:space="0" w:color="auto"/>
                                                                                                                                                                                                                                                                                                                                                                                                                                                                                                                                                                                                                                                                        <w:left w:val="none" w:sz="0" w:space="0" w:color="auto"/>
                                                                                                                                                                                                                                                                                                                                                                                                                                                                                                                                                                                                                                                                        <w:bottom w:val="none" w:sz="0" w:space="0" w:color="auto"/>
                                                                                                                                                                                                                                                                                                                                                                                                                                                                                                                                                                                                                                                                        <w:right w:val="none" w:sz="0" w:space="0" w:color="auto"/>
                                                                                                                                                                                                                                                                                                                                                                                                                                                                                                                                                                                                                                                                      </w:divBdr>
                                                                                                                                                                                                                                                                                                                                                                                                                                                                                                                                                                                                                                                                      <w:divsChild>
                                                                                                                                                                                                                                                                                                                                                                                                                                                                                                                                                                                                                                                                        <w:div w:id="225379118">
                                                                                                                                                                                                                                                                                                                                                                                                                                                                                                                                                                                                                                                                          <w:marLeft w:val="0"/>
                                                                                                                                                                                                                                                                                                                                                                                                                                                                                                                                                                                                                                                                          <w:marRight w:val="0"/>
                                                                                                                                                                                                                                                                                                                                                                                                                                                                                                                                                                                                                                                                          <w:marTop w:val="0"/>
                                                                                                                                                                                                                                                                                                                                                                                                                                                                                                                                                                                                                                                                          <w:marBottom w:val="0"/>
                                                                                                                                                                                                                                                                                                                                                                                                                                                                                                                                                                                                                                                                          <w:divBdr>
                                                                                                                                                                                                                                                                                                                                                                                                                                                                                                                                                                                                                                                                            <w:top w:val="none" w:sz="0" w:space="0" w:color="auto"/>
                                                                                                                                                                                                                                                                                                                                                                                                                                                                                                                                                                                                                                                                            <w:left w:val="none" w:sz="0" w:space="0" w:color="auto"/>
                                                                                                                                                                                                                                                                                                                                                                                                                                                                                                                                                                                                                                                                            <w:bottom w:val="none" w:sz="0" w:space="0" w:color="auto"/>
                                                                                                                                                                                                                                                                                                                                                                                                                                                                                                                                                                                                                                                                            <w:right w:val="none" w:sz="0" w:space="0" w:color="auto"/>
                                                                                                                                                                                                                                                                                                                                                                                                                                                                                                                                                                                                                                                                          </w:divBdr>
                                                                                                                                                                                                                                                                                                                                                                                                                                                                                                                                                                                                                                                                          <w:divsChild>
                                                                                                                                                                                                                                                                                                                                                                                                                                                                                                                                                                                                                                                                            <w:div w:id="1327632498">
                                                                                                                                                                                                                                                                                                                                                                                                                                                                                                                                                                                                                                                                              <w:marLeft w:val="0"/>
                                                                                                                                                                                                                                                                                                                                                                                                                                                                                                                                                                                                                                                                              <w:marRight w:val="0"/>
                                                                                                                                                                                                                                                                                                                                                                                                                                                                                                                                                                                                                                                                              <w:marTop w:val="0"/>
                                                                                                                                                                                                                                                                                                                                                                                                                                                                                                                                                                                                                                                                              <w:marBottom w:val="0"/>
                                                                                                                                                                                                                                                                                                                                                                                                                                                                                                                                                                                                                                                                              <w:divBdr>
                                                                                                                                                                                                                                                                                                                                                                                                                                                                                                                                                                                                                                                                                <w:top w:val="none" w:sz="0" w:space="0" w:color="auto"/>
                                                                                                                                                                                                                                                                                                                                                                                                                                                                                                                                                                                                                                                                                <w:left w:val="none" w:sz="0" w:space="0" w:color="auto"/>
                                                                                                                                                                                                                                                                                                                                                                                                                                                                                                                                                                                                                                                                                <w:bottom w:val="none" w:sz="0" w:space="0" w:color="auto"/>
                                                                                                                                                                                                                                                                                                                                                                                                                                                                                                                                                                                                                                                                                <w:right w:val="none" w:sz="0" w:space="0" w:color="auto"/>
                                                                                                                                                                                                                                                                                                                                                                                                                                                                                                                                                                                                                                                                              </w:divBdr>
                                                                                                                                                                                                                                                                                                                                                                                                                                                                                                                                                                                                                                                                              <w:divsChild>
                                                                                                                                                                                                                                                                                                                                                                                                                                                                                                                                                                                                                                                                                <w:div w:id="1235118880">
                                                                                                                                                                                                                                                                                                                                                                                                                                                                                                                                                                                                                                                                                  <w:marLeft w:val="0"/>
                                                                                                                                                                                                                                                                                                                                                                                                                                                                                                                                                                                                                                                                                  <w:marRight w:val="0"/>
                                                                                                                                                                                                                                                                                                                                                                                                                                                                                                                                                                                                                                                                                  <w:marTop w:val="0"/>
                                                                                                                                                                                                                                                                                                                                                                                                                                                                                                                                                                                                                                                                                  <w:marBottom w:val="0"/>
                                                                                                                                                                                                                                                                                                                                                                                                                                                                                                                                                                                                                                                                                  <w:divBdr>
                                                                                                                                                                                                                                                                                                                                                                                                                                                                                                                                                                                                                                                                                    <w:top w:val="none" w:sz="0" w:space="0" w:color="auto"/>
                                                                                                                                                                                                                                                                                                                                                                                                                                                                                                                                                                                                                                                                                    <w:left w:val="none" w:sz="0" w:space="0" w:color="auto"/>
                                                                                                                                                                                                                                                                                                                                                                                                                                                                                                                                                                                                                                                                                    <w:bottom w:val="none" w:sz="0" w:space="0" w:color="auto"/>
                                                                                                                                                                                                                                                                                                                                                                                                                                                                                                                                                                                                                                                                                    <w:right w:val="none" w:sz="0" w:space="0" w:color="auto"/>
                                                                                                                                                                                                                                                                                                                                                                                                                                                                                                                                                                                                                                                                                  </w:divBdr>
                                                                                                                                                                                                                                                                                                                                                                                                                                                                                                                                                                                                                                                                                  <w:divsChild>
                                                                                                                                                                                                                                                                                                                                                                                                                                                                                                                                                                                                                                                                                    <w:div w:id="1807114624">
                                                                                                                                                                                                                                                                                                                                                                                                                                                                                                                                                                                                                                                                                      <w:marLeft w:val="0"/>
                                                                                                                                                                                                                                                                                                                                                                                                                                                                                                                                                                                                                                                                                      <w:marRight w:val="0"/>
                                                                                                                                                                                                                                                                                                                                                                                                                                                                                                                                                                                                                                                                                      <w:marTop w:val="0"/>
                                                                                                                                                                                                                                                                                                                                                                                                                                                                                                                                                                                                                                                                                      <w:marBottom w:val="0"/>
                                                                                                                                                                                                                                                                                                                                                                                                                                                                                                                                                                                                                                                                                      <w:divBdr>
                                                                                                                                                                                                                                                                                                                                                                                                                                                                                                                                                                                                                                                                                        <w:top w:val="none" w:sz="0" w:space="0" w:color="auto"/>
                                                                                                                                                                                                                                                                                                                                                                                                                                                                                                                                                                                                                                                                                        <w:left w:val="none" w:sz="0" w:space="0" w:color="auto"/>
                                                                                                                                                                                                                                                                                                                                                                                                                                                                                                                                                                                                                                                                                        <w:bottom w:val="none" w:sz="0" w:space="0" w:color="auto"/>
                                                                                                                                                                                                                                                                                                                                                                                                                                                                                                                                                                                                                                                                                        <w:right w:val="none" w:sz="0" w:space="0" w:color="auto"/>
                                                                                                                                                                                                                                                                                                                                                                                                                                                                                                                                                                                                                                                                                      </w:divBdr>
                                                                                                                                                                                                                                                                                                                                                                                                                                                                                                                                                                                                                                                                                      <w:divsChild>
                                                                                                                                                                                                                                                                                                                                                                                                                                                                                                                                                                                                                                                                                        <w:div w:id="641886572">
                                                                                                                                                                                                                                                                                                                                                                                                                                                                                                                                                                                                                                                                                          <w:marLeft w:val="0"/>
                                                                                                                                                                                                                                                                                                                                                                                                                                                                                                                                                                                                                                                                                          <w:marRight w:val="0"/>
                                                                                                                                                                                                                                                                                                                                                                                                                                                                                                                                                                                                                                                                                          <w:marTop w:val="0"/>
                                                                                                                                                                                                                                                                                                                                                                                                                                                                                                                                                                                                                                                                                          <w:marBottom w:val="0"/>
                                                                                                                                                                                                                                                                                                                                                                                                                                                                                                                                                                                                                                                                                          <w:divBdr>
                                                                                                                                                                                                                                                                                                                                                                                                                                                                                                                                                                                                                                                                                            <w:top w:val="none" w:sz="0" w:space="0" w:color="auto"/>
                                                                                                                                                                                                                                                                                                                                                                                                                                                                                                                                                                                                                                                                                            <w:left w:val="none" w:sz="0" w:space="0" w:color="auto"/>
                                                                                                                                                                                                                                                                                                                                                                                                                                                                                                                                                                                                                                                                                            <w:bottom w:val="none" w:sz="0" w:space="0" w:color="auto"/>
                                                                                                                                                                                                                                                                                                                                                                                                                                                                                                                                                                                                                                                                                            <w:right w:val="none" w:sz="0" w:space="0" w:color="auto"/>
                                                                                                                                                                                                                                                                                                                                                                                                                                                                                                                                                                                                                                                                                          </w:divBdr>
                                                                                                                                                                                                                                                                                                                                                                                                                                                                                                                                                                                                                                                                                          <w:divsChild>
                                                                                                                                                                                                                                                                                                                                                                                                                                                                                                                                                                                                                                                                                            <w:div w:id="1025642121">
                                                                                                                                                                                                                                                                                                                                                                                                                                                                                                                                                                                                                                                                                              <w:marLeft w:val="0"/>
                                                                                                                                                                                                                                                                                                                                                                                                                                                                                                                                                                                                                                                                                              <w:marRight w:val="0"/>
                                                                                                                                                                                                                                                                                                                                                                                                                                                                                                                                                                                                                                                                                              <w:marTop w:val="0"/>
                                                                                                                                                                                                                                                                                                                                                                                                                                                                                                                                                                                                                                                                                              <w:marBottom w:val="0"/>
                                                                                                                                                                                                                                                                                                                                                                                                                                                                                                                                                                                                                                                                                              <w:divBdr>
                                                                                                                                                                                                                                                                                                                                                                                                                                                                                                                                                                                                                                                                                                <w:top w:val="none" w:sz="0" w:space="0" w:color="auto"/>
                                                                                                                                                                                                                                                                                                                                                                                                                                                                                                                                                                                                                                                                                                <w:left w:val="none" w:sz="0" w:space="0" w:color="auto"/>
                                                                                                                                                                                                                                                                                                                                                                                                                                                                                                                                                                                                                                                                                                <w:bottom w:val="none" w:sz="0" w:space="0" w:color="auto"/>
                                                                                                                                                                                                                                                                                                                                                                                                                                                                                                                                                                                                                                                                                                <w:right w:val="none" w:sz="0" w:space="0" w:color="auto"/>
                                                                                                                                                                                                                                                                                                                                                                                                                                                                                                                                                                                                                                                                                              </w:divBdr>
                                                                                                                                                                                                                                                                                                                                                                                                                                                                                                                                                                                                                                                                                              <w:divsChild>
                                                                                                                                                                                                                                                                                                                                                                                                                                                                                                                                                                                                                                                                                                <w:div w:id="1483884244">
                                                                                                                                                                                                                                                                                                                                                                                                                                                                                                                                                                                                                                                                                                  <w:marLeft w:val="0"/>
                                                                                                                                                                                                                                                                                                                                                                                                                                                                                                                                                                                                                                                                                                  <w:marRight w:val="0"/>
                                                                                                                                                                                                                                                                                                                                                                                                                                                                                                                                                                                                                                                                                                  <w:marTop w:val="0"/>
                                                                                                                                                                                                                                                                                                                                                                                                                                                                                                                                                                                                                                                                                                  <w:marBottom w:val="0"/>
                                                                                                                                                                                                                                                                                                                                                                                                                                                                                                                                                                                                                                                                                                  <w:divBdr>
                                                                                                                                                                                                                                                                                                                                                                                                                                                                                                                                                                                                                                                                                                    <w:top w:val="none" w:sz="0" w:space="0" w:color="auto"/>
                                                                                                                                                                                                                                                                                                                                                                                                                                                                                                                                                                                                                                                                                                    <w:left w:val="none" w:sz="0" w:space="0" w:color="auto"/>
                                                                                                                                                                                                                                                                                                                                                                                                                                                                                                                                                                                                                                                                                                    <w:bottom w:val="none" w:sz="0" w:space="0" w:color="auto"/>
                                                                                                                                                                                                                                                                                                                                                                                                                                                                                                                                                                                                                                                                                                    <w:right w:val="none" w:sz="0" w:space="0" w:color="auto"/>
                                                                                                                                                                                                                                                                                                                                                                                                                                                                                                                                                                                                                                                                                                  </w:divBdr>
                                                                                                                                                                                                                                                                                                                                                                                                                                                                                                                                                                                                                                                                                                  <w:divsChild>
                                                                                                                                                                                                                                                                                                                                                                                                                                                                                                                                                                                                                                                                                                    <w:div w:id="2000619112">
                                                                                                                                                                                                                                                                                                                                                                                                                                                                                                                                                                                                                                                                                                      <w:marLeft w:val="0"/>
                                                                                                                                                                                                                                                                                                                                                                                                                                                                                                                                                                                                                                                                                                      <w:marRight w:val="0"/>
                                                                                                                                                                                                                                                                                                                                                                                                                                                                                                                                                                                                                                                                                                      <w:marTop w:val="0"/>
                                                                                                                                                                                                                                                                                                                                                                                                                                                                                                                                                                                                                                                                                                      <w:marBottom w:val="0"/>
                                                                                                                                                                                                                                                                                                                                                                                                                                                                                                                                                                                                                                                                                                      <w:divBdr>
                                                                                                                                                                                                                                                                                                                                                                                                                                                                                                                                                                                                                                                                                                        <w:top w:val="none" w:sz="0" w:space="0" w:color="auto"/>
                                                                                                                                                                                                                                                                                                                                                                                                                                                                                                                                                                                                                                                                                                        <w:left w:val="none" w:sz="0" w:space="0" w:color="auto"/>
                                                                                                                                                                                                                                                                                                                                                                                                                                                                                                                                                                                                                                                                                                        <w:bottom w:val="none" w:sz="0" w:space="0" w:color="auto"/>
                                                                                                                                                                                                                                                                                                                                                                                                                                                                                                                                                                                                                                                                                                        <w:right w:val="none" w:sz="0" w:space="0" w:color="auto"/>
                                                                                                                                                                                                                                                                                                                                                                                                                                                                                                                                                                                                                                                                                                      </w:divBdr>
                                                                                                                                                                                                                                                                                                                                                                                                                                                                                                                                                                                                                                                                                                      <w:divsChild>
                                                                                                                                                                                                                                                                                                                                                                                                                                                                                                                                                                                                                                                                                                        <w:div w:id="1115711463">
                                                                                                                                                                                                                                                                                                                                                                                                                                                                                                                                                                                                                                                                                                          <w:marLeft w:val="0"/>
                                                                                                                                                                                                                                                                                                                                                                                                                                                                                                                                                                                                                                                                                                          <w:marRight w:val="0"/>
                                                                                                                                                                                                                                                                                                                                                                                                                                                                                                                                                                                                                                                                                                          <w:marTop w:val="0"/>
                                                                                                                                                                                                                                                                                                                                                                                                                                                                                                                                                                                                                                                                                                          <w:marBottom w:val="0"/>
                                                                                                                                                                                                                                                                                                                                                                                                                                                                                                                                                                                                                                                                                                          <w:divBdr>
                                                                                                                                                                                                                                                                                                                                                                                                                                                                                                                                                                                                                                                                                                            <w:top w:val="none" w:sz="0" w:space="0" w:color="auto"/>
                                                                                                                                                                                                                                                                                                                                                                                                                                                                                                                                                                                                                                                                                                            <w:left w:val="none" w:sz="0" w:space="0" w:color="auto"/>
                                                                                                                                                                                                                                                                                                                                                                                                                                                                                                                                                                                                                                                                                                            <w:bottom w:val="none" w:sz="0" w:space="0" w:color="auto"/>
                                                                                                                                                                                                                                                                                                                                                                                                                                                                                                                                                                                                                                                                                                            <w:right w:val="none" w:sz="0" w:space="0" w:color="auto"/>
                                                                                                                                                                                                                                                                                                                                                                                                                                                                                                                                                                                                                                                                                                          </w:divBdr>
                                                                                                                                                                                                                                                                                                                                                                                                                                                                                                                                                                                                                                                                                                          <w:divsChild>
                                                                                                                                                                                                                                                                                                                                                                                                                                                                                                                                                                                                                                                                                                            <w:div w:id="465242122">
                                                                                                                                                                                                                                                                                                                                                                                                                                                                                                                                                                                                                                                                                                              <w:marLeft w:val="0"/>
                                                                                                                                                                                                                                                                                                                                                                                                                                                                                                                                                                                                                                                                                                              <w:marRight w:val="0"/>
                                                                                                                                                                                                                                                                                                                                                                                                                                                                                                                                                                                                                                                                                                              <w:marTop w:val="0"/>
                                                                                                                                                                                                                                                                                                                                                                                                                                                                                                                                                                                                                                                                                                              <w:marBottom w:val="0"/>
                                                                                                                                                                                                                                                                                                                                                                                                                                                                                                                                                                                                                                                                                                              <w:divBdr>
                                                                                                                                                                                                                                                                                                                                                                                                                                                                                                                                                                                                                                                                                                                <w:top w:val="none" w:sz="0" w:space="0" w:color="auto"/>
                                                                                                                                                                                                                                                                                                                                                                                                                                                                                                                                                                                                                                                                                                                <w:left w:val="none" w:sz="0" w:space="0" w:color="auto"/>
                                                                                                                                                                                                                                                                                                                                                                                                                                                                                                                                                                                                                                                                                                                <w:bottom w:val="none" w:sz="0" w:space="0" w:color="auto"/>
                                                                                                                                                                                                                                                                                                                                                                                                                                                                                                                                                                                                                                                                                                                <w:right w:val="none" w:sz="0" w:space="0" w:color="auto"/>
                                                                                                                                                                                                                                                                                                                                                                                                                                                                                                                                                                                                                                                                                                              </w:divBdr>
                                                                                                                                                                                                                                                                                                                                                                                                                                                                                                                                                                                                                                                                                                              <w:divsChild>
                                                                                                                                                                                                                                                                                                                                                                                                                                                                                                                                                                                                                                                                                                                <w:div w:id="92291599">
                                                                                                                                                                                                                                                                                                                                                                                                                                                                                                                                                                                                                                                                                                                  <w:marLeft w:val="0"/>
                                                                                                                                                                                                                                                                                                                                                                                                                                                                                                                                                                                                                                                                                                                  <w:marRight w:val="0"/>
                                                                                                                                                                                                                                                                                                                                                                                                                                                                                                                                                                                                                                                                                                                  <w:marTop w:val="0"/>
                                                                                                                                                                                                                                                                                                                                                                                                                                                                                                                                                                                                                                                                                                                  <w:marBottom w:val="0"/>
                                                                                                                                                                                                                                                                                                                                                                                                                                                                                                                                                                                                                                                                                                                  <w:divBdr>
                                                                                                                                                                                                                                                                                                                                                                                                                                                                                                                                                                                                                                                                                                                    <w:top w:val="none" w:sz="0" w:space="0" w:color="auto"/>
                                                                                                                                                                                                                                                                                                                                                                                                                                                                                                                                                                                                                                                                                                                    <w:left w:val="none" w:sz="0" w:space="0" w:color="auto"/>
                                                                                                                                                                                                                                                                                                                                                                                                                                                                                                                                                                                                                                                                                                                    <w:bottom w:val="none" w:sz="0" w:space="0" w:color="auto"/>
                                                                                                                                                                                                                                                                                                                                                                                                                                                                                                                                                                                                                                                                                                                    <w:right w:val="none" w:sz="0" w:space="0" w:color="auto"/>
                                                                                                                                                                                                                                                                                                                                                                                                                                                                                                                                                                                                                                                                                                                  </w:divBdr>
                                                                                                                                                                                                                                                                                                                                                                                                                                                                                                                                                                                                                                                                                                                  <w:divsChild>
                                                                                                                                                                                                                                                                                                                                                                                                                                                                                                                                                                                                                                                                                                                    <w:div w:id="1785533613">
                                                                                                                                                                                                                                                                                                                                                                                                                                                                                                                                                                                                                                                                                                                      <w:marLeft w:val="0"/>
                                                                                                                                                                                                                                                                                                                                                                                                                                                                                                                                                                                                                                                                                                                      <w:marRight w:val="0"/>
                                                                                                                                                                                                                                                                                                                                                                                                                                                                                                                                                                                                                                                                                                                      <w:marTop w:val="0"/>
                                                                                                                                                                                                                                                                                                                                                                                                                                                                                                                                                                                                                                                                                                                      <w:marBottom w:val="0"/>
                                                                                                                                                                                                                                                                                                                                                                                                                                                                                                                                                                                                                                                                                                                      <w:divBdr>
                                                                                                                                                                                                                                                                                                                                                                                                                                                                                                                                                                                                                                                                                                                        <w:top w:val="none" w:sz="0" w:space="0" w:color="auto"/>
                                                                                                                                                                                                                                                                                                                                                                                                                                                                                                                                                                                                                                                                                                                        <w:left w:val="none" w:sz="0" w:space="0" w:color="auto"/>
                                                                                                                                                                                                                                                                                                                                                                                                                                                                                                                                                                                                                                                                                                                        <w:bottom w:val="none" w:sz="0" w:space="0" w:color="auto"/>
                                                                                                                                                                                                                                                                                                                                                                                                                                                                                                                                                                                                                                                                                                                        <w:right w:val="none" w:sz="0" w:space="0" w:color="auto"/>
                                                                                                                                                                                                                                                                                                                                                                                                                                                                                                                                                                                                                                                                                                                      </w:divBdr>
                                                                                                                                                                                                                                                                                                                                                                                                                                                                                                                                                                                                                                                                                                                      <w:divsChild>
                                                                                                                                                                                                                                                                                                                                                                                                                                                                                                                                                                                                                                                                                                                        <w:div w:id="1690909392">
                                                                                                                                                                                                                                                                                                                                                                                                                                                                                                                                                                                                                                                                                                                          <w:marLeft w:val="0"/>
                                                                                                                                                                                                                                                                                                                                                                                                                                                                                                                                                                                                                                                                                                                          <w:marRight w:val="0"/>
                                                                                                                                                                                                                                                                                                                                                                                                                                                                                                                                                                                                                                                                                                                          <w:marTop w:val="0"/>
                                                                                                                                                                                                                                                                                                                                                                                                                                                                                                                                                                                                                                                                                                                          <w:marBottom w:val="0"/>
                                                                                                                                                                                                                                                                                                                                                                                                                                                                                                                                                                                                                                                                                                                          <w:divBdr>
                                                                                                                                                                                                                                                                                                                                                                                                                                                                                                                                                                                                                                                                                                                            <w:top w:val="none" w:sz="0" w:space="0" w:color="auto"/>
                                                                                                                                                                                                                                                                                                                                                                                                                                                                                                                                                                                                                                                                                                                            <w:left w:val="none" w:sz="0" w:space="0" w:color="auto"/>
                                                                                                                                                                                                                                                                                                                                                                                                                                                                                                                                                                                                                                                                                                                            <w:bottom w:val="none" w:sz="0" w:space="0" w:color="auto"/>
                                                                                                                                                                                                                                                                                                                                                                                                                                                                                                                                                                                                                                                                                                                            <w:right w:val="none" w:sz="0" w:space="0" w:color="auto"/>
                                                                                                                                                                                                                                                                                                                                                                                                                                                                                                                                                                                                                                                                                                                          </w:divBdr>
                                                                                                                                                                                                                                                                                                                                                                                                                                                                                                                                                                                                                                                                                                                          <w:divsChild>
                                                                                                                                                                                                                                                                                                                                                                                                                                                                                                                                                                                                                                                                                                                            <w:div w:id="269553265">
                                                                                                                                                                                                                                                                                                                                                                                                                                                                                                                                                                                                                                                                                                                              <w:marLeft w:val="0"/>
                                                                                                                                                                                                                                                                                                                                                                                                                                                                                                                                                                                                                                                                                                                              <w:marRight w:val="0"/>
                                                                                                                                                                                                                                                                                                                                                                                                                                                                                                                                                                                                                                                                                                                              <w:marTop w:val="0"/>
                                                                                                                                                                                                                                                                                                                                                                                                                                                                                                                                                                                                                                                                                                                              <w:marBottom w:val="0"/>
                                                                                                                                                                                                                                                                                                                                                                                                                                                                                                                                                                                                                                                                                                                              <w:divBdr>
                                                                                                                                                                                                                                                                                                                                                                                                                                                                                                                                                                                                                                                                                                                                <w:top w:val="none" w:sz="0" w:space="0" w:color="auto"/>
                                                                                                                                                                                                                                                                                                                                                                                                                                                                                                                                                                                                                                                                                                                                <w:left w:val="none" w:sz="0" w:space="0" w:color="auto"/>
                                                                                                                                                                                                                                                                                                                                                                                                                                                                                                                                                                                                                                                                                                                                <w:bottom w:val="none" w:sz="0" w:space="0" w:color="auto"/>
                                                                                                                                                                                                                                                                                                                                                                                                                                                                                                                                                                                                                                                                                                                                <w:right w:val="none" w:sz="0" w:space="0" w:color="auto"/>
                                                                                                                                                                                                                                                                                                                                                                                                                                                                                                                                                                                                                                                                                                                              </w:divBdr>
                                                                                                                                                                                                                                                                                                                                                                                                                                                                                                                                                                                                                                                                                                                              <w:divsChild>
                                                                                                                                                                                                                                                                                                                                                                                                                                                                                                                                                                                                                                                                                                                                <w:div w:id="293601955">
                                                                                                                                                                                                                                                                                                                                                                                                                                                                                                                                                                                                                                                                                                                                  <w:marLeft w:val="0"/>
                                                                                                                                                                                                                                                                                                                                                                                                                                                                                                                                                                                                                                                                                                                                  <w:marRight w:val="0"/>
                                                                                                                                                                                                                                                                                                                                                                                                                                                                                                                                                                                                                                                                                                                                  <w:marTop w:val="0"/>
                                                                                                                                                                                                                                                                                                                                                                                                                                                                                                                                                                                                                                                                                                                                  <w:marBottom w:val="0"/>
                                                                                                                                                                                                                                                                                                                                                                                                                                                                                                                                                                                                                                                                                                                                  <w:divBdr>
                                                                                                                                                                                                                                                                                                                                                                                                                                                                                                                                                                                                                                                                                                                                    <w:top w:val="none" w:sz="0" w:space="0" w:color="auto"/>
                                                                                                                                                                                                                                                                                                                                                                                                                                                                                                                                                                                                                                                                                                                                    <w:left w:val="none" w:sz="0" w:space="0" w:color="auto"/>
                                                                                                                                                                                                                                                                                                                                                                                                                                                                                                                                                                                                                                                                                                                                    <w:bottom w:val="none" w:sz="0" w:space="0" w:color="auto"/>
                                                                                                                                                                                                                                                                                                                                                                                                                                                                                                                                                                                                                                                                                                                                    <w:right w:val="none" w:sz="0" w:space="0" w:color="auto"/>
                                                                                                                                                                                                                                                                                                                                                                                                                                                                                                                                                                                                                                                                                                                                  </w:divBdr>
                                                                                                                                                                                                                                                                                                                                                                                                                                                                                                                                                                                                                                                                                                                                  <w:divsChild>
                                                                                                                                                                                                                                                                                                                                                                                                                                                                                                                                                                                                                                                                                                                                    <w:div w:id="1105270147">
                                                                                                                                                                                                                                                                                                                                                                                                                                                                                                                                                                                                                                                                                                                                      <w:marLeft w:val="0"/>
                                                                                                                                                                                                                                                                                                                                                                                                                                                                                                                                                                                                                                                                                                                                      <w:marRight w:val="0"/>
                                                                                                                                                                                                                                                                                                                                                                                                                                                                                                                                                                                                                                                                                                                                      <w:marTop w:val="0"/>
                                                                                                                                                                                                                                                                                                                                                                                                                                                                                                                                                                                                                                                                                                                                      <w:marBottom w:val="0"/>
                                                                                                                                                                                                                                                                                                                                                                                                                                                                                                                                                                                                                                                                                                                                      <w:divBdr>
                                                                                                                                                                                                                                                                                                                                                                                                                                                                                                                                                                                                                                                                                                                                        <w:top w:val="none" w:sz="0" w:space="0" w:color="auto"/>
                                                                                                                                                                                                                                                                                                                                                                                                                                                                                                                                                                                                                                                                                                                                        <w:left w:val="none" w:sz="0" w:space="0" w:color="auto"/>
                                                                                                                                                                                                                                                                                                                                                                                                                                                                                                                                                                                                                                                                                                                                        <w:bottom w:val="none" w:sz="0" w:space="0" w:color="auto"/>
                                                                                                                                                                                                                                                                                                                                                                                                                                                                                                                                                                                                                                                                                                                                        <w:right w:val="none" w:sz="0" w:space="0" w:color="auto"/>
                                                                                                                                                                                                                                                                                                                                                                                                                                                                                                                                                                                                                                                                                                                                      </w:divBdr>
                                                                                                                                                                                                                                                                                                                                                                                                                                                                                                                                                                                                                                                                                                                                      <w:divsChild>
                                                                                                                                                                                                                                                                                                                                                                                                                                                                                                                                                                                                                                                                                                                                        <w:div w:id="1665620255">
                                                                                                                                                                                                                                                                                                                                                                                                                                                                                                                                                                                                                                                                                                                                          <w:marLeft w:val="0"/>
                                                                                                                                                                                                                                                                                                                                                                                                                                                                                                                                                                                                                                                                                                                                          <w:marRight w:val="0"/>
                                                                                                                                                                                                                                                                                                                                                                                                                                                                                                                                                                                                                                                                                                                                          <w:marTop w:val="0"/>
                                                                                                                                                                                                                                                                                                                                                                                                                                                                                                                                                                                                                                                                                                                                          <w:marBottom w:val="0"/>
                                                                                                                                                                                                                                                                                                                                                                                                                                                                                                                                                                                                                                                                                                                                          <w:divBdr>
                                                                                                                                                                                                                                                                                                                                                                                                                                                                                                                                                                                                                                                                                                                                            <w:top w:val="none" w:sz="0" w:space="0" w:color="auto"/>
                                                                                                                                                                                                                                                                                                                                                                                                                                                                                                                                                                                                                                                                                                                                            <w:left w:val="none" w:sz="0" w:space="0" w:color="auto"/>
                                                                                                                                                                                                                                                                                                                                                                                                                                                                                                                                                                                                                                                                                                                                            <w:bottom w:val="none" w:sz="0" w:space="0" w:color="auto"/>
                                                                                                                                                                                                                                                                                                                                                                                                                                                                                                                                                                                                                                                                                                                                            <w:right w:val="none" w:sz="0" w:space="0" w:color="auto"/>
                                                                                                                                                                                                                                                                                                                                                                                                                                                                                                                                                                                                                                                                                                                                          </w:divBdr>
                                                                                                                                                                                                                                                                                                                                                                                                                                                                                                                                                                                                                                                                                                                                          <w:divsChild>
                                                                                                                                                                                                                                                                                                                                                                                                                                                                                                                                                                                                                                                                                                                                            <w:div w:id="665016561">
                                                                                                                                                                                                                                                                                                                                                                                                                                                                                                                                                                                                                                                                                                                                              <w:marLeft w:val="0"/>
                                                                                                                                                                                                                                                                                                                                                                                                                                                                                                                                                                                                                                                                                                                                              <w:marRight w:val="0"/>
                                                                                                                                                                                                                                                                                                                                                                                                                                                                                                                                                                                                                                                                                                                                              <w:marTop w:val="0"/>
                                                                                                                                                                                                                                                                                                                                                                                                                                                                                                                                                                                                                                                                                                                                              <w:marBottom w:val="0"/>
                                                                                                                                                                                                                                                                                                                                                                                                                                                                                                                                                                                                                                                                                                                                              <w:divBdr>
                                                                                                                                                                                                                                                                                                                                                                                                                                                                                                                                                                                                                                                                                                                                                <w:top w:val="none" w:sz="0" w:space="0" w:color="auto"/>
                                                                                                                                                                                                                                                                                                                                                                                                                                                                                                                                                                                                                                                                                                                                                <w:left w:val="none" w:sz="0" w:space="0" w:color="auto"/>
                                                                                                                                                                                                                                                                                                                                                                                                                                                                                                                                                                                                                                                                                                                                                <w:bottom w:val="none" w:sz="0" w:space="0" w:color="auto"/>
                                                                                                                                                                                                                                                                                                                                                                                                                                                                                                                                                                                                                                                                                                                                                <w:right w:val="none" w:sz="0" w:space="0" w:color="auto"/>
                                                                                                                                                                                                                                                                                                                                                                                                                                                                                                                                                                                                                                                                                                                                              </w:divBdr>
                                                                                                                                                                                                                                                                                                                                                                                                                                                                                                                                                                                                                                                                                                                                              <w:divsChild>
                                                                                                                                                                                                                                                                                                                                                                                                                                                                                                                                                                                                                                                                                                                                                <w:div w:id="2128159429">
                                                                                                                                                                                                                                                                                                                                                                                                                                                                                                                                                                                                                                                                                                                                                  <w:marLeft w:val="0"/>
                                                                                                                                                                                                                                                                                                                                                                                                                                                                                                                                                                                                                                                                                                                                                  <w:marRight w:val="0"/>
                                                                                                                                                                                                                                                                                                                                                                                                                                                                                                                                                                                                                                                                                                                                                  <w:marTop w:val="0"/>
                                                                                                                                                                                                                                                                                                                                                                                                                                                                                                                                                                                                                                                                                                                                                  <w:marBottom w:val="0"/>
                                                                                                                                                                                                                                                                                                                                                                                                                                                                                                                                                                                                                                                                                                                                                  <w:divBdr>
                                                                                                                                                                                                                                                                                                                                                                                                                                                                                                                                                                                                                                                                                                                                                    <w:top w:val="none" w:sz="0" w:space="0" w:color="auto"/>
                                                                                                                                                                                                                                                                                                                                                                                                                                                                                                                                                                                                                                                                                                                                                    <w:left w:val="none" w:sz="0" w:space="0" w:color="auto"/>
                                                                                                                                                                                                                                                                                                                                                                                                                                                                                                                                                                                                                                                                                                                                                    <w:bottom w:val="none" w:sz="0" w:space="0" w:color="auto"/>
                                                                                                                                                                                                                                                                                                                                                                                                                                                                                                                                                                                                                                                                                                                                                    <w:right w:val="none" w:sz="0" w:space="0" w:color="auto"/>
                                                                                                                                                                                                                                                                                                                                                                                                                                                                                                                                                                                                                                                                                                                                                  </w:divBdr>
                                                                                                                                                                                                                                                                                                                                                                                                                                                                                                                                                                                                                                                                                                                                                  <w:divsChild>
                                                                                                                                                                                                                                                                                                                                                                                                                                                                                                                                                                                                                                                                                                                                                    <w:div w:id="1008211951">
                                                                                                                                                                                                                                                                                                                                                                                                                                                                                                                                                                                                                                                                                                                                                      <w:marLeft w:val="0"/>
                                                                                                                                                                                                                                                                                                                                                                                                                                                                                                                                                                                                                                                                                                                                                      <w:marRight w:val="0"/>
                                                                                                                                                                                                                                                                                                                                                                                                                                                                                                                                                                                                                                                                                                                                                      <w:marTop w:val="0"/>
                                                                                                                                                                                                                                                                                                                                                                                                                                                                                                                                                                                                                                                                                                                                                      <w:marBottom w:val="0"/>
                                                                                                                                                                                                                                                                                                                                                                                                                                                                                                                                                                                                                                                                                                                                                      <w:divBdr>
                                                                                                                                                                                                                                                                                                                                                                                                                                                                                                                                                                                                                                                                                                                                                        <w:top w:val="none" w:sz="0" w:space="0" w:color="auto"/>
                                                                                                                                                                                                                                                                                                                                                                                                                                                                                                                                                                                                                                                                                                                                                        <w:left w:val="none" w:sz="0" w:space="0" w:color="auto"/>
                                                                                                                                                                                                                                                                                                                                                                                                                                                                                                                                                                                                                                                                                                                                                        <w:bottom w:val="none" w:sz="0" w:space="0" w:color="auto"/>
                                                                                                                                                                                                                                                                                                                                                                                                                                                                                                                                                                                                                                                                                                                                                        <w:right w:val="none" w:sz="0" w:space="0" w:color="auto"/>
                                                                                                                                                                                                                                                                                                                                                                                                                                                                                                                                                                                                                                                                                                                                                      </w:divBdr>
                                                                                                                                                                                                                                                                                                                                                                                                                                                                                                                                                                                                                                                                                                                                                      <w:divsChild>
                                                                                                                                                                                                                                                                                                                                                                                                                                                                                                                                                                                                                                                                                                                                                        <w:div w:id="59988684">
                                                                                                                                                                                                                                                                                                                                                                                                                                                                                                                                                                                                                                                                                                                                                          <w:marLeft w:val="0"/>
                                                                                                                                                                                                                                                                                                                                                                                                                                                                                                                                                                                                                                                                                                                                                          <w:marRight w:val="0"/>
                                                                                                                                                                                                                                                                                                                                                                                                                                                                                                                                                                                                                                                                                                                                                          <w:marTop w:val="0"/>
                                                                                                                                                                                                                                                                                                                                                                                                                                                                                                                                                                                                                                                                                                                                                          <w:marBottom w:val="0"/>
                                                                                                                                                                                                                                                                                                                                                                                                                                                                                                                                                                                                                                                                                                                                                          <w:divBdr>
                                                                                                                                                                                                                                                                                                                                                                                                                                                                                                                                                                                                                                                                                                                                                            <w:top w:val="none" w:sz="0" w:space="0" w:color="auto"/>
                                                                                                                                                                                                                                                                                                                                                                                                                                                                                                                                                                                                                                                                                                                                                            <w:left w:val="none" w:sz="0" w:space="0" w:color="auto"/>
                                                                                                                                                                                                                                                                                                                                                                                                                                                                                                                                                                                                                                                                                                                                                            <w:bottom w:val="none" w:sz="0" w:space="0" w:color="auto"/>
                                                                                                                                                                                                                                                                                                                                                                                                                                                                                                                                                                                                                                                                                                                                                            <w:right w:val="none" w:sz="0" w:space="0" w:color="auto"/>
                                                                                                                                                                                                                                                                                                                                                                                                                                                                                                                                                                                                                                                                                                                                                          </w:divBdr>
                                                                                                                                                                                                                                                                                                                                                                                                                                                                                                                                                                                                                                                                                                                                                          <w:divsChild>
                                                                                                                                                                                                                                                                                                                                                                                                                                                                                                                                                                                                                                                                                                                                                            <w:div w:id="66074704">
                                                                                                                                                                                                                                                                                                                                                                                                                                                                                                                                                                                                                                                                                                                                                              <w:marLeft w:val="0"/>
                                                                                                                                                                                                                                                                                                                                                                                                                                                                                                                                                                                                                                                                                                                                                              <w:marRight w:val="0"/>
                                                                                                                                                                                                                                                                                                                                                                                                                                                                                                                                                                                                                                                                                                                                                              <w:marTop w:val="0"/>
                                                                                                                                                                                                                                                                                                                                                                                                                                                                                                                                                                                                                                                                                                                                                              <w:marBottom w:val="0"/>
                                                                                                                                                                                                                                                                                                                                                                                                                                                                                                                                                                                                                                                                                                                                                              <w:divBdr>
                                                                                                                                                                                                                                                                                                                                                                                                                                                                                                                                                                                                                                                                                                                                                                <w:top w:val="none" w:sz="0" w:space="0" w:color="auto"/>
                                                                                                                                                                                                                                                                                                                                                                                                                                                                                                                                                                                                                                                                                                                                                                <w:left w:val="none" w:sz="0" w:space="0" w:color="auto"/>
                                                                                                                                                                                                                                                                                                                                                                                                                                                                                                                                                                                                                                                                                                                                                                <w:bottom w:val="none" w:sz="0" w:space="0" w:color="auto"/>
                                                                                                                                                                                                                                                                                                                                                                                                                                                                                                                                                                                                                                                                                                                                                                <w:right w:val="none" w:sz="0" w:space="0" w:color="auto"/>
                                                                                                                                                                                                                                                                                                                                                                                                                                                                                                                                                                                                                                                                                                                                                              </w:divBdr>
                                                                                                                                                                                                                                                                                                                                                                                                                                                                                                                                                                                                                                                                                                                                                              <w:divsChild>
                                                                                                                                                                                                                                                                                                                                                                                                                                                                                                                                                                                                                                                                                                                                                                <w:div w:id="1945728835">
                                                                                                                                                                                                                                                                                                                                                                                                                                                                                                                                                                                                                                                                                                                                                                  <w:marLeft w:val="0"/>
                                                                                                                                                                                                                                                                                                                                                                                                                                                                                                                                                                                                                                                                                                                                                                  <w:marRight w:val="0"/>
                                                                                                                                                                                                                                                                                                                                                                                                                                                                                                                                                                                                                                                                                                                                                                  <w:marTop w:val="0"/>
                                                                                                                                                                                                                                                                                                                                                                                                                                                                                                                                                                                                                                                                                                                                                                  <w:marBottom w:val="0"/>
                                                                                                                                                                                                                                                                                                                                                                                                                                                                                                                                                                                                                                                                                                                                                                  <w:divBdr>
                                                                                                                                                                                                                                                                                                                                                                                                                                                                                                                                                                                                                                                                                                                                                                    <w:top w:val="none" w:sz="0" w:space="0" w:color="auto"/>
                                                                                                                                                                                                                                                                                                                                                                                                                                                                                                                                                                                                                                                                                                                                                                    <w:left w:val="none" w:sz="0" w:space="0" w:color="auto"/>
                                                                                                                                                                                                                                                                                                                                                                                                                                                                                                                                                                                                                                                                                                                                                                    <w:bottom w:val="none" w:sz="0" w:space="0" w:color="auto"/>
                                                                                                                                                                                                                                                                                                                                                                                                                                                                                                                                                                                                                                                                                                                                                                    <w:right w:val="none" w:sz="0" w:space="0" w:color="auto"/>
                                                                                                                                                                                                                                                                                                                                                                                                                                                                                                                                                                                                                                                                                                                                                                  </w:divBdr>
                                                                                                                                                                                                                                                                                                                                                                                                                                                                                                                                                                                                                                                                                                                                                                  <w:divsChild>
                                                                                                                                                                                                                                                                                                                                                                                                                                                                                                                                                                                                                                                                                                                                                                    <w:div w:id="1387529178">
                                                                                                                                                                                                                                                                                                                                                                                                                                                                                                                                                                                                                                                                                                                                                                      <w:marLeft w:val="0"/>
                                                                                                                                                                                                                                                                                                                                                                                                                                                                                                                                                                                                                                                                                                                                                                      <w:marRight w:val="0"/>
                                                                                                                                                                                                                                                                                                                                                                                                                                                                                                                                                                                                                                                                                                                                                                      <w:marTop w:val="0"/>
                                                                                                                                                                                                                                                                                                                                                                                                                                                                                                                                                                                                                                                                                                                                                                      <w:marBottom w:val="0"/>
                                                                                                                                                                                                                                                                                                                                                                                                                                                                                                                                                                                                                                                                                                                                                                      <w:divBdr>
                                                                                                                                                                                                                                                                                                                                                                                                                                                                                                                                                                                                                                                                                                                                                                        <w:top w:val="none" w:sz="0" w:space="0" w:color="auto"/>
                                                                                                                                                                                                                                                                                                                                                                                                                                                                                                                                                                                                                                                                                                                                                                        <w:left w:val="none" w:sz="0" w:space="0" w:color="auto"/>
                                                                                                                                                                                                                                                                                                                                                                                                                                                                                                                                                                                                                                                                                                                                                                        <w:bottom w:val="none" w:sz="0" w:space="0" w:color="auto"/>
                                                                                                                                                                                                                                                                                                                                                                                                                                                                                                                                                                                                                                                                                                                                                                        <w:right w:val="none" w:sz="0" w:space="0" w:color="auto"/>
                                                                                                                                                                                                                                                                                                                                                                                                                                                                                                                                                                                                                                                                                                                                                                      </w:divBdr>
                                                                                                                                                                                                                                                                                                                                                                                                                                                                                                                                                                                                                                                                                                                                                                      <w:divsChild>
                                                                                                                                                                                                                                                                                                                                                                                                                                                                                                                                                                                                                                                                                                                                                                        <w:div w:id="2129079838">
                                                                                                                                                                                                                                                                                                                                                                                                                                                                                                                                                                                                                                                                                                                                                                          <w:marLeft w:val="0"/>
                                                                                                                                                                                                                                                                                                                                                                                                                                                                                                                                                                                                                                                                                                                                                                          <w:marRight w:val="0"/>
                                                                                                                                                                                                                                                                                                                                                                                                                                                                                                                                                                                                                                                                                                                                                                          <w:marTop w:val="0"/>
                                                                                                                                                                                                                                                                                                                                                                                                                                                                                                                                                                                                                                                                                                                                                                          <w:marBottom w:val="0"/>
                                                                                                                                                                                                                                                                                                                                                                                                                                                                                                                                                                                                                                                                                                                                                                          <w:divBdr>
                                                                                                                                                                                                                                                                                                                                                                                                                                                                                                                                                                                                                                                                                                                                                                            <w:top w:val="none" w:sz="0" w:space="0" w:color="auto"/>
                                                                                                                                                                                                                                                                                                                                                                                                                                                                                                                                                                                                                                                                                                                                                                            <w:left w:val="none" w:sz="0" w:space="0" w:color="auto"/>
                                                                                                                                                                                                                                                                                                                                                                                                                                                                                                                                                                                                                                                                                                                                                                            <w:bottom w:val="none" w:sz="0" w:space="0" w:color="auto"/>
                                                                                                                                                                                                                                                                                                                                                                                                                                                                                                                                                                                                                                                                                                                                                                            <w:right w:val="none" w:sz="0" w:space="0" w:color="auto"/>
                                                                                                                                                                                                                                                                                                                                                                                                                                                                                                                                                                                                                                                                                                                                                                          </w:divBdr>
                                                                                                                                                                                                                                                                                                                                                                                                                                                                                                                                                                                                                                                                                                                                                                          <w:divsChild>
                                                                                                                                                                                                                                                                                                                                                                                                                                                                                                                                                                                                                                                                                                                                                                            <w:div w:id="153423625">
                                                                                                                                                                                                                                                                                                                                                                                                                                                                                                                                                                                                                                                                                                                                                                              <w:marLeft w:val="0"/>
                                                                                                                                                                                                                                                                                                                                                                                                                                                                                                                                                                                                                                                                                                                                                                              <w:marRight w:val="0"/>
                                                                                                                                                                                                                                                                                                                                                                                                                                                                                                                                                                                                                                                                                                                                                                              <w:marTop w:val="0"/>
                                                                                                                                                                                                                                                                                                                                                                                                                                                                                                                                                                                                                                                                                                                                                                              <w:marBottom w:val="0"/>
                                                                                                                                                                                                                                                                                                                                                                                                                                                                                                                                                                                                                                                                                                                                                                              <w:divBdr>
                                                                                                                                                                                                                                                                                                                                                                                                                                                                                                                                                                                                                                                                                                                                                                                <w:top w:val="none" w:sz="0" w:space="0" w:color="auto"/>
                                                                                                                                                                                                                                                                                                                                                                                                                                                                                                                                                                                                                                                                                                                                                                                <w:left w:val="none" w:sz="0" w:space="0" w:color="auto"/>
                                                                                                                                                                                                                                                                                                                                                                                                                                                                                                                                                                                                                                                                                                                                                                                <w:bottom w:val="none" w:sz="0" w:space="0" w:color="auto"/>
                                                                                                                                                                                                                                                                                                                                                                                                                                                                                                                                                                                                                                                                                                                                                                                <w:right w:val="none" w:sz="0" w:space="0" w:color="auto"/>
                                                                                                                                                                                                                                                                                                                                                                                                                                                                                                                                                                                                                                                                                                                                                                              </w:divBdr>
                                                                                                                                                                                                                                                                                                                                                                                                                                                                                                                                                                                                                                                                                                                                                                              <w:divsChild>
                                                                                                                                                                                                                                                                                                                                                                                                                                                                                                                                                                                                                                                                                                                                                                                <w:div w:id="658926339">
                                                                                                                                                                                                                                                                                                                                                                                                                                                                                                                                                                                                                                                                                                                                                                                  <w:marLeft w:val="0"/>
                                                                                                                                                                                                                                                                                                                                                                                                                                                                                                                                                                                                                                                                                                                                                                                  <w:marRight w:val="0"/>
                                                                                                                                                                                                                                                                                                                                                                                                                                                                                                                                                                                                                                                                                                                                                                                  <w:marTop w:val="0"/>
                                                                                                                                                                                                                                                                                                                                                                                                                                                                                                                                                                                                                                                                                                                                                                                  <w:marBottom w:val="0"/>
                                                                                                                                                                                                                                                                                                                                                                                                                                                                                                                                                                                                                                                                                                                                                                                  <w:divBdr>
                                                                                                                                                                                                                                                                                                                                                                                                                                                                                                                                                                                                                                                                                                                                                                                    <w:top w:val="none" w:sz="0" w:space="0" w:color="auto"/>
                                                                                                                                                                                                                                                                                                                                                                                                                                                                                                                                                                                                                                                                                                                                                                                    <w:left w:val="none" w:sz="0" w:space="0" w:color="auto"/>
                                                                                                                                                                                                                                                                                                                                                                                                                                                                                                                                                                                                                                                                                                                                                                                    <w:bottom w:val="none" w:sz="0" w:space="0" w:color="auto"/>
                                                                                                                                                                                                                                                                                                                                                                                                                                                                                                                                                                                                                                                                                                                                                                                    <w:right w:val="none" w:sz="0" w:space="0" w:color="auto"/>
                                                                                                                                                                                                                                                                                                                                                                                                                                                                                                                                                                                                                                                                                                                                                                                  </w:divBdr>
                                                                                                                                                                                                                                                                                                                                                                                                                                                                                                                                                                                                                                                                                                                                                                                  <w:divsChild>
                                                                                                                                                                                                                                                                                                                                                                                                                                                                                                                                                                                                                                                                                                                                                                                    <w:div w:id="277953449">
                                                                                                                                                                                                                                                                                                                                                                                                                                                                                                                                                                                                                                                                                                                                                                                      <w:marLeft w:val="0"/>
                                                                                                                                                                                                                                                                                                                                                                                                                                                                                                                                                                                                                                                                                                                                                                                      <w:marRight w:val="0"/>
                                                                                                                                                                                                                                                                                                                                                                                                                                                                                                                                                                                                                                                                                                                                                                                      <w:marTop w:val="0"/>
                                                                                                                                                                                                                                                                                                                                                                                                                                                                                                                                                                                                                                                                                                                                                                                      <w:marBottom w:val="0"/>
                                                                                                                                                                                                                                                                                                                                                                                                                                                                                                                                                                                                                                                                                                                                                                                      <w:divBdr>
                                                                                                                                                                                                                                                                                                                                                                                                                                                                                                                                                                                                                                                                                                                                                                                        <w:top w:val="none" w:sz="0" w:space="0" w:color="auto"/>
                                                                                                                                                                                                                                                                                                                                                                                                                                                                                                                                                                                                                                                                                                                                                                                        <w:left w:val="none" w:sz="0" w:space="0" w:color="auto"/>
                                                                                                                                                                                                                                                                                                                                                                                                                                                                                                                                                                                                                                                                                                                                                                                        <w:bottom w:val="none" w:sz="0" w:space="0" w:color="auto"/>
                                                                                                                                                                                                                                                                                                                                                                                                                                                                                                                                                                                                                                                                                                                                                                                        <w:right w:val="none" w:sz="0" w:space="0" w:color="auto"/>
                                                                                                                                                                                                                                                                                                                                                                                                                                                                                                                                                                                                                                                                                                                                                                                      </w:divBdr>
                                                                                                                                                                                                                                                                                                                                                                                                                                                                                                                                                                                                                                                                                                                                                                                      <w:divsChild>
                                                                                                                                                                                                                                                                                                                                                                                                                                                                                                                                                                                                                                                                                                                                                                                        <w:div w:id="552429348">
                                                                                                                                                                                                                                                                                                                                                                                                                                                                                                                                                                                                                                                                                                                                                                                          <w:marLeft w:val="0"/>
                                                                                                                                                                                                                                                                                                                                                                                                                                                                                                                                                                                                                                                                                                                                                                                          <w:marRight w:val="0"/>
                                                                                                                                                                                                                                                                                                                                                                                                                                                                                                                                                                                                                                                                                                                                                                                          <w:marTop w:val="0"/>
                                                                                                                                                                                                                                                                                                                                                                                                                                                                                                                                                                                                                                                                                                                                                                                          <w:marBottom w:val="0"/>
                                                                                                                                                                                                                                                                                                                                                                                                                                                                                                                                                                                                                                                                                                                                                                                          <w:divBdr>
                                                                                                                                                                                                                                                                                                                                                                                                                                                                                                                                                                                                                                                                                                                                                                                            <w:top w:val="none" w:sz="0" w:space="0" w:color="auto"/>
                                                                                                                                                                                                                                                                                                                                                                                                                                                                                                                                                                                                                                                                                                                                                                                            <w:left w:val="none" w:sz="0" w:space="0" w:color="auto"/>
                                                                                                                                                                                                                                                                                                                                                                                                                                                                                                                                                                                                                                                                                                                                                                                            <w:bottom w:val="none" w:sz="0" w:space="0" w:color="auto"/>
                                                                                                                                                                                                                                                                                                                                                                                                                                                                                                                                                                                                                                                                                                                                                                                            <w:right w:val="none" w:sz="0" w:space="0" w:color="auto"/>
                                                                                                                                                                                                                                                                                                                                                                                                                                                                                                                                                                                                                                                                                                                                                                                          </w:divBdr>
                                                                                                                                                                                                                                                                                                                                                                                                                                                                                                                                                                                                                                                                                                                                                                                          <w:divsChild>
                                                                                                                                                                                                                                                                                                                                                                                                                                                                                                                                                                                                                                                                                                                                                                                            <w:div w:id="654144543">
                                                                                                                                                                                                                                                                                                                                                                                                                                                                                                                                                                                                                                                                                                                                                                                              <w:marLeft w:val="0"/>
                                                                                                                                                                                                                                                                                                                                                                                                                                                                                                                                                                                                                                                                                                                                                                                              <w:marRight w:val="0"/>
                                                                                                                                                                                                                                                                                                                                                                                                                                                                                                                                                                                                                                                                                                                                                                                              <w:marTop w:val="0"/>
                                                                                                                                                                                                                                                                                                                                                                                                                                                                                                                                                                                                                                                                                                                                                                                              <w:marBottom w:val="0"/>
                                                                                                                                                                                                                                                                                                                                                                                                                                                                                                                                                                                                                                                                                                                                                                                              <w:divBdr>
                                                                                                                                                                                                                                                                                                                                                                                                                                                                                                                                                                                                                                                                                                                                                                                                <w:top w:val="none" w:sz="0" w:space="0" w:color="auto"/>
                                                                                                                                                                                                                                                                                                                                                                                                                                                                                                                                                                                                                                                                                                                                                                                                <w:left w:val="none" w:sz="0" w:space="0" w:color="auto"/>
                                                                                                                                                                                                                                                                                                                                                                                                                                                                                                                                                                                                                                                                                                                                                                                                <w:bottom w:val="none" w:sz="0" w:space="0" w:color="auto"/>
                                                                                                                                                                                                                                                                                                                                                                                                                                                                                                                                                                                                                                                                                                                                                                                                <w:right w:val="none" w:sz="0" w:space="0" w:color="auto"/>
                                                                                                                                                                                                                                                                                                                                                                                                                                                                                                                                                                                                                                                                                                                                                                                              </w:divBdr>
                                                                                                                                                                                                                                                                                                                                                                                                                                                                                                                                                                                                                                                                                                                                                                                              <w:divsChild>
                                                                                                                                                                                                                                                                                                                                                                                                                                                                                                                                                                                                                                                                                                                                                                                                <w:div w:id="164708218">
                                                                                                                                                                                                                                                                                                                                                                                                                                                                                                                                                                                                                                                                                                                                                                                                  <w:marLeft w:val="0"/>
                                                                                                                                                                                                                                                                                                                                                                                                                                                                                                                                                                                                                                                                                                                                                                                                  <w:marRight w:val="0"/>
                                                                                                                                                                                                                                                                                                                                                                                                                                                                                                                                                                                                                                                                                                                                                                                                  <w:marTop w:val="0"/>
                                                                                                                                                                                                                                                                                                                                                                                                                                                                                                                                                                                                                                                                                                                                                                                                  <w:marBottom w:val="0"/>
                                                                                                                                                                                                                                                                                                                                                                                                                                                                                                                                                                                                                                                                                                                                                                                                  <w:divBdr>
                                                                                                                                                                                                                                                                                                                                                                                                                                                                                                                                                                                                                                                                                                                                                                                                    <w:top w:val="none" w:sz="0" w:space="0" w:color="auto"/>
                                                                                                                                                                                                                                                                                                                                                                                                                                                                                                                                                                                                                                                                                                                                                                                                    <w:left w:val="none" w:sz="0" w:space="0" w:color="auto"/>
                                                                                                                                                                                                                                                                                                                                                                                                                                                                                                                                                                                                                                                                                                                                                                                                    <w:bottom w:val="none" w:sz="0" w:space="0" w:color="auto"/>
                                                                                                                                                                                                                                                                                                                                                                                                                                                                                                                                                                                                                                                                                                                                                                                                    <w:right w:val="none" w:sz="0" w:space="0" w:color="auto"/>
                                                                                                                                                                                                                                                                                                                                                                                                                                                                                                                                                                                                                                                                                                                                                                                                  </w:divBdr>
                                                                                                                                                                                                                                                                                                                                                                                                                                                                                                                                                                                                                                                                                                                                                                                                  <w:divsChild>
                                                                                                                                                                                                                                                                                                                                                                                                                                                                                                                                                                                                                                                                                                                                                                                                    <w:div w:id="1114402309">
                                                                                                                                                                                                                                                                                                                                                                                                                                                                                                                                                                                                                                                                                                                                                                                                      <w:marLeft w:val="0"/>
                                                                                                                                                                                                                                                                                                                                                                                                                                                                                                                                                                                                                                                                                                                                                                                                      <w:marRight w:val="0"/>
                                                                                                                                                                                                                                                                                                                                                                                                                                                                                                                                                                                                                                                                                                                                                                                                      <w:marTop w:val="0"/>
                                                                                                                                                                                                                                                                                                                                                                                                                                                                                                                                                                                                                                                                                                                                                                                                      <w:marBottom w:val="0"/>
                                                                                                                                                                                                                                                                                                                                                                                                                                                                                                                                                                                                                                                                                                                                                                                                      <w:divBdr>
                                                                                                                                                                                                                                                                                                                                                                                                                                                                                                                                                                                                                                                                                                                                                                                                        <w:top w:val="none" w:sz="0" w:space="0" w:color="auto"/>
                                                                                                                                                                                                                                                                                                                                                                                                                                                                                                                                                                                                                                                                                                                                                                                                        <w:left w:val="none" w:sz="0" w:space="0" w:color="auto"/>
                                                                                                                                                                                                                                                                                                                                                                                                                                                                                                                                                                                                                                                                                                                                                                                                        <w:bottom w:val="none" w:sz="0" w:space="0" w:color="auto"/>
                                                                                                                                                                                                                                                                                                                                                                                                                                                                                                                                                                                                                                                                                                                                                                                                        <w:right w:val="none" w:sz="0" w:space="0" w:color="auto"/>
                                                                                                                                                                                                                                                                                                                                                                                                                                                                                                                                                                                                                                                                                                                                                                                                      </w:divBdr>
                                                                                                                                                                                                                                                                                                                                                                                                                                                                                                                                                                                                                                                                                                                                                                                                      <w:divsChild>
                                                                                                                                                                                                                                                                                                                                                                                                                                                                                                                                                                                                                                                                                                                                                                                                        <w:div w:id="1725791931">
                                                                                                                                                                                                                                                                                                                                                                                                                                                                                                                                                                                                                                                                                                                                                                                                          <w:marLeft w:val="0"/>
                                                                                                                                                                                                                                                                                                                                                                                                                                                                                                                                                                                                                                                                                                                                                                                                          <w:marRight w:val="0"/>
                                                                                                                                                                                                                                                                                                                                                                                                                                                                                                                                                                                                                                                                                                                                                                                                          <w:marTop w:val="0"/>
                                                                                                                                                                                                                                                                                                                                                                                                                                                                                                                                                                                                                                                                                                                                                                                                          <w:marBottom w:val="0"/>
                                                                                                                                                                                                                                                                                                                                                                                                                                                                                                                                                                                                                                                                                                                                                                                                          <w:divBdr>
                                                                                                                                                                                                                                                                                                                                                                                                                                                                                                                                                                                                                                                                                                                                                                                                            <w:top w:val="none" w:sz="0" w:space="0" w:color="auto"/>
                                                                                                                                                                                                                                                                                                                                                                                                                                                                                                                                                                                                                                                                                                                                                                                                            <w:left w:val="none" w:sz="0" w:space="0" w:color="auto"/>
                                                                                                                                                                                                                                                                                                                                                                                                                                                                                                                                                                                                                                                                                                                                                                                                            <w:bottom w:val="none" w:sz="0" w:space="0" w:color="auto"/>
                                                                                                                                                                                                                                                                                                                                                                                                                                                                                                                                                                                                                                                                                                                                                                                                            <w:right w:val="none" w:sz="0" w:space="0" w:color="auto"/>
                                                                                                                                                                                                                                                                                                                                                                                                                                                                                                                                                                                                                                                                                                                                                                                                          </w:divBdr>
                                                                                                                                                                                                                                                                                                                                                                                                                                                                                                                                                                                                                                                                                                                                                                                                          <w:divsChild>
                                                                                                                                                                                                                                                                                                                                                                                                                                                                                                                                                                                                                                                                                                                                                                                                            <w:div w:id="1190874547">
                                                                                                                                                                                                                                                                                                                                                                                                                                                                                                                                                                                                                                                                                                                                                                                                              <w:marLeft w:val="0"/>
                                                                                                                                                                                                                                                                                                                                                                                                                                                                                                                                                                                                                                                                                                                                                                                                              <w:marRight w:val="0"/>
                                                                                                                                                                                                                                                                                                                                                                                                                                                                                                                                                                                                                                                                                                                                                                                                              <w:marTop w:val="0"/>
                                                                                                                                                                                                                                                                                                                                                                                                                                                                                                                                                                                                                                                                                                                                                                                                              <w:marBottom w:val="0"/>
                                                                                                                                                                                                                                                                                                                                                                                                                                                                                                                                                                                                                                                                                                                                                                                                              <w:divBdr>
                                                                                                                                                                                                                                                                                                                                                                                                                                                                                                                                                                                                                                                                                                                                                                                                                <w:top w:val="none" w:sz="0" w:space="0" w:color="auto"/>
                                                                                                                                                                                                                                                                                                                                                                                                                                                                                                                                                                                                                                                                                                                                                                                                                <w:left w:val="none" w:sz="0" w:space="0" w:color="auto"/>
                                                                                                                                                                                                                                                                                                                                                                                                                                                                                                                                                                                                                                                                                                                                                                                                                <w:bottom w:val="none" w:sz="0" w:space="0" w:color="auto"/>
                                                                                                                                                                                                                                                                                                                                                                                                                                                                                                                                                                                                                                                                                                                                                                                                                <w:right w:val="none" w:sz="0" w:space="0" w:color="auto"/>
                                                                                                                                                                                                                                                                                                                                                                                                                                                                                                                                                                                                                                                                                                                                                                                                              </w:divBdr>
                                                                                                                                                                                                                                                                                                                                                                                                                                                                                                                                                                                                                                                                                                                                                                                                              <w:divsChild>
                                                                                                                                                                                                                                                                                                                                                                                                                                                                                                                                                                                                                                                                                                                                                                                                                <w:div w:id="339621547">
                                                                                                                                                                                                                                                                                                                                                                                                                                                                                                                                                                                                                                                                                                                                                                                                                  <w:marLeft w:val="0"/>
                                                                                                                                                                                                                                                                                                                                                                                                                                                                                                                                                                                                                                                                                                                                                                                                                  <w:marRight w:val="0"/>
                                                                                                                                                                                                                                                                                                                                                                                                                                                                                                                                                                                                                                                                                                                                                                                                                  <w:marTop w:val="0"/>
                                                                                                                                                                                                                                                                                                                                                                                                                                                                                                                                                                                                                                                                                                                                                                                                                  <w:marBottom w:val="0"/>
                                                                                                                                                                                                                                                                                                                                                                                                                                                                                                                                                                                                                                                                                                                                                                                                                  <w:divBdr>
                                                                                                                                                                                                                                                                                                                                                                                                                                                                                                                                                                                                                                                                                                                                                                                                                    <w:top w:val="none" w:sz="0" w:space="0" w:color="auto"/>
                                                                                                                                                                                                                                                                                                                                                                                                                                                                                                                                                                                                                                                                                                                                                                                                                    <w:left w:val="none" w:sz="0" w:space="0" w:color="auto"/>
                                                                                                                                                                                                                                                                                                                                                                                                                                                                                                                                                                                                                                                                                                                                                                                                                    <w:bottom w:val="none" w:sz="0" w:space="0" w:color="auto"/>
                                                                                                                                                                                                                                                                                                                                                                                                                                                                                                                                                                                                                                                                                                                                                                                                                    <w:right w:val="none" w:sz="0" w:space="0" w:color="auto"/>
                                                                                                                                                                                                                                                                                                                                                                                                                                                                                                                                                                                                                                                                                                                                                                                                                  </w:divBdr>
                                                                                                                                                                                                                                                                                                                                                                                                                                                                                                                                                                                                                                                                                                                                                                                                                  <w:divsChild>
                                                                                                                                                                                                                                                                                                                                                                                                                                                                                                                                                                                                                                                                                                                                                                                                                    <w:div w:id="1200708643">
                                                                                                                                                                                                                                                                                                                                                                                                                                                                                                                                                                                                                                                                                                                                                                                                                      <w:marLeft w:val="0"/>
                                                                                                                                                                                                                                                                                                                                                                                                                                                                                                                                                                                                                                                                                                                                                                                                                      <w:marRight w:val="0"/>
                                                                                                                                                                                                                                                                                                                                                                                                                                                                                                                                                                                                                                                                                                                                                                                                                      <w:marTop w:val="0"/>
                                                                                                                                                                                                                                                                                                                                                                                                                                                                                                                                                                                                                                                                                                                                                                                                                      <w:marBottom w:val="0"/>
                                                                                                                                                                                                                                                                                                                                                                                                                                                                                                                                                                                                                                                                                                                                                                                                                      <w:divBdr>
                                                                                                                                                                                                                                                                                                                                                                                                                                                                                                                                                                                                                                                                                                                                                                                                                        <w:top w:val="none" w:sz="0" w:space="0" w:color="auto"/>
                                                                                                                                                                                                                                                                                                                                                                                                                                                                                                                                                                                                                                                                                                                                                                                                                        <w:left w:val="none" w:sz="0" w:space="0" w:color="auto"/>
                                                                                                                                                                                                                                                                                                                                                                                                                                                                                                                                                                                                                                                                                                                                                                                                                        <w:bottom w:val="none" w:sz="0" w:space="0" w:color="auto"/>
                                                                                                                                                                                                                                                                                                                                                                                                                                                                                                                                                                                                                                                                                                                                                                                                                        <w:right w:val="none" w:sz="0" w:space="0" w:color="auto"/>
                                                                                                                                                                                                                                                                                                                                                                                                                                                                                                                                                                                                                                                                                                                                                                                                                      </w:divBdr>
                                                                                                                                                                                                                                                                                                                                                                                                                                                                                                                                                                                                                                                                                                                                                                                                                      <w:divsChild>
                                                                                                                                                                                                                                                                                                                                                                                                                                                                                                                                                                                                                                                                                                                                                                                                                        <w:div w:id="824397469">
                                                                                                                                                                                                                                                                                                                                                                                                                                                                                                                                                                                                                                                                                                                                                                                                                          <w:marLeft w:val="0"/>
                                                                                                                                                                                                                                                                                                                                                                                                                                                                                                                                                                                                                                                                                                                                                                                                                          <w:marRight w:val="0"/>
                                                                                                                                                                                                                                                                                                                                                                                                                                                                                                                                                                                                                                                                                                                                                                                                                          <w:marTop w:val="0"/>
                                                                                                                                                                                                                                                                                                                                                                                                                                                                                                                                                                                                                                                                                                                                                                                                                          <w:marBottom w:val="0"/>
                                                                                                                                                                                                                                                                                                                                                                                                                                                                                                                                                                                                                                                                                                                                                                                                                          <w:divBdr>
                                                                                                                                                                                                                                                                                                                                                                                                                                                                                                                                                                                                                                                                                                                                                                                                                            <w:top w:val="none" w:sz="0" w:space="0" w:color="auto"/>
                                                                                                                                                                                                                                                                                                                                                                                                                                                                                                                                                                                                                                                                                                                                                                                                                            <w:left w:val="none" w:sz="0" w:space="0" w:color="auto"/>
                                                                                                                                                                                                                                                                                                                                                                                                                                                                                                                                                                                                                                                                                                                                                                                                                            <w:bottom w:val="none" w:sz="0" w:space="0" w:color="auto"/>
                                                                                                                                                                                                                                                                                                                                                                                                                                                                                                                                                                                                                                                                                                                                                                                                                            <w:right w:val="none" w:sz="0" w:space="0" w:color="auto"/>
                                                                                                                                                                                                                                                                                                                                                                                                                                                                                                                                                                                                                                                                                                                                                                                                                          </w:divBdr>
                                                                                                                                                                                                                                                                                                                                                                                                                                                                                                                                                                                                                                                                                                                                                                                                                          <w:divsChild>
                                                                                                                                                                                                                                                                                                                                                                                                                                                                                                                                                                                                                                                                                                                                                                                                                            <w:div w:id="1926067998">
                                                                                                                                                                                                                                                                                                                                                                                                                                                                                                                                                                                                                                                                                                                                                                                                                              <w:marLeft w:val="0"/>
                                                                                                                                                                                                                                                                                                                                                                                                                                                                                                                                                                                                                                                                                                                                                                                                                              <w:marRight w:val="0"/>
                                                                                                                                                                                                                                                                                                                                                                                                                                                                                                                                                                                                                                                                                                                                                                                                                              <w:marTop w:val="0"/>
                                                                                                                                                                                                                                                                                                                                                                                                                                                                                                                                                                                                                                                                                                                                                                                                                              <w:marBottom w:val="0"/>
                                                                                                                                                                                                                                                                                                                                                                                                                                                                                                                                                                                                                                                                                                                                                                                                                              <w:divBdr>
                                                                                                                                                                                                                                                                                                                                                                                                                                                                                                                                                                                                                                                                                                                                                                                                                                <w:top w:val="none" w:sz="0" w:space="0" w:color="auto"/>
                                                                                                                                                                                                                                                                                                                                                                                                                                                                                                                                                                                                                                                                                                                                                                                                                                <w:left w:val="none" w:sz="0" w:space="0" w:color="auto"/>
                                                                                                                                                                                                                                                                                                                                                                                                                                                                                                                                                                                                                                                                                                                                                                                                                                <w:bottom w:val="none" w:sz="0" w:space="0" w:color="auto"/>
                                                                                                                                                                                                                                                                                                                                                                                                                                                                                                                                                                                                                                                                                                                                                                                                                                <w:right w:val="none" w:sz="0" w:space="0" w:color="auto"/>
                                                                                                                                                                                                                                                                                                                                                                                                                                                                                                                                                                                                                                                                                                                                                                                                                              </w:divBdr>
                                                                                                                                                                                                                                                                                                                                                                                                                                                                                                                                                                                                                                                                                                                                                                                                                              <w:divsChild>
                                                                                                                                                                                                                                                                                                                                                                                                                                                                                                                                                                                                                                                                                                                                                                                                                                <w:div w:id="2143577447">
                                                                                                                                                                                                                                                                                                                                                                                                                                                                                                                                                                                                                                                                                                                                                                                                                                  <w:marLeft w:val="0"/>
                                                                                                                                                                                                                                                                                                                                                                                                                                                                                                                                                                                                                                                                                                                                                                                                                                  <w:marRight w:val="0"/>
                                                                                                                                                                                                                                                                                                                                                                                                                                                                                                                                                                                                                                                                                                                                                                                                                                  <w:marTop w:val="0"/>
                                                                                                                                                                                                                                                                                                                                                                                                                                                                                                                                                                                                                                                                                                                                                                                                                                  <w:marBottom w:val="0"/>
                                                                                                                                                                                                                                                                                                                                                                                                                                                                                                                                                                                                                                                                                                                                                                                                                                  <w:divBdr>
                                                                                                                                                                                                                                                                                                                                                                                                                                                                                                                                                                                                                                                                                                                                                                                                                                    <w:top w:val="none" w:sz="0" w:space="0" w:color="auto"/>
                                                                                                                                                                                                                                                                                                                                                                                                                                                                                                                                                                                                                                                                                                                                                                                                                                    <w:left w:val="none" w:sz="0" w:space="0" w:color="auto"/>
                                                                                                                                                                                                                                                                                                                                                                                                                                                                                                                                                                                                                                                                                                                                                                                                                                    <w:bottom w:val="none" w:sz="0" w:space="0" w:color="auto"/>
                                                                                                                                                                                                                                                                                                                                                                                                                                                                                                                                                                                                                                                                                                                                                                                                                                    <w:right w:val="none" w:sz="0" w:space="0" w:color="auto"/>
                                                                                                                                                                                                                                                                                                                                                                                                                                                                                                                                                                                                                                                                                                                                                                                                                                  </w:divBdr>
                                                                                                                                                                                                                                                                                                                                                                                                                                                                                                                                                                                                                                                                                                                                                                                                                                  <w:divsChild>
                                                                                                                                                                                                                                                                                                                                                                                                                                                                                                                                                                                                                                                                                                                                                                                                                                    <w:div w:id="19943348">
                                                                                                                                                                                                                                                                                                                                                                                                                                                                                                                                                                                                                                                                                                                                                                                                                                      <w:marLeft w:val="0"/>
                                                                                                                                                                                                                                                                                                                                                                                                                                                                                                                                                                                                                                                                                                                                                                                                                                      <w:marRight w:val="0"/>
                                                                                                                                                                                                                                                                                                                                                                                                                                                                                                                                                                                                                                                                                                                                                                                                                                      <w:marTop w:val="0"/>
                                                                                                                                                                                                                                                                                                                                                                                                                                                                                                                                                                                                                                                                                                                                                                                                                                      <w:marBottom w:val="0"/>
                                                                                                                                                                                                                                                                                                                                                                                                                                                                                                                                                                                                                                                                                                                                                                                                                                      <w:divBdr>
                                                                                                                                                                                                                                                                                                                                                                                                                                                                                                                                                                                                                                                                                                                                                                                                                                        <w:top w:val="none" w:sz="0" w:space="0" w:color="auto"/>
                                                                                                                                                                                                                                                                                                                                                                                                                                                                                                                                                                                                                                                                                                                                                                                                                                        <w:left w:val="none" w:sz="0" w:space="0" w:color="auto"/>
                                                                                                                                                                                                                                                                                                                                                                                                                                                                                                                                                                                                                                                                                                                                                                                                                                        <w:bottom w:val="none" w:sz="0" w:space="0" w:color="auto"/>
                                                                                                                                                                                                                                                                                                                                                                                                                                                                                                                                                                                                                                                                                                                                                                                                                                        <w:right w:val="none" w:sz="0" w:space="0" w:color="auto"/>
                                                                                                                                                                                                                                                                                                                                                                                                                                                                                                                                                                                                                                                                                                                                                                                                                                      </w:divBdr>
                                                                                                                                                                                                                                                                                                                                                                                                                                                                                                                                                                                                                                                                                                                                                                                                                                      <w:divsChild>
                                                                                                                                                                                                                                                                                                                                                                                                                                                                                                                                                                                                                                                                                                                                                                                                                                        <w:div w:id="1284117001">
                                                                                                                                                                                                                                                                                                                                                                                                                                                                                                                                                                                                                                                                                                                                                                                                                                          <w:marLeft w:val="0"/>
                                                                                                                                                                                                                                                                                                                                                                                                                                                                                                                                                                                                                                                                                                                                                                                                                                          <w:marRight w:val="0"/>
                                                                                                                                                                                                                                                                                                                                                                                                                                                                                                                                                                                                                                                                                                                                                                                                                                          <w:marTop w:val="0"/>
                                                                                                                                                                                                                                                                                                                                                                                                                                                                                                                                                                                                                                                                                                                                                                                                                                          <w:marBottom w:val="0"/>
                                                                                                                                                                                                                                                                                                                                                                                                                                                                                                                                                                                                                                                                                                                                                                                                                                          <w:divBdr>
                                                                                                                                                                                                                                                                                                                                                                                                                                                                                                                                                                                                                                                                                                                                                                                                                                            <w:top w:val="none" w:sz="0" w:space="0" w:color="auto"/>
                                                                                                                                                                                                                                                                                                                                                                                                                                                                                                                                                                                                                                                                                                                                                                                                                                            <w:left w:val="none" w:sz="0" w:space="0" w:color="auto"/>
                                                                                                                                                                                                                                                                                                                                                                                                                                                                                                                                                                                                                                                                                                                                                                                                                                            <w:bottom w:val="none" w:sz="0" w:space="0" w:color="auto"/>
                                                                                                                                                                                                                                                                                                                                                                                                                                                                                                                                                                                                                                                                                                                                                                                                                                            <w:right w:val="none" w:sz="0" w:space="0" w:color="auto"/>
                                                                                                                                                                                                                                                                                                                                                                                                                                                                                                                                                                                                                                                                                                                                                                                                                                          </w:divBdr>
                                                                                                                                                                                                                                                                                                                                                                                                                                                                                                                                                                                                                                                                                                                                                                                                                                          <w:divsChild>
                                                                                                                                                                                                                                                                                                                                                                                                                                                                                                                                                                                                                                                                                                                                                                                                                                            <w:div w:id="767581852">
                                                                                                                                                                                                                                                                                                                                                                                                                                                                                                                                                                                                                                                                                                                                                                                                                                              <w:marLeft w:val="0"/>
                                                                                                                                                                                                                                                                                                                                                                                                                                                                                                                                                                                                                                                                                                                                                                                                                                              <w:marRight w:val="0"/>
                                                                                                                                                                                                                                                                                                                                                                                                                                                                                                                                                                                                                                                                                                                                                                                                                                              <w:marTop w:val="0"/>
                                                                                                                                                                                                                                                                                                                                                                                                                                                                                                                                                                                                                                                                                                                                                                                                                                              <w:marBottom w:val="0"/>
                                                                                                                                                                                                                                                                                                                                                                                                                                                                                                                                                                                                                                                                                                                                                                                                                                              <w:divBdr>
                                                                                                                                                                                                                                                                                                                                                                                                                                                                                                                                                                                                                                                                                                                                                                                                                                                <w:top w:val="none" w:sz="0" w:space="0" w:color="auto"/>
                                                                                                                                                                                                                                                                                                                                                                                                                                                                                                                                                                                                                                                                                                                                                                                                                                                <w:left w:val="none" w:sz="0" w:space="0" w:color="auto"/>
                                                                                                                                                                                                                                                                                                                                                                                                                                                                                                                                                                                                                                                                                                                                                                                                                                                <w:bottom w:val="none" w:sz="0" w:space="0" w:color="auto"/>
                                                                                                                                                                                                                                                                                                                                                                                                                                                                                                                                                                                                                                                                                                                                                                                                                                                <w:right w:val="none" w:sz="0" w:space="0" w:color="auto"/>
                                                                                                                                                                                                                                                                                                                                                                                                                                                                                                                                                                                                                                                                                                                                                                                                                                              </w:divBdr>
                                                                                                                                                                                                                                                                                                                                                                                                                                                                                                                                                                                                                                                                                                                                                                                                                                              <w:divsChild>
                                                                                                                                                                                                                                                                                                                                                                                                                                                                                                                                                                                                                                                                                                                                                                                                                                                <w:div w:id="1195846159">
                                                                                                                                                                                                                                                                                                                                                                                                                                                                                                                                                                                                                                                                                                                                                                                                                                                  <w:marLeft w:val="0"/>
                                                                                                                                                                                                                                                                                                                                                                                                                                                                                                                                                                                                                                                                                                                                                                                                                                                  <w:marRight w:val="0"/>
                                                                                                                                                                                                                                                                                                                                                                                                                                                                                                                                                                                                                                                                                                                                                                                                                                                  <w:marTop w:val="0"/>
                                                                                                                                                                                                                                                                                                                                                                                                                                                                                                                                                                                                                                                                                                                                                                                                                                                  <w:marBottom w:val="0"/>
                                                                                                                                                                                                                                                                                                                                                                                                                                                                                                                                                                                                                                                                                                                                                                                                                                                  <w:divBdr>
                                                                                                                                                                                                                                                                                                                                                                                                                                                                                                                                                                                                                                                                                                                                                                                                                                                    <w:top w:val="none" w:sz="0" w:space="0" w:color="auto"/>
                                                                                                                                                                                                                                                                                                                                                                                                                                                                                                                                                                                                                                                                                                                                                                                                                                                    <w:left w:val="none" w:sz="0" w:space="0" w:color="auto"/>
                                                                                                                                                                                                                                                                                                                                                                                                                                                                                                                                                                                                                                                                                                                                                                                                                                                    <w:bottom w:val="none" w:sz="0" w:space="0" w:color="auto"/>
                                                                                                                                                                                                                                                                                                                                                                                                                                                                                                                                                                                                                                                                                                                                                                                                                                                    <w:right w:val="none" w:sz="0" w:space="0" w:color="auto"/>
                                                                                                                                                                                                                                                                                                                                                                                                                                                                                                                                                                                                                                                                                                                                                                                                                                                  </w:divBdr>
                                                                                                                                                                                                                                                                                                                                                                                                                                                                                                                                                                                                                                                                                                                                                                                                                                                  <w:divsChild>
                                                                                                                                                                                                                                                                                                                                                                                                                                                                                                                                                                                                                                                                                                                                                                                                                                                    <w:div w:id="473714639">
                                                                                                                                                                                                                                                                                                                                                                                                                                                                                                                                                                                                                                                                                                                                                                                                                                                      <w:marLeft w:val="0"/>
                                                                                                                                                                                                                                                                                                                                                                                                                                                                                                                                                                                                                                                                                                                                                                                                                                                      <w:marRight w:val="0"/>
                                                                                                                                                                                                                                                                                                                                                                                                                                                                                                                                                                                                                                                                                                                                                                                                                                                      <w:marTop w:val="0"/>
                                                                                                                                                                                                                                                                                                                                                                                                                                                                                                                                                                                                                                                                                                                                                                                                                                                      <w:marBottom w:val="0"/>
                                                                                                                                                                                                                                                                                                                                                                                                                                                                                                                                                                                                                                                                                                                                                                                                                                                      <w:divBdr>
                                                                                                                                                                                                                                                                                                                                                                                                                                                                                                                                                                                                                                                                                                                                                                                                                                                        <w:top w:val="none" w:sz="0" w:space="0" w:color="auto"/>
                                                                                                                                                                                                                                                                                                                                                                                                                                                                                                                                                                                                                                                                                                                                                                                                                                                        <w:left w:val="none" w:sz="0" w:space="0" w:color="auto"/>
                                                                                                                                                                                                                                                                                                                                                                                                                                                                                                                                                                                                                                                                                                                                                                                                                                                        <w:bottom w:val="none" w:sz="0" w:space="0" w:color="auto"/>
                                                                                                                                                                                                                                                                                                                                                                                                                                                                                                                                                                                                                                                                                                                                                                                                                                                        <w:right w:val="none" w:sz="0" w:space="0" w:color="auto"/>
                                                                                                                                                                                                                                                                                                                                                                                                                                                                                                                                                                                                                                                                                                                                                                                                                                                      </w:divBdr>
                                                                                                                                                                                                                                                                                                                                                                                                                                                                                                                                                                                                                                                                                                                                                                                                                                                      <w:divsChild>
                                                                                                                                                                                                                                                                                                                                                                                                                                                                                                                                                                                                                                                                                                                                                                                                                                                        <w:div w:id="1685866349">
                                                                                                                                                                                                                                                                                                                                                                                                                                                                                                                                                                                                                                                                                                                                                                                                                                                          <w:marLeft w:val="0"/>
                                                                                                                                                                                                                                                                                                                                                                                                                                                                                                                                                                                                                                                                                                                                                                                                                                                          <w:marRight w:val="0"/>
                                                                                                                                                                                                                                                                                                                                                                                                                                                                                                                                                                                                                                                                                                                                                                                                                                                          <w:marTop w:val="0"/>
                                                                                                                                                                                                                                                                                                                                                                                                                                                                                                                                                                                                                                                                                                                                                                                                                                                          <w:marBottom w:val="0"/>
                                                                                                                                                                                                                                                                                                                                                                                                                                                                                                                                                                                                                                                                                                                                                                                                                                                          <w:divBdr>
                                                                                                                                                                                                                                                                                                                                                                                                                                                                                                                                                                                                                                                                                                                                                                                                                                                            <w:top w:val="none" w:sz="0" w:space="0" w:color="auto"/>
                                                                                                                                                                                                                                                                                                                                                                                                                                                                                                                                                                                                                                                                                                                                                                                                                                                            <w:left w:val="none" w:sz="0" w:space="0" w:color="auto"/>
                                                                                                                                                                                                                                                                                                                                                                                                                                                                                                                                                                                                                                                                                                                                                                                                                                                            <w:bottom w:val="none" w:sz="0" w:space="0" w:color="auto"/>
                                                                                                                                                                                                                                                                                                                                                                                                                                                                                                                                                                                                                                                                                                                                                                                                                                                            <w:right w:val="none" w:sz="0" w:space="0" w:color="auto"/>
                                                                                                                                                                                                                                                                                                                                                                                                                                                                                                                                                                                                                                                                                                                                                                                                                                                          </w:divBdr>
                                                                                                                                                                                                                                                                                                                                                                                                                                                                                                                                                                                                                                                                                                                                                                                                                                                          <w:divsChild>
                                                                                                                                                                                                                                                                                                                                                                                                                                                                                                                                                                                                                                                                                                                                                                                                                                                            <w:div w:id="1910846902">
                                                                                                                                                                                                                                                                                                                                                                                                                                                                                                                                                                                                                                                                                                                                                                                                                                                              <w:marLeft w:val="0"/>
                                                                                                                                                                                                                                                                                                                                                                                                                                                                                                                                                                                                                                                                                                                                                                                                                                                              <w:marRight w:val="0"/>
                                                                                                                                                                                                                                                                                                                                                                                                                                                                                                                                                                                                                                                                                                                                                                                                                                                              <w:marTop w:val="0"/>
                                                                                                                                                                                                                                                                                                                                                                                                                                                                                                                                                                                                                                                                                                                                                                                                                                                              <w:marBottom w:val="0"/>
                                                                                                                                                                                                                                                                                                                                                                                                                                                                                                                                                                                                                                                                                                                                                                                                                                                              <w:divBdr>
                                                                                                                                                                                                                                                                                                                                                                                                                                                                                                                                                                                                                                                                                                                                                                                                                                                                <w:top w:val="none" w:sz="0" w:space="0" w:color="auto"/>
                                                                                                                                                                                                                                                                                                                                                                                                                                                                                                                                                                                                                                                                                                                                                                                                                                                                <w:left w:val="none" w:sz="0" w:space="0" w:color="auto"/>
                                                                                                                                                                                                                                                                                                                                                                                                                                                                                                                                                                                                                                                                                                                                                                                                                                                                <w:bottom w:val="none" w:sz="0" w:space="0" w:color="auto"/>
                                                                                                                                                                                                                                                                                                                                                                                                                                                                                                                                                                                                                                                                                                                                                                                                                                                                <w:right w:val="none" w:sz="0" w:space="0" w:color="auto"/>
                                                                                                                                                                                                                                                                                                                                                                                                                                                                                                                                                                                                                                                                                                                                                                                                                                                              </w:divBdr>
                                                                                                                                                                                                                                                                                                                                                                                                                                                                                                                                                                                                                                                                                                                                                                                                                                                              <w:divsChild>
                                                                                                                                                                                                                                                                                                                                                                                                                                                                                                                                                                                                                                                                                                                                                                                                                                                                <w:div w:id="129203076">
                                                                                                                                                                                                                                                                                                                                                                                                                                                                                                                                                                                                                                                                                                                                                                                                                                                                  <w:marLeft w:val="0"/>
                                                                                                                                                                                                                                                                                                                                                                                                                                                                                                                                                                                                                                                                                                                                                                                                                                                                  <w:marRight w:val="0"/>
                                                                                                                                                                                                                                                                                                                                                                                                                                                                                                                                                                                                                                                                                                                                                                                                                                                                  <w:marTop w:val="0"/>
                                                                                                                                                                                                                                                                                                                                                                                                                                                                                                                                                                                                                                                                                                                                                                                                                                                                  <w:marBottom w:val="0"/>
                                                                                                                                                                                                                                                                                                                                                                                                                                                                                                                                                                                                                                                                                                                                                                                                                                                                  <w:divBdr>
                                                                                                                                                                                                                                                                                                                                                                                                                                                                                                                                                                                                                                                                                                                                                                                                                                                                    <w:top w:val="none" w:sz="0" w:space="0" w:color="auto"/>
                                                                                                                                                                                                                                                                                                                                                                                                                                                                                                                                                                                                                                                                                                                                                                                                                                                                    <w:left w:val="none" w:sz="0" w:space="0" w:color="auto"/>
                                                                                                                                                                                                                                                                                                                                                                                                                                                                                                                                                                                                                                                                                                                                                                                                                                                                    <w:bottom w:val="none" w:sz="0" w:space="0" w:color="auto"/>
                                                                                                                                                                                                                                                                                                                                                                                                                                                                                                                                                                                                                                                                                                                                                                                                                                                                    <w:right w:val="none" w:sz="0" w:space="0" w:color="auto"/>
                                                                                                                                                                                                                                                                                                                                                                                                                                                                                                                                                                                                                                                                                                                                                                                                                                                                  </w:divBdr>
                                                                                                                                                                                                                                                                                                                                                                                                                                                                                                                                                                                                                                                                                                                                                                                                                                                                  <w:divsChild>
                                                                                                                                                                                                                                                                                                                                                                                                                                                                                                                                                                                                                                                                                                                                                                                                                                                                    <w:div w:id="1087844610">
                                                                                                                                                                                                                                                                                                                                                                                                                                                                                                                                                                                                                                                                                                                                                                                                                                                                      <w:marLeft w:val="0"/>
                                                                                                                                                                                                                                                                                                                                                                                                                                                                                                                                                                                                                                                                                                                                                                                                                                                                      <w:marRight w:val="0"/>
                                                                                                                                                                                                                                                                                                                                                                                                                                                                                                                                                                                                                                                                                                                                                                                                                                                                      <w:marTop w:val="0"/>
                                                                                                                                                                                                                                                                                                                                                                                                                                                                                                                                                                                                                                                                                                                                                                                                                                                                      <w:marBottom w:val="0"/>
                                                                                                                                                                                                                                                                                                                                                                                                                                                                                                                                                                                                                                                                                                                                                                                                                                                                      <w:divBdr>
                                                                                                                                                                                                                                                                                                                                                                                                                                                                                                                                                                                                                                                                                                                                                                                                                                                                        <w:top w:val="none" w:sz="0" w:space="0" w:color="auto"/>
                                                                                                                                                                                                                                                                                                                                                                                                                                                                                                                                                                                                                                                                                                                                                                                                                                                                        <w:left w:val="none" w:sz="0" w:space="0" w:color="auto"/>
                                                                                                                                                                                                                                                                                                                                                                                                                                                                                                                                                                                                                                                                                                                                                                                                                                                                        <w:bottom w:val="none" w:sz="0" w:space="0" w:color="auto"/>
                                                                                                                                                                                                                                                                                                                                                                                                                                                                                                                                                                                                                                                                                                                                                                                                                                                                        <w:right w:val="none" w:sz="0" w:space="0" w:color="auto"/>
                                                                                                                                                                                                                                                                                                                                                                                                                                                                                                                                                                                                                                                                                                                                                                                                                                                                      </w:divBdr>
                                                                                                                                                                                                                                                                                                                                                                                                                                                                                                                                                                                                                                                                                                                                                                                                                                                                      <w:divsChild>
                                                                                                                                                                                                                                                                                                                                                                                                                                                                                                                                                                                                                                                                                                                                                                                                                                                                        <w:div w:id="1145974596">
                                                                                                                                                                                                                                                                                                                                                                                                                                                                                                                                                                                                                                                                                                                                                                                                                                                                          <w:marLeft w:val="0"/>
                                                                                                                                                                                                                                                                                                                                                                                                                                                                                                                                                                                                                                                                                                                                                                                                                                                                          <w:marRight w:val="0"/>
                                                                                                                                                                                                                                                                                                                                                                                                                                                                                                                                                                                                                                                                                                                                                                                                                                                                          <w:marTop w:val="0"/>
                                                                                                                                                                                                                                                                                                                                                                                                                                                                                                                                                                                                                                                                                                                                                                                                                                                                          <w:marBottom w:val="0"/>
                                                                                                                                                                                                                                                                                                                                                                                                                                                                                                                                                                                                                                                                                                                                                                                                                                                                          <w:divBdr>
                                                                                                                                                                                                                                                                                                                                                                                                                                                                                                                                                                                                                                                                                                                                                                                                                                                                            <w:top w:val="none" w:sz="0" w:space="0" w:color="auto"/>
                                                                                                                                                                                                                                                                                                                                                                                                                                                                                                                                                                                                                                                                                                                                                                                                                                                                            <w:left w:val="none" w:sz="0" w:space="0" w:color="auto"/>
                                                                                                                                                                                                                                                                                                                                                                                                                                                                                                                                                                                                                                                                                                                                                                                                                                                                            <w:bottom w:val="none" w:sz="0" w:space="0" w:color="auto"/>
                                                                                                                                                                                                                                                                                                                                                                                                                                                                                                                                                                                                                                                                                                                                                                                                                                                                            <w:right w:val="none" w:sz="0" w:space="0" w:color="auto"/>
                                                                                                                                                                                                                                                                                                                                                                                                                                                                                                                                                                                                                                                                                                                                                                                                                                                                          </w:divBdr>
                                                                                                                                                                                                                                                                                                                                                                                                                                                                                                                                                                                                                                                                                                                                                                                                                                                                          <w:divsChild>
                                                                                                                                                                                                                                                                                                                                                                                                                                                                                                                                                                                                                                                                                                                                                                                                                                                                            <w:div w:id="152961296">
                                                                                                                                                                                                                                                                                                                                                                                                                                                                                                                                                                                                                                                                                                                                                                                                                                                                              <w:marLeft w:val="0"/>
                                                                                                                                                                                                                                                                                                                                                                                                                                                                                                                                                                                                                                                                                                                                                                                                                                                                              <w:marRight w:val="0"/>
                                                                                                                                                                                                                                                                                                                                                                                                                                                                                                                                                                                                                                                                                                                                                                                                                                                                              <w:marTop w:val="0"/>
                                                                                                                                                                                                                                                                                                                                                                                                                                                                                                                                                                                                                                                                                                                                                                                                                                                                              <w:marBottom w:val="0"/>
                                                                                                                                                                                                                                                                                                                                                                                                                                                                                                                                                                                                                                                                                                                                                                                                                                                                              <w:divBdr>
                                                                                                                                                                                                                                                                                                                                                                                                                                                                                                                                                                                                                                                                                                                                                                                                                                                                                <w:top w:val="none" w:sz="0" w:space="0" w:color="auto"/>
                                                                                                                                                                                                                                                                                                                                                                                                                                                                                                                                                                                                                                                                                                                                                                                                                                                                                <w:left w:val="none" w:sz="0" w:space="0" w:color="auto"/>
                                                                                                                                                                                                                                                                                                                                                                                                                                                                                                                                                                                                                                                                                                                                                                                                                                                                                <w:bottom w:val="none" w:sz="0" w:space="0" w:color="auto"/>
                                                                                                                                                                                                                                                                                                                                                                                                                                                                                                                                                                                                                                                                                                                                                                                                                                                                                <w:right w:val="none" w:sz="0" w:space="0" w:color="auto"/>
                                                                                                                                                                                                                                                                                                                                                                                                                                                                                                                                                                                                                                                                                                                                                                                                                                                                              </w:divBdr>
                                                                                                                                                                                                                                                                                                                                                                                                                                                                                                                                                                                                                                                                                                                                                                                                                                                                              <w:divsChild>
                                                                                                                                                                                                                                                                                                                                                                                                                                                                                                                                                                                                                                                                                                                                                                                                                                                                                <w:div w:id="469443925">
                                                                                                                                                                                                                                                                                                                                                                                                                                                                                                                                                                                                                                                                                                                                                                                                                                                                                  <w:marLeft w:val="0"/>
                                                                                                                                                                                                                                                                                                                                                                                                                                                                                                                                                                                                                                                                                                                                                                                                                                                                                  <w:marRight w:val="0"/>
                                                                                                                                                                                                                                                                                                                                                                                                                                                                                                                                                                                                                                                                                                                                                                                                                                                                                  <w:marTop w:val="0"/>
                                                                                                                                                                                                                                                                                                                                                                                                                                                                                                                                                                                                                                                                                                                                                                                                                                                                                  <w:marBottom w:val="0"/>
                                                                                                                                                                                                                                                                                                                                                                                                                                                                                                                                                                                                                                                                                                                                                                                                                                                                                  <w:divBdr>
                                                                                                                                                                                                                                                                                                                                                                                                                                                                                                                                                                                                                                                                                                                                                                                                                                                                                    <w:top w:val="none" w:sz="0" w:space="0" w:color="auto"/>
                                                                                                                                                                                                                                                                                                                                                                                                                                                                                                                                                                                                                                                                                                                                                                                                                                                                                    <w:left w:val="none" w:sz="0" w:space="0" w:color="auto"/>
                                                                                                                                                                                                                                                                                                                                                                                                                                                                                                                                                                                                                                                                                                                                                                                                                                                                                    <w:bottom w:val="none" w:sz="0" w:space="0" w:color="auto"/>
                                                                                                                                                                                                                                                                                                                                                                                                                                                                                                                                                                                                                                                                                                                                                                                                                                                                                    <w:right w:val="none" w:sz="0" w:space="0" w:color="auto"/>
                                                                                                                                                                                                                                                                                                                                                                                                                                                                                                                                                                                                                                                                                                                                                                                                                                                                                  </w:divBdr>
                                                                                                                                                                                                                                                                                                                                                                                                                                                                                                                                                                                                                                                                                                                                                                                                                                                                                  <w:divsChild>
                                                                                                                                                                                                                                                                                                                                                                                                                                                                                                                                                                                                                                                                                                                                                                                                                                                                                    <w:div w:id="263613570">
                                                                                                                                                                                                                                                                                                                                                                                                                                                                                                                                                                                                                                                                                                                                                                                                                                                                                      <w:marLeft w:val="0"/>
                                                                                                                                                                                                                                                                                                                                                                                                                                                                                                                                                                                                                                                                                                                                                                                                                                                                                      <w:marRight w:val="0"/>
                                                                                                                                                                                                                                                                                                                                                                                                                                                                                                                                                                                                                                                                                                                                                                                                                                                                                      <w:marTop w:val="0"/>
                                                                                                                                                                                                                                                                                                                                                                                                                                                                                                                                                                                                                                                                                                                                                                                                                                                                                      <w:marBottom w:val="0"/>
                                                                                                                                                                                                                                                                                                                                                                                                                                                                                                                                                                                                                                                                                                                                                                                                                                                                                      <w:divBdr>
                                                                                                                                                                                                                                                                                                                                                                                                                                                                                                                                                                                                                                                                                                                                                                                                                                                                                        <w:top w:val="none" w:sz="0" w:space="0" w:color="auto"/>
                                                                                                                                                                                                                                                                                                                                                                                                                                                                                                                                                                                                                                                                                                                                                                                                                                                                                        <w:left w:val="none" w:sz="0" w:space="0" w:color="auto"/>
                                                                                                                                                                                                                                                                                                                                                                                                                                                                                                                                                                                                                                                                                                                                                                                                                                                                                        <w:bottom w:val="none" w:sz="0" w:space="0" w:color="auto"/>
                                                                                                                                                                                                                                                                                                                                                                                                                                                                                                                                                                                                                                                                                                                                                                                                                                                                                        <w:right w:val="none" w:sz="0" w:space="0" w:color="auto"/>
                                                                                                                                                                                                                                                                                                                                                                                                                                                                                                                                                                                                                                                                                                                                                                                                                                                                                      </w:divBdr>
                                                                                                                                                                                                                                                                                                                                                                                                                                                                                                                                                                                                                                                                                                                                                                                                                                                                                      <w:divsChild>
                                                                                                                                                                                                                                                                                                                                                                                                                                                                                                                                                                                                                                                                                                                                                                                                                                                                                        <w:div w:id="818500002">
                                                                                                                                                                                                                                                                                                                                                                                                                                                                                                                                                                                                                                                                                                                                                                                                                                                                                          <w:marLeft w:val="0"/>
                                                                                                                                                                                                                                                                                                                                                                                                                                                                                                                                                                                                                                                                                                                                                                                                                                                                                          <w:marRight w:val="0"/>
                                                                                                                                                                                                                                                                                                                                                                                                                                                                                                                                                                                                                                                                                                                                                                                                                                                                                          <w:marTop w:val="0"/>
                                                                                                                                                                                                                                                                                                                                                                                                                                                                                                                                                                                                                                                                                                                                                                                                                                                                                          <w:marBottom w:val="0"/>
                                                                                                                                                                                                                                                                                                                                                                                                                                                                                                                                                                                                                                                                                                                                                                                                                                                                                          <w:divBdr>
                                                                                                                                                                                                                                                                                                                                                                                                                                                                                                                                                                                                                                                                                                                                                                                                                                                                                            <w:top w:val="none" w:sz="0" w:space="0" w:color="auto"/>
                                                                                                                                                                                                                                                                                                                                                                                                                                                                                                                                                                                                                                                                                                                                                                                                                                                                                            <w:left w:val="none" w:sz="0" w:space="0" w:color="auto"/>
                                                                                                                                                                                                                                                                                                                                                                                                                                                                                                                                                                                                                                                                                                                                                                                                                                                                                            <w:bottom w:val="none" w:sz="0" w:space="0" w:color="auto"/>
                                                                                                                                                                                                                                                                                                                                                                                                                                                                                                                                                                                                                                                                                                                                                                                                                                                                                            <w:right w:val="none" w:sz="0" w:space="0" w:color="auto"/>
                                                                                                                                                                                                                                                                                                                                                                                                                                                                                                                                                                                                                                                                                                                                                                                                                                                                                          </w:divBdr>
                                                                                                                                                                                                                                                                                                                                                                                                                                                                                                                                                                                                                                                                                                                                                                                                                                                                                          <w:divsChild>
                                                                                                                                                                                                                                                                                                                                                                                                                                                                                                                                                                                                                                                                                                                                                                                                                                                                                            <w:div w:id="2079479644">
                                                                                                                                                                                                                                                                                                                                                                                                                                                                                                                                                                                                                                                                                                                                                                                                                                                                                              <w:marLeft w:val="0"/>
                                                                                                                                                                                                                                                                                                                                                                                                                                                                                                                                                                                                                                                                                                                                                                                                                                                                                              <w:marRight w:val="0"/>
                                                                                                                                                                                                                                                                                                                                                                                                                                                                                                                                                                                                                                                                                                                                                                                                                                                                                              <w:marTop w:val="0"/>
                                                                                                                                                                                                                                                                                                                                                                                                                                                                                                                                                                                                                                                                                                                                                                                                                                                                                              <w:marBottom w:val="0"/>
                                                                                                                                                                                                                                                                                                                                                                                                                                                                                                                                                                                                                                                                                                                                                                                                                                                                                              <w:divBdr>
                                                                                                                                                                                                                                                                                                                                                                                                                                                                                                                                                                                                                                                                                                                                                                                                                                                                                                <w:top w:val="none" w:sz="0" w:space="0" w:color="auto"/>
                                                                                                                                                                                                                                                                                                                                                                                                                                                                                                                                                                                                                                                                                                                                                                                                                                                                                                <w:left w:val="none" w:sz="0" w:space="0" w:color="auto"/>
                                                                                                                                                                                                                                                                                                                                                                                                                                                                                                                                                                                                                                                                                                                                                                                                                                                                                                <w:bottom w:val="none" w:sz="0" w:space="0" w:color="auto"/>
                                                                                                                                                                                                                                                                                                                                                                                                                                                                                                                                                                                                                                                                                                                                                                                                                                                                                                <w:right w:val="none" w:sz="0" w:space="0" w:color="auto"/>
                                                                                                                                                                                                                                                                                                                                                                                                                                                                                                                                                                                                                                                                                                                                                                                                                                                                                              </w:divBdr>
                                                                                                                                                                                                                                                                                                                                                                                                                                                                                                                                                                                                                                                                                                                                                                                                                                                                                              <w:divsChild>
                                                                                                                                                                                                                                                                                                                                                                                                                                                                                                                                                                                                                                                                                                                                                                                                                                                                                                <w:div w:id="1779368244">
                                                                                                                                                                                                                                                                                                                                                                                                                                                                                                                                                                                                                                                                                                                                                                                                                                                                                                  <w:marLeft w:val="0"/>
                                                                                                                                                                                                                                                                                                                                                                                                                                                                                                                                                                                                                                                                                                                                                                                                                                                                                                  <w:marRight w:val="0"/>
                                                                                                                                                                                                                                                                                                                                                                                                                                                                                                                                                                                                                                                                                                                                                                                                                                                                                                  <w:marTop w:val="0"/>
                                                                                                                                                                                                                                                                                                                                                                                                                                                                                                                                                                                                                                                                                                                                                                                                                                                                                                  <w:marBottom w:val="0"/>
                                                                                                                                                                                                                                                                                                                                                                                                                                                                                                                                                                                                                                                                                                                                                                                                                                                                                                  <w:divBdr>
                                                                                                                                                                                                                                                                                                                                                                                                                                                                                                                                                                                                                                                                                                                                                                                                                                                                                                    <w:top w:val="none" w:sz="0" w:space="0" w:color="auto"/>
                                                                                                                                                                                                                                                                                                                                                                                                                                                                                                                                                                                                                                                                                                                                                                                                                                                                                                    <w:left w:val="none" w:sz="0" w:space="0" w:color="auto"/>
                                                                                                                                                                                                                                                                                                                                                                                                                                                                                                                                                                                                                                                                                                                                                                                                                                                                                                    <w:bottom w:val="none" w:sz="0" w:space="0" w:color="auto"/>
                                                                                                                                                                                                                                                                                                                                                                                                                                                                                                                                                                                                                                                                                                                                                                                                                                                                                                    <w:right w:val="none" w:sz="0" w:space="0" w:color="auto"/>
                                                                                                                                                                                                                                                                                                                                                                                                                                                                                                                                                                                                                                                                                                                                                                                                                                                                                                  </w:divBdr>
                                                                                                                                                                                                                                                                                                                                                                                                                                                                                                                                                                                                                                                                                                                                                                                                                                                                                                  <w:divsChild>
                                                                                                                                                                                                                                                                                                                                                                                                                                                                                                                                                                                                                                                                                                                                                                                                                                                                                                    <w:div w:id="2110619348">
                                                                                                                                                                                                                                                                                                                                                                                                                                                                                                                                                                                                                                                                                                                                                                                                                                                                                                      <w:marLeft w:val="0"/>
                                                                                                                                                                                                                                                                                                                                                                                                                                                                                                                                                                                                                                                                                                                                                                                                                                                                                                      <w:marRight w:val="0"/>
                                                                                                                                                                                                                                                                                                                                                                                                                                                                                                                                                                                                                                                                                                                                                                                                                                                                                                      <w:marTop w:val="0"/>
                                                                                                                                                                                                                                                                                                                                                                                                                                                                                                                                                                                                                                                                                                                                                                                                                                                                                                      <w:marBottom w:val="0"/>
                                                                                                                                                                                                                                                                                                                                                                                                                                                                                                                                                                                                                                                                                                                                                                                                                                                                                                      <w:divBdr>
                                                                                                                                                                                                                                                                                                                                                                                                                                                                                                                                                                                                                                                                                                                                                                                                                                                                                                        <w:top w:val="none" w:sz="0" w:space="0" w:color="auto"/>
                                                                                                                                                                                                                                                                                                                                                                                                                                                                                                                                                                                                                                                                                                                                                                                                                                                                                                        <w:left w:val="none" w:sz="0" w:space="0" w:color="auto"/>
                                                                                                                                                                                                                                                                                                                                                                                                                                                                                                                                                                                                                                                                                                                                                                                                                                                                                                        <w:bottom w:val="none" w:sz="0" w:space="0" w:color="auto"/>
                                                                                                                                                                                                                                                                                                                                                                                                                                                                                                                                                                                                                                                                                                                                                                                                                                                                                                        <w:right w:val="none" w:sz="0" w:space="0" w:color="auto"/>
                                                                                                                                                                                                                                                                                                                                                                                                                                                                                                                                                                                                                                                                                                                                                                                                                                                                                                      </w:divBdr>
                                                                                                                                                                                                                                                                                                                                                                                                                                                                                                                                                                                                                                                                                                                                                                                                                                                                                                      <w:divsChild>
                                                                                                                                                                                                                                                                                                                                                                                                                                                                                                                                                                                                                                                                                                                                                                                                                                                                                                        <w:div w:id="266622707">
                                                                                                                                                                                                                                                                                                                                                                                                                                                                                                                                                                                                                                                                                                                                                                                                                                                                                                          <w:marLeft w:val="0"/>
                                                                                                                                                                                                                                                                                                                                                                                                                                                                                                                                                                                                                                                                                                                                                                                                                                                                                                          <w:marRight w:val="0"/>
                                                                                                                                                                                                                                                                                                                                                                                                                                                                                                                                                                                                                                                                                                                                                                                                                                                                                                          <w:marTop w:val="0"/>
                                                                                                                                                                                                                                                                                                                                                                                                                                                                                                                                                                                                                                                                                                                                                                                                                                                                                                          <w:marBottom w:val="0"/>
                                                                                                                                                                                                                                                                                                                                                                                                                                                                                                                                                                                                                                                                                                                                                                                                                                                                                                          <w:divBdr>
                                                                                                                                                                                                                                                                                                                                                                                                                                                                                                                                                                                                                                                                                                                                                                                                                                                                                                            <w:top w:val="none" w:sz="0" w:space="0" w:color="auto"/>
                                                                                                                                                                                                                                                                                                                                                                                                                                                                                                                                                                                                                                                                                                                                                                                                                                                                                                            <w:left w:val="none" w:sz="0" w:space="0" w:color="auto"/>
                                                                                                                                                                                                                                                                                                                                                                                                                                                                                                                                                                                                                                                                                                                                                                                                                                                                                                            <w:bottom w:val="none" w:sz="0" w:space="0" w:color="auto"/>
                                                                                                                                                                                                                                                                                                                                                                                                                                                                                                                                                                                                                                                                                                                                                                                                                                                                                                            <w:right w:val="none" w:sz="0" w:space="0" w:color="auto"/>
                                                                                                                                                                                                                                                                                                                                                                                                                                                                                                                                                                                                                                                                                                                                                                                                                                                                                                          </w:divBdr>
                                                                                                                                                                                                                                                                                                                                                                                                                                                                                                                                                                                                                                                                                                                                                                                                                                                                                                          <w:divsChild>
                                                                                                                                                                                                                                                                                                                                                                                                                                                                                                                                                                                                                                                                                                                                                                                                                                                                                                            <w:div w:id="1316300751">
                                                                                                                                                                                                                                                                                                                                                                                                                                                                                                                                                                                                                                                                                                                                                                                                                                                                                                              <w:marLeft w:val="0"/>
                                                                                                                                                                                                                                                                                                                                                                                                                                                                                                                                                                                                                                                                                                                                                                                                                                                                                                              <w:marRight w:val="0"/>
                                                                                                                                                                                                                                                                                                                                                                                                                                                                                                                                                                                                                                                                                                                                                                                                                                                                                                              <w:marTop w:val="0"/>
                                                                                                                                                                                                                                                                                                                                                                                                                                                                                                                                                                                                                                                                                                                                                                                                                                                                                                              <w:marBottom w:val="0"/>
                                                                                                                                                                                                                                                                                                                                                                                                                                                                                                                                                                                                                                                                                                                                                                                                                                                                                                              <w:divBdr>
                                                                                                                                                                                                                                                                                                                                                                                                                                                                                                                                                                                                                                                                                                                                                                                                                                                                                                                <w:top w:val="none" w:sz="0" w:space="0" w:color="auto"/>
                                                                                                                                                                                                                                                                                                                                                                                                                                                                                                                                                                                                                                                                                                                                                                                                                                                                                                                <w:left w:val="none" w:sz="0" w:space="0" w:color="auto"/>
                                                                                                                                                                                                                                                                                                                                                                                                                                                                                                                                                                                                                                                                                                                                                                                                                                                                                                                <w:bottom w:val="none" w:sz="0" w:space="0" w:color="auto"/>
                                                                                                                                                                                                                                                                                                                                                                                                                                                                                                                                                                                                                                                                                                                                                                                                                                                                                                                <w:right w:val="none" w:sz="0" w:space="0" w:color="auto"/>
                                                                                                                                                                                                                                                                                                                                                                                                                                                                                                                                                                                                                                                                                                                                                                                                                                                                                                              </w:divBdr>
                                                                                                                                                                                                                                                                                                                                                                                                                                                                                                                                                                                                                                                                                                                                                                                                                                                                                                              <w:divsChild>
                                                                                                                                                                                                                                                                                                                                                                                                                                                                                                                                                                                                                                                                                                                                                                                                                                                                                                                <w:div w:id="1030422754">
                                                                                                                                                                                                                                                                                                                                                                                                                                                                                                                                                                                                                                                                                                                                                                                                                                                                                                                  <w:marLeft w:val="0"/>
                                                                                                                                                                                                                                                                                                                                                                                                                                                                                                                                                                                                                                                                                                                                                                                                                                                                                                                  <w:marRight w:val="0"/>
                                                                                                                                                                                                                                                                                                                                                                                                                                                                                                                                                                                                                                                                                                                                                                                                                                                                                                                  <w:marTop w:val="0"/>
                                                                                                                                                                                                                                                                                                                                                                                                                                                                                                                                                                                                                                                                                                                                                                                                                                                                                                                  <w:marBottom w:val="0"/>
                                                                                                                                                                                                                                                                                                                                                                                                                                                                                                                                                                                                                                                                                                                                                                                                                                                                                                                  <w:divBdr>
                                                                                                                                                                                                                                                                                                                                                                                                                                                                                                                                                                                                                                                                                                                                                                                                                                                                                                                    <w:top w:val="none" w:sz="0" w:space="0" w:color="auto"/>
                                                                                                                                                                                                                                                                                                                                                                                                                                                                                                                                                                                                                                                                                                                                                                                                                                                                                                                    <w:left w:val="none" w:sz="0" w:space="0" w:color="auto"/>
                                                                                                                                                                                                                                                                                                                                                                                                                                                                                                                                                                                                                                                                                                                                                                                                                                                                                                                    <w:bottom w:val="none" w:sz="0" w:space="0" w:color="auto"/>
                                                                                                                                                                                                                                                                                                                                                                                                                                                                                                                                                                                                                                                                                                                                                                                                                                                                                                                    <w:right w:val="none" w:sz="0" w:space="0" w:color="auto"/>
                                                                                                                                                                                                                                                                                                                                                                                                                                                                                                                                                                                                                                                                                                                                                                                                                                                                                                                  </w:divBdr>
                                                                                                                                                                                                                                                                                                                                                                                                                                                                                                                                                                                                                                                                                                                                                                                                                                                                                                                  <w:divsChild>
                                                                                                                                                                                                                                                                                                                                                                                                                                                                                                                                                                                                                                                                                                                                                                                                                                                                                                                    <w:div w:id="733967397">
                                                                                                                                                                                                                                                                                                                                                                                                                                                                                                                                                                                                                                                                                                                                                                                                                                                                                                                      <w:marLeft w:val="0"/>
                                                                                                                                                                                                                                                                                                                                                                                                                                                                                                                                                                                                                                                                                                                                                                                                                                                                                                                      <w:marRight w:val="0"/>
                                                                                                                                                                                                                                                                                                                                                                                                                                                                                                                                                                                                                                                                                                                                                                                                                                                                                                                      <w:marTop w:val="0"/>
                                                                                                                                                                                                                                                                                                                                                                                                                                                                                                                                                                                                                                                                                                                                                                                                                                                                                                                      <w:marBottom w:val="0"/>
                                                                                                                                                                                                                                                                                                                                                                                                                                                                                                                                                                                                                                                                                                                                                                                                                                                                                                                      <w:divBdr>
                                                                                                                                                                                                                                                                                                                                                                                                                                                                                                                                                                                                                                                                                                                                                                                                                                                                                                                        <w:top w:val="none" w:sz="0" w:space="0" w:color="auto"/>
                                                                                                                                                                                                                                                                                                                                                                                                                                                                                                                                                                                                                                                                                                                                                                                                                                                                                                                        <w:left w:val="none" w:sz="0" w:space="0" w:color="auto"/>
                                                                                                                                                                                                                                                                                                                                                                                                                                                                                                                                                                                                                                                                                                                                                                                                                                                                                                                        <w:bottom w:val="none" w:sz="0" w:space="0" w:color="auto"/>
                                                                                                                                                                                                                                                                                                                                                                                                                                                                                                                                                                                                                                                                                                                                                                                                                                                                                                                        <w:right w:val="none" w:sz="0" w:space="0" w:color="auto"/>
                                                                                                                                                                                                                                                                                                                                                                                                                                                                                                                                                                                                                                                                                                                                                                                                                                                                                                                      </w:divBdr>
                                                                                                                                                                                                                                                                                                                                                                                                                                                                                                                                                                                                                                                                                                                                                                                                                                                                                                                      <w:divsChild>
                                                                                                                                                                                                                                                                                                                                                                                                                                                                                                                                                                                                                                                                                                                                                                                                                                                                                                                        <w:div w:id="1082603980">
                                                                                                                                                                                                                                                                                                                                                                                                                                                                                                                                                                                                                                                                                                                                                                                                                                                                                                                          <w:marLeft w:val="0"/>
                                                                                                                                                                                                                                                                                                                                                                                                                                                                                                                                                                                                                                                                                                                                                                                                                                                                                                                          <w:marRight w:val="0"/>
                                                                                                                                                                                                                                                                                                                                                                                                                                                                                                                                                                                                                                                                                                                                                                                                                                                                                                                          <w:marTop w:val="0"/>
                                                                                                                                                                                                                                                                                                                                                                                                                                                                                                                                                                                                                                                                                                                                                                                                                                                                                                                          <w:marBottom w:val="0"/>
                                                                                                                                                                                                                                                                                                                                                                                                                                                                                                                                                                                                                                                                                                                                                                                                                                                                                                                          <w:divBdr>
                                                                                                                                                                                                                                                                                                                                                                                                                                                                                                                                                                                                                                                                                                                                                                                                                                                                                                                            <w:top w:val="none" w:sz="0" w:space="0" w:color="auto"/>
                                                                                                                                                                                                                                                                                                                                                                                                                                                                                                                                                                                                                                                                                                                                                                                                                                                                                                                            <w:left w:val="none" w:sz="0" w:space="0" w:color="auto"/>
                                                                                                                                                                                                                                                                                                                                                                                                                                                                                                                                                                                                                                                                                                                                                                                                                                                                                                                            <w:bottom w:val="none" w:sz="0" w:space="0" w:color="auto"/>
                                                                                                                                                                                                                                                                                                                                                                                                                                                                                                                                                                                                                                                                                                                                                                                                                                                                                                                            <w:right w:val="none" w:sz="0" w:space="0" w:color="auto"/>
                                                                                                                                                                                                                                                                                                                                                                                                                                                                                                                                                                                                                                                                                                                                                                                                                                                                                                                          </w:divBdr>
                                                                                                                                                                                                                                                                                                                                                                                                                                                                                                                                                                                                                                                                                                                                                                                                                                                                                                                          <w:divsChild>
                                                                                                                                                                                                                                                                                                                                                                                                                                                                                                                                                                                                                                                                                                                                                                                                                                                                                                                            <w:div w:id="1286039734">
                                                                                                                                                                                                                                                                                                                                                                                                                                                                                                                                                                                                                                                                                                                                                                                                                                                                                                                              <w:marLeft w:val="0"/>
                                                                                                                                                                                                                                                                                                                                                                                                                                                                                                                                                                                                                                                                                                                                                                                                                                                                                                                              <w:marRight w:val="0"/>
                                                                                                                                                                                                                                                                                                                                                                                                                                                                                                                                                                                                                                                                                                                                                                                                                                                                                                                              <w:marTop w:val="0"/>
                                                                                                                                                                                                                                                                                                                                                                                                                                                                                                                                                                                                                                                                                                                                                                                                                                                                                                                              <w:marBottom w:val="0"/>
                                                                                                                                                                                                                                                                                                                                                                                                                                                                                                                                                                                                                                                                                                                                                                                                                                                                                                                              <w:divBdr>
                                                                                                                                                                                                                                                                                                                                                                                                                                                                                                                                                                                                                                                                                                                                                                                                                                                                                                                                <w:top w:val="none" w:sz="0" w:space="0" w:color="auto"/>
                                                                                                                                                                                                                                                                                                                                                                                                                                                                                                                                                                                                                                                                                                                                                                                                                                                                                                                                <w:left w:val="none" w:sz="0" w:space="0" w:color="auto"/>
                                                                                                                                                                                                                                                                                                                                                                                                                                                                                                                                                                                                                                                                                                                                                                                                                                                                                                                                <w:bottom w:val="none" w:sz="0" w:space="0" w:color="auto"/>
                                                                                                                                                                                                                                                                                                                                                                                                                                                                                                                                                                                                                                                                                                                                                                                                                                                                                                                                <w:right w:val="none" w:sz="0" w:space="0" w:color="auto"/>
                                                                                                                                                                                                                                                                                                                                                                                                                                                                                                                                                                                                                                                                                                                                                                                                                                                                                                                              </w:divBdr>
                                                                                                                                                                                                                                                                                                                                                                                                                                                                                                                                                                                                                                                                                                                                                                                                                                                                                                                              <w:divsChild>
                                                                                                                                                                                                                                                                                                                                                                                                                                                                                                                                                                                                                                                                                                                                                                                                                                                                                                                                <w:div w:id="562102513">
                                                                                                                                                                                                                                                                                                                                                                                                                                                                                                                                                                                                                                                                                                                                                                                                                                                                                                                                  <w:marLeft w:val="0"/>
                                                                                                                                                                                                                                                                                                                                                                                                                                                                                                                                                                                                                                                                                                                                                                                                                                                                                                                                  <w:marRight w:val="0"/>
                                                                                                                                                                                                                                                                                                                                                                                                                                                                                                                                                                                                                                                                                                                                                                                                                                                                                                                                  <w:marTop w:val="0"/>
                                                                                                                                                                                                                                                                                                                                                                                                                                                                                                                                                                                                                                                                                                                                                                                                                                                                                                                                  <w:marBottom w:val="0"/>
                                                                                                                                                                                                                                                                                                                                                                                                                                                                                                                                                                                                                                                                                                                                                                                                                                                                                                                                  <w:divBdr>
                                                                                                                                                                                                                                                                                                                                                                                                                                                                                                                                                                                                                                                                                                                                                                                                                                                                                                                                    <w:top w:val="none" w:sz="0" w:space="0" w:color="auto"/>
                                                                                                                                                                                                                                                                                                                                                                                                                                                                                                                                                                                                                                                                                                                                                                                                                                                                                                                                    <w:left w:val="none" w:sz="0" w:space="0" w:color="auto"/>
                                                                                                                                                                                                                                                                                                                                                                                                                                                                                                                                                                                                                                                                                                                                                                                                                                                                                                                                    <w:bottom w:val="none" w:sz="0" w:space="0" w:color="auto"/>
                                                                                                                                                                                                                                                                                                                                                                                                                                                                                                                                                                                                                                                                                                                                                                                                                                                                                                                                    <w:right w:val="none" w:sz="0" w:space="0" w:color="auto"/>
                                                                                                                                                                                                                                                                                                                                                                                                                                                                                                                                                                                                                                                                                                                                                                                                                                                                                                                                  </w:divBdr>
                                                                                                                                                                                                                                                                                                                                                                                                                                                                                                                                                                                                                                                                                                                                                                                                                                                                                                                                  <w:divsChild>
                                                                                                                                                                                                                                                                                                                                                                                                                                                                                                                                                                                                                                                                                                                                                                                                                                                                                                                                    <w:div w:id="1849783149">
                                                                                                                                                                                                                                                                                                                                                                                                                                                                                                                                                                                                                                                                                                                                                                                                                                                                                                                                      <w:marLeft w:val="0"/>
                                                                                                                                                                                                                                                                                                                                                                                                                                                                                                                                                                                                                                                                                                                                                                                                                                                                                                                                      <w:marRight w:val="0"/>
                                                                                                                                                                                                                                                                                                                                                                                                                                                                                                                                                                                                                                                                                                                                                                                                                                                                                                                                      <w:marTop w:val="0"/>
                                                                                                                                                                                                                                                                                                                                                                                                                                                                                                                                                                                                                                                                                                                                                                                                                                                                                                                                      <w:marBottom w:val="0"/>
                                                                                                                                                                                                                                                                                                                                                                                                                                                                                                                                                                                                                                                                                                                                                                                                                                                                                                                                      <w:divBdr>
                                                                                                                                                                                                                                                                                                                                                                                                                                                                                                                                                                                                                                                                                                                                                                                                                                                                                                                                        <w:top w:val="none" w:sz="0" w:space="0" w:color="auto"/>
                                                                                                                                                                                                                                                                                                                                                                                                                                                                                                                                                                                                                                                                                                                                                                                                                                                                                                                                        <w:left w:val="none" w:sz="0" w:space="0" w:color="auto"/>
                                                                                                                                                                                                                                                                                                                                                                                                                                                                                                                                                                                                                                                                                                                                                                                                                                                                                                                                        <w:bottom w:val="none" w:sz="0" w:space="0" w:color="auto"/>
                                                                                                                                                                                                                                                                                                                                                                                                                                                                                                                                                                                                                                                                                                                                                                                                                                                                                                                                        <w:right w:val="none" w:sz="0" w:space="0" w:color="auto"/>
                                                                                                                                                                                                                                                                                                                                                                                                                                                                                                                                                                                                                                                                                                                                                                                                                                                                                                                                      </w:divBdr>
                                                                                                                                                                                                                                                                                                                                                                                                                                                                                                                                                                                                                                                                                                                                                                                                                                                                                                                                      <w:divsChild>
                                                                                                                                                                                                                                                                                                                                                                                                                                                                                                                                                                                                                                                                                                                                                                                                                                                                                                                                        <w:div w:id="1489708196">
                                                                                                                                                                                                                                                                                                                                                                                                                                                                                                                                                                                                                                                                                                                                                                                                                                                                                                                                          <w:marLeft w:val="0"/>
                                                                                                                                                                                                                                                                                                                                                                                                                                                                                                                                                                                                                                                                                                                                                                                                                                                                                                                                          <w:marRight w:val="0"/>
                                                                                                                                                                                                                                                                                                                                                                                                                                                                                                                                                                                                                                                                                                                                                                                                                                                                                                                                          <w:marTop w:val="0"/>
                                                                                                                                                                                                                                                                                                                                                                                                                                                                                                                                                                                                                                                                                                                                                                                                                                                                                                                                          <w:marBottom w:val="0"/>
                                                                                                                                                                                                                                                                                                                                                                                                                                                                                                                                                                                                                                                                                                                                                                                                                                                                                                                                          <w:divBdr>
                                                                                                                                                                                                                                                                                                                                                                                                                                                                                                                                                                                                                                                                                                                                                                                                                                                                                                                                            <w:top w:val="none" w:sz="0" w:space="0" w:color="auto"/>
                                                                                                                                                                                                                                                                                                                                                                                                                                                                                                                                                                                                                                                                                                                                                                                                                                                                                                                                            <w:left w:val="none" w:sz="0" w:space="0" w:color="auto"/>
                                                                                                                                                                                                                                                                                                                                                                                                                                                                                                                                                                                                                                                                                                                                                                                                                                                                                                                                            <w:bottom w:val="none" w:sz="0" w:space="0" w:color="auto"/>
                                                                                                                                                                                                                                                                                                                                                                                                                                                                                                                                                                                                                                                                                                                                                                                                                                                                                                                                            <w:right w:val="none" w:sz="0" w:space="0" w:color="auto"/>
                                                                                                                                                                                                                                                                                                                                                                                                                                                                                                                                                                                                                                                                                                                                                                                                                                                                                                                                          </w:divBdr>
                                                                                                                                                                                                                                                                                                                                                                                                                                                                                                                                                                                                                                                                                                                                                                                                                                                                                                                                          <w:divsChild>
                                                                                                                                                                                                                                                                                                                                                                                                                                                                                                                                                                                                                                                                                                                                                                                                                                                                                                                                            <w:div w:id="756051853">
                                                                                                                                                                                                                                                                                                                                                                                                                                                                                                                                                                                                                                                                                                                                                                                                                                                                                                                                              <w:marLeft w:val="0"/>
                                                                                                                                                                                                                                                                                                                                                                                                                                                                                                                                                                                                                                                                                                                                                                                                                                                                                                                                              <w:marRight w:val="0"/>
                                                                                                                                                                                                                                                                                                                                                                                                                                                                                                                                                                                                                                                                                                                                                                                                                                                                                                                                              <w:marTop w:val="0"/>
                                                                                                                                                                                                                                                                                                                                                                                                                                                                                                                                                                                                                                                                                                                                                                                                                                                                                                                                              <w:marBottom w:val="0"/>
                                                                                                                                                                                                                                                                                                                                                                                                                                                                                                                                                                                                                                                                                                                                                                                                                                                                                                                                              <w:divBdr>
                                                                                                                                                                                                                                                                                                                                                                                                                                                                                                                                                                                                                                                                                                                                                                                                                                                                                                                                                <w:top w:val="none" w:sz="0" w:space="0" w:color="auto"/>
                                                                                                                                                                                                                                                                                                                                                                                                                                                                                                                                                                                                                                                                                                                                                                                                                                                                                                                                                <w:left w:val="none" w:sz="0" w:space="0" w:color="auto"/>
                                                                                                                                                                                                                                                                                                                                                                                                                                                                                                                                                                                                                                                                                                                                                                                                                                                                                                                                                <w:bottom w:val="none" w:sz="0" w:space="0" w:color="auto"/>
                                                                                                                                                                                                                                                                                                                                                                                                                                                                                                                                                                                                                                                                                                                                                                                                                                                                                                                                                <w:right w:val="none" w:sz="0" w:space="0" w:color="auto"/>
                                                                                                                                                                                                                                                                                                                                                                                                                                                                                                                                                                                                                                                                                                                                                                                                                                                                                                                                              </w:divBdr>
                                                                                                                                                                                                                                                                                                                                                                                                                                                                                                                                                                                                                                                                                                                                                                                                                                                                                                                                              <w:divsChild>
                                                                                                                                                                                                                                                                                                                                                                                                                                                                                                                                                                                                                                                                                                                                                                                                                                                                                                                                                <w:div w:id="376048086">
                                                                                                                                                                                                                                                                                                                                                                                                                                                                                                                                                                                                                                                                                                                                                                                                                                                                                                                                                  <w:marLeft w:val="0"/>
                                                                                                                                                                                                                                                                                                                                                                                                                                                                                                                                                                                                                                                                                                                                                                                                                                                                                                                                                  <w:marRight w:val="0"/>
                                                                                                                                                                                                                                                                                                                                                                                                                                                                                                                                                                                                                                                                                                                                                                                                                                                                                                                                                  <w:marTop w:val="0"/>
                                                                                                                                                                                                                                                                                                                                                                                                                                                                                                                                                                                                                                                                                                                                                                                                                                                                                                                                                  <w:marBottom w:val="0"/>
                                                                                                                                                                                                                                                                                                                                                                                                                                                                                                                                                                                                                                                                                                                                                                                                                                                                                                                                                  <w:divBdr>
                                                                                                                                                                                                                                                                                                                                                                                                                                                                                                                                                                                                                                                                                                                                                                                                                                                                                                                                                    <w:top w:val="none" w:sz="0" w:space="0" w:color="auto"/>
                                                                                                                                                                                                                                                                                                                                                                                                                                                                                                                                                                                                                                                                                                                                                                                                                                                                                                                                                    <w:left w:val="none" w:sz="0" w:space="0" w:color="auto"/>
                                                                                                                                                                                                                                                                                                                                                                                                                                                                                                                                                                                                                                                                                                                                                                                                                                                                                                                                                    <w:bottom w:val="none" w:sz="0" w:space="0" w:color="auto"/>
                                                                                                                                                                                                                                                                                                                                                                                                                                                                                                                                                                                                                                                                                                                                                                                                                                                                                                                                                    <w:right w:val="none" w:sz="0" w:space="0" w:color="auto"/>
                                                                                                                                                                                                                                                                                                                                                                                                                                                                                                                                                                                                                                                                                                                                                                                                                                                                                                                                                  </w:divBdr>
                                                                                                                                                                                                                                                                                                                                                                                                                                                                                                                                                                                                                                                                                                                                                                                                                                                                                                                                                  <w:divsChild>
                                                                                                                                                                                                                                                                                                                                                                                                                                                                                                                                                                                                                                                                                                                                                                                                                                                                                                                                                    <w:div w:id="1008487043">
                                                                                                                                                                                                                                                                                                                                                                                                                                                                                                                                                                                                                                                                                                                                                                                                                                                                                                                                                      <w:marLeft w:val="0"/>
                                                                                                                                                                                                                                                                                                                                                                                                                                                                                                                                                                                                                                                                                                                                                                                                                                                                                                                                                      <w:marRight w:val="0"/>
                                                                                                                                                                                                                                                                                                                                                                                                                                                                                                                                                                                                                                                                                                                                                                                                                                                                                                                                                      <w:marTop w:val="0"/>
                                                                                                                                                                                                                                                                                                                                                                                                                                                                                                                                                                                                                                                                                                                                                                                                                                                                                                                                                      <w:marBottom w:val="0"/>
                                                                                                                                                                                                                                                                                                                                                                                                                                                                                                                                                                                                                                                                                                                                                                                                                                                                                                                                                      <w:divBdr>
                                                                                                                                                                                                                                                                                                                                                                                                                                                                                                                                                                                                                                                                                                                                                                                                                                                                                                                                                        <w:top w:val="none" w:sz="0" w:space="0" w:color="auto"/>
                                                                                                                                                                                                                                                                                                                                                                                                                                                                                                                                                                                                                                                                                                                                                                                                                                                                                                                                                        <w:left w:val="none" w:sz="0" w:space="0" w:color="auto"/>
                                                                                                                                                                                                                                                                                                                                                                                                                                                                                                                                                                                                                                                                                                                                                                                                                                                                                                                                                        <w:bottom w:val="none" w:sz="0" w:space="0" w:color="auto"/>
                                                                                                                                                                                                                                                                                                                                                                                                                                                                                                                                                                                                                                                                                                                                                                                                                                                                                                                                                        <w:right w:val="none" w:sz="0" w:space="0" w:color="auto"/>
                                                                                                                                                                                                                                                                                                                                                                                                                                                                                                                                                                                                                                                                                                                                                                                                                                                                                                                                                      </w:divBdr>
                                                                                                                                                                                                                                                                                                                                                                                                                                                                                                                                                                                                                                                                                                                                                                                                                                                                                                                                                      <w:divsChild>
                                                                                                                                                                                                                                                                                                                                                                                                                                                                                                                                                                                                                                                                                                                                                                                                                                                                                                                                                        <w:div w:id="121099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7572880">
      <w:bodyDiv w:val="1"/>
      <w:marLeft w:val="0"/>
      <w:marRight w:val="0"/>
      <w:marTop w:val="0"/>
      <w:marBottom w:val="0"/>
      <w:divBdr>
        <w:top w:val="none" w:sz="0" w:space="0" w:color="auto"/>
        <w:left w:val="none" w:sz="0" w:space="0" w:color="auto"/>
        <w:bottom w:val="none" w:sz="0" w:space="0" w:color="auto"/>
        <w:right w:val="none" w:sz="0" w:space="0" w:color="auto"/>
      </w:divBdr>
    </w:div>
    <w:div w:id="2127388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tif"/><Relationship Id="rId18" Type="http://schemas.openxmlformats.org/officeDocument/2006/relationships/image" Target="media/image10.gif"/><Relationship Id="rId26" Type="http://schemas.openxmlformats.org/officeDocument/2006/relationships/image" Target="media/image18.tif"/><Relationship Id="rId3" Type="http://schemas.openxmlformats.org/officeDocument/2006/relationships/styles" Target="styles.xml"/><Relationship Id="rId21" Type="http://schemas.openxmlformats.org/officeDocument/2006/relationships/image" Target="media/image13.gif"/><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image" Target="media/image9.gif"/><Relationship Id="rId25" Type="http://schemas.openxmlformats.org/officeDocument/2006/relationships/image" Target="media/image17.tif"/><Relationship Id="rId2" Type="http://schemas.openxmlformats.org/officeDocument/2006/relationships/numbering" Target="numbering.xml"/><Relationship Id="rId16" Type="http://schemas.openxmlformats.org/officeDocument/2006/relationships/image" Target="media/image8.gif"/><Relationship Id="rId20" Type="http://schemas.openxmlformats.org/officeDocument/2006/relationships/image" Target="media/image12.gi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24" Type="http://schemas.openxmlformats.org/officeDocument/2006/relationships/image" Target="media/image16.ti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image" Target="media/image15.tif"/><Relationship Id="rId28" Type="http://schemas.openxmlformats.org/officeDocument/2006/relationships/hyperlink" Target="http://www.sciencedirect.com/science/article/pii/S0009254115002922" TargetMode="External"/><Relationship Id="rId10" Type="http://schemas.openxmlformats.org/officeDocument/2006/relationships/image" Target="media/image2.jpg"/><Relationship Id="rId19" Type="http://schemas.openxmlformats.org/officeDocument/2006/relationships/image" Target="media/image11.gi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tif"/><Relationship Id="rId22" Type="http://schemas.openxmlformats.org/officeDocument/2006/relationships/image" Target="media/image14.tif"/><Relationship Id="rId27" Type="http://schemas.openxmlformats.org/officeDocument/2006/relationships/image" Target="media/image19.tif"/><Relationship Id="rId30" Type="http://schemas.openxmlformats.org/officeDocument/2006/relationships/footer" Target="footer2.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4D28ED-D648-4685-B5E5-6C1CB51C6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49616</Words>
  <Characters>262970</Characters>
  <Application>Microsoft Office Word</Application>
  <DocSecurity>0</DocSecurity>
  <Lines>2191</Lines>
  <Paragraphs>623</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NTNU</Company>
  <LinksUpToDate>false</LinksUpToDate>
  <CharactersWithSpaces>311963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Marthe Emelie Melandsø Buan</dc:creator>
  <cp:lastModifiedBy>Magnus Rønning</cp:lastModifiedBy>
  <cp:revision>4</cp:revision>
  <cp:lastPrinted>2016-11-07T13:38:00Z</cp:lastPrinted>
  <dcterms:created xsi:type="dcterms:W3CDTF">2017-01-17T05:04:00Z</dcterms:created>
  <dcterms:modified xsi:type="dcterms:W3CDTF">2017-01-19T23:35:00Z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http://www.zotero.org/styles/applied-catalysis-b-environmental</vt:lpwstr>
  </property>
  <property fmtid="{D5CDD505-2E9C-101B-9397-08002B2CF9AE}" pid="10" name="Mendeley Recent Style Name 3_1">
    <vt:lpwstr>Applied Catalysis B: Environmental</vt:lpwstr>
  </property>
  <property fmtid="{D5CDD505-2E9C-101B-9397-08002B2CF9AE}" pid="11" name="Mendeley Recent Style Id 4_1">
    <vt:lpwstr>http://www.zotero.org/styles/carbon</vt:lpwstr>
  </property>
  <property fmtid="{D5CDD505-2E9C-101B-9397-08002B2CF9AE}" pid="12" name="Mendeley Recent Style Name 4_1">
    <vt:lpwstr>Carbon</vt:lpwstr>
  </property>
  <property fmtid="{D5CDD505-2E9C-101B-9397-08002B2CF9AE}" pid="13" name="Mendeley Recent Style Id 5_1">
    <vt:lpwstr>http://www.zotero.org/styles/catalysis-today</vt:lpwstr>
  </property>
  <property fmtid="{D5CDD505-2E9C-101B-9397-08002B2CF9AE}" pid="14" name="Mendeley Recent Style Name 5_1">
    <vt:lpwstr>Catalysis Today</vt:lpwstr>
  </property>
  <property fmtid="{D5CDD505-2E9C-101B-9397-08002B2CF9AE}" pid="15" name="Mendeley Recent Style Id 6_1">
    <vt:lpwstr>http://www.zotero.org/styles/chicago-author-date</vt:lpwstr>
  </property>
  <property fmtid="{D5CDD505-2E9C-101B-9397-08002B2CF9AE}" pid="16" name="Mendeley Recent Style Name 6_1">
    <vt:lpwstr>Chicago Manual of Style 16th edition (author-date)</vt:lpwstr>
  </property>
  <property fmtid="{D5CDD505-2E9C-101B-9397-08002B2CF9AE}" pid="17" name="Mendeley Recent Style Id 7_1">
    <vt:lpwstr>http://www.zotero.org/styles/journal-of-materials-chemistry-a</vt:lpwstr>
  </property>
  <property fmtid="{D5CDD505-2E9C-101B-9397-08002B2CF9AE}" pid="18" name="Mendeley Recent Style Name 7_1">
    <vt:lpwstr>Journal of Materials Chemistry A</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http://www.zotero.org/styles/the-journal-of-physical-chemistry-c</vt:lpwstr>
  </property>
  <property fmtid="{D5CDD505-2E9C-101B-9397-08002B2CF9AE}" pid="22" name="Mendeley Recent Style Name 9_1">
    <vt:lpwstr>The Journal of Physical Chemistry C</vt:lpwstr>
  </property>
  <property fmtid="{D5CDD505-2E9C-101B-9397-08002B2CF9AE}" pid="23" name="Mendeley Citation Style_1">
    <vt:lpwstr>http://www.zotero.org/styles/journal-of-materials-chemistry-a</vt:lpwstr>
  </property>
  <property fmtid="{D5CDD505-2E9C-101B-9397-08002B2CF9AE}" pid="24" name="Mendeley Unique User Id_1">
    <vt:lpwstr>6b9370e0-dd1e-3773-8286-2c17e950c2b2</vt:lpwstr>
  </property>
</Properties>
</file>